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8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8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8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Layout w:type="fixed"/>
      </w:tblPr>
      <w:tblGrid>
        <w:gridCol w:w="10207"/>
      </w:tblGrid>
      <w:tr>
        <w:tc>
          <w:tcPr>
            <w:tcW w:type="dxa" w:w="1020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Об утверждении Административного регламента</w:t>
            </w:r>
          </w:p>
          <w:p w14:paraId="19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Министерства социального благополучия и семейной политики Камчатского края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по предоставлению государственной услуги «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»</w:t>
            </w:r>
          </w:p>
        </w:tc>
      </w:tr>
    </w:tbl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 xml:space="preserve">Федеральным законом от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21.12.1994 № 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/>
          <w:color w:val="000000"/>
          <w:sz w:val="28"/>
        </w:rPr>
        <w:t xml:space="preserve">, Федеральным законом от 27.07.2010 </w:t>
      </w:r>
      <w:r>
        <w:rPr>
          <w:rFonts w:ascii="Times New Roman" w:hAnsi="Times New Roman"/>
          <w:color w:val="000000"/>
          <w:sz w:val="28"/>
        </w:rPr>
        <w:t xml:space="preserve">№ 210-ФЗ «Об организации предоставления государственных и муниципальных услуг», постановлением Правительства Камчатского края от 14.10.2024 № 497-П </w:t>
      </w:r>
      <w:r>
        <w:rPr>
          <w:rFonts w:ascii="Times New Roman" w:hAnsi="Times New Roman"/>
          <w:color w:val="000000"/>
          <w:sz w:val="28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учитывая экспертное заключение Управления Министерства юстиции Российской Федерации по Камчатскому краю от 06.05.2026 </w:t>
      </w:r>
      <w:r>
        <w:rPr>
          <w:rFonts w:ascii="Times New Roman" w:hAnsi="Times New Roman"/>
          <w:color w:val="000000"/>
          <w:sz w:val="28"/>
        </w:rPr>
        <w:t>№ 41/</w:t>
      </w:r>
      <w:r>
        <w:rPr>
          <w:rFonts w:ascii="Times New Roman" w:hAnsi="Times New Roman"/>
          <w:sz w:val="28"/>
        </w:rPr>
        <w:t>654-НПА,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Утвердить Административный регламент Министерства социального </w:t>
      </w:r>
      <w:r>
        <w:rPr>
          <w:rFonts w:ascii="Times New Roman" w:hAnsi="Times New Roman"/>
          <w:color w:val="000000"/>
          <w:sz w:val="28"/>
        </w:rPr>
        <w:t>благополучия и семейной политики Камчатского края по предоставлению  государственной услуги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</w:rPr>
        <w:t xml:space="preserve">» согласно приложению </w:t>
      </w:r>
      <w:r>
        <w:rPr>
          <w:rFonts w:ascii="Times New Roman" w:hAnsi="Times New Roman"/>
          <w:color w:val="000000"/>
          <w:sz w:val="28"/>
        </w:rPr>
        <w:t>к настоящему приказу.</w:t>
      </w:r>
    </w:p>
    <w:p w14:paraId="20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Признать утратившим силу приказ </w:t>
      </w:r>
      <w:r>
        <w:rPr>
          <w:rFonts w:ascii="Times New Roman" w:hAnsi="Times New Roman"/>
          <w:color w:val="000000"/>
          <w:sz w:val="28"/>
        </w:rPr>
        <w:t xml:space="preserve">Министерства социального благополучия и семейной политики Камчатского края от 16.12.2024 № 99-Н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 утверждении Административного регламента Министерства социального благополучия и семейной политики Камчатского края по предоставлению государственной услуги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</w:rPr>
        <w:t>».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3257"/>
        <w:gridCol w:w="4106"/>
        <w:gridCol w:w="2827"/>
      </w:tblGrid>
      <w:tr>
        <w:trPr>
          <w:trHeight w:hRule="atLeast" w:val="1237"/>
        </w:trPr>
        <w:tc>
          <w:tcPr>
            <w:tcW w:type="dxa" w:w="325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5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0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[горизонтальный штамп подписи 1]</w:t>
            </w:r>
            <w:bookmarkEnd w:id="2"/>
          </w:p>
        </w:tc>
        <w:tc>
          <w:tcPr>
            <w:tcW w:type="dxa" w:w="282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8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9000000">
      <w:pPr>
        <w:widowControl w:val="0"/>
        <w:tabs>
          <w:tab w:leader="none" w:pos="8222" w:val="left"/>
        </w:tabs>
        <w:spacing w:after="0" w:line="240" w:lineRule="auto"/>
        <w:ind w:firstLine="5103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</w:t>
      </w:r>
      <w:r>
        <w:rPr>
          <w:rFonts w:ascii="Times New Roman" w:hAnsi="Times New Roman"/>
          <w:sz w:val="28"/>
        </w:rPr>
        <w:t xml:space="preserve">риложение к приказу </w:t>
      </w:r>
    </w:p>
    <w:p w14:paraId="2A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Министерства </w:t>
      </w:r>
      <w:r>
        <w:rPr>
          <w:rFonts w:ascii="Times New Roman" w:hAnsi="Times New Roman"/>
          <w:sz w:val="28"/>
        </w:rPr>
        <w:t>социального</w:t>
      </w:r>
    </w:p>
    <w:p w14:paraId="2B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благополучия и семейной политики</w:t>
      </w:r>
    </w:p>
    <w:p w14:paraId="2C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Камчатского края</w:t>
      </w:r>
    </w:p>
    <w:tbl>
      <w:tblPr>
        <w:tblStyle w:val="Style_2"/>
        <w:tblInd w:type="dxa" w:w="52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"/>
        <w:gridCol w:w="1843"/>
        <w:gridCol w:w="352"/>
        <w:gridCol w:w="1699"/>
      </w:tblGrid>
      <w:tr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4"/>
              <w:widowControl w:val="1"/>
              <w:spacing w:after="0" w:before="0" w:line="240" w:lineRule="auto"/>
              <w:ind w:hanging="65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4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3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6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1000000">
      <w:pPr>
        <w:spacing w:after="0" w:line="240" w:lineRule="auto"/>
        <w:ind/>
        <w:jc w:val="center"/>
        <w:rPr>
          <w:rFonts w:ascii="Times New Roman" w:hAnsi="Times New Roman"/>
          <w:sz w:val="28"/>
          <w:highlight w:val="yellow"/>
        </w:rPr>
      </w:pPr>
    </w:p>
    <w:p w14:paraId="32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Административный регламент</w:t>
      </w:r>
    </w:p>
    <w:p w14:paraId="33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Министерства социального благополучия и семейной политики Камчатского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 предоставлению государственной услуги «</w:t>
      </w:r>
      <w:r>
        <w:rPr>
          <w:rFonts w:ascii="Times New Roman" w:hAnsi="Times New Roman"/>
          <w:b w:val="0"/>
          <w:color w:val="000000"/>
          <w:sz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34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rPr>
          <w:rFonts w:ascii="Times New Roman" w:hAnsi="Times New Roman"/>
          <w:b w:val="0"/>
          <w:color w:val="000000"/>
          <w:sz w:val="28"/>
        </w:rPr>
      </w:pPr>
    </w:p>
    <w:p w14:paraId="35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I. Общие положения</w:t>
      </w:r>
    </w:p>
    <w:p w14:paraId="36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7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>
        <w:rPr>
          <w:rFonts w:ascii="Times New Roman" w:hAnsi="Times New Roman"/>
          <w:color w:val="000000"/>
          <w:sz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</w:rPr>
        <w:t>» (далее – Услуга, Административный регламент).</w:t>
      </w:r>
    </w:p>
    <w:p w14:paraId="38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Услуга предоставляется гражданам в связи с утратой ими имущества первой необходимости в результате чрезвычайных ситуаций федерального, межрегионального, регионального и межмуниципального характера.</w:t>
      </w:r>
    </w:p>
    <w:p w14:paraId="39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Услуга предоставляется </w:t>
      </w:r>
      <w:r>
        <w:rPr>
          <w:rFonts w:ascii="Times New Roman" w:hAnsi="Times New Roman"/>
          <w:color w:val="000000"/>
          <w:sz w:val="28"/>
        </w:rPr>
        <w:t>следующ</w:t>
      </w:r>
      <w:r>
        <w:rPr>
          <w:rFonts w:ascii="Times New Roman" w:hAnsi="Times New Roman"/>
          <w:color w:val="000000"/>
          <w:sz w:val="28"/>
        </w:rPr>
        <w:t>ей</w:t>
      </w:r>
      <w:r>
        <w:rPr>
          <w:rFonts w:ascii="Times New Roman" w:hAnsi="Times New Roman"/>
          <w:color w:val="000000"/>
          <w:sz w:val="28"/>
        </w:rPr>
        <w:t xml:space="preserve"> категори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заявителей: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гражданин Российской Федерации и его законный представитель, постоянно проживающий на территории Камчатского края иностранный гражданин (на основе принципа взаимности в соответствии с международными договорами Российской Федерации), и лицо без гражданства, проживающий в жилом помещении, которое попало в зону чрезвычайной ситуации и утративший свое имущество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</w:rPr>
        <w:t>, указанным в приложении № 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к настоящему Административному регламенту.</w:t>
      </w:r>
    </w:p>
    <w:p w14:paraId="3A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Услуга должна быть предоставлена заявителю в соответствии с </w:t>
      </w:r>
      <w:r>
        <w:rPr>
          <w:rFonts w:ascii="Times New Roman" w:hAnsi="Times New Roman"/>
          <w:color w:val="000000"/>
          <w:sz w:val="28"/>
        </w:rPr>
        <w:t>категориями (признаками) заявителя</w:t>
      </w:r>
      <w:r>
        <w:rPr>
          <w:rFonts w:ascii="Times New Roman" w:hAnsi="Times New Roman"/>
          <w:color w:val="000000"/>
          <w:sz w:val="28"/>
        </w:rPr>
        <w:t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/>
          <w:color w:val="000000"/>
          <w:sz w:val="28"/>
        </w:rPr>
        <w:t xml:space="preserve"> (далее – Единый портал).</w:t>
      </w:r>
    </w:p>
    <w:p w14:paraId="3B000000">
      <w:pPr>
        <w:tabs>
          <w:tab w:leader="none" w:pos="284" w:val="left"/>
          <w:tab w:leader="none" w:pos="1134" w:val="left"/>
        </w:tabs>
        <w:spacing w:after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3C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II. Стандарт предоставления Услуги</w:t>
      </w:r>
    </w:p>
    <w:p w14:paraId="3D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Наименование Услуги</w:t>
      </w:r>
    </w:p>
    <w:p w14:paraId="3E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F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</w:rPr>
        <w:t>.</w:t>
      </w:r>
    </w:p>
    <w:p w14:paraId="40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1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Наименование органа, предоставляющего Услугу</w:t>
      </w:r>
    </w:p>
    <w:p w14:paraId="42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3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Услуга предоставляется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Министерством социального благополучия и семейной политики Камчатского края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 xml:space="preserve">далее – 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Министерство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44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5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Результат предоставления Услуги</w:t>
      </w:r>
    </w:p>
    <w:p w14:paraId="46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7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При обращении заявителя за </w:t>
      </w:r>
      <w:r>
        <w:rPr>
          <w:rFonts w:ascii="Times New Roman" w:hAnsi="Times New Roman"/>
          <w:color w:val="000000"/>
          <w:sz w:val="28"/>
        </w:rPr>
        <w:t>Назначением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</w:rPr>
        <w:t xml:space="preserve"> результатами предоставления Услуги являются: </w:t>
      </w:r>
    </w:p>
    <w:p w14:paraId="48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решение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</w:rPr>
        <w:t>;</w:t>
      </w:r>
    </w:p>
    <w:p w14:paraId="49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уведомление об отказе в предоставлении Услуги</w:t>
      </w:r>
      <w:r>
        <w:rPr>
          <w:rFonts w:ascii="Times New Roman" w:hAnsi="Times New Roman"/>
          <w:color w:val="000000"/>
          <w:sz w:val="28"/>
        </w:rPr>
        <w:t>.</w:t>
      </w:r>
    </w:p>
    <w:p w14:paraId="4A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</w:p>
    <w:p w14:paraId="4B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Результаты предоставления Услуги могут быть получены </w:t>
      </w:r>
      <w:r>
        <w:rPr>
          <w:rFonts w:ascii="Times New Roman" w:hAnsi="Times New Roman"/>
          <w:color w:val="000000"/>
          <w:sz w:val="28"/>
        </w:rPr>
        <w:t>посредством Единого портала, в Органе власти, посредством почтовой связи</w:t>
      </w:r>
      <w:r>
        <w:rPr>
          <w:rFonts w:ascii="Times New Roman" w:hAnsi="Times New Roman"/>
          <w:color w:val="000000"/>
          <w:sz w:val="28"/>
        </w:rPr>
        <w:t>.</w:t>
      </w:r>
    </w:p>
    <w:p w14:paraId="4C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D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Срок предоставления Услуги</w:t>
      </w:r>
    </w:p>
    <w:p w14:paraId="4E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F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rFonts w:ascii="Times New Roman" w:hAnsi="Times New Roman"/>
          <w:color w:val="000000"/>
          <w:sz w:val="28"/>
        </w:rPr>
        <w:t>:</w:t>
      </w:r>
    </w:p>
    <w:p w14:paraId="50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8 рабочих дней</w:t>
      </w:r>
      <w:r>
        <w:rPr>
          <w:rFonts w:ascii="Times New Roman" w:hAnsi="Times New Roman"/>
          <w:color w:val="000000"/>
          <w:sz w:val="28"/>
        </w:rPr>
        <w:t xml:space="preserve">  </w:t>
      </w:r>
      <w:r>
        <w:rPr>
          <w:rFonts w:ascii="Times New Roman" w:hAnsi="Times New Roman"/>
          <w:color w:val="000000"/>
          <w:sz w:val="28"/>
        </w:rPr>
        <w:t>независимо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категории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признаков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обращении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 </w:t>
      </w:r>
      <w:r>
        <w:rPr>
          <w:rFonts w:ascii="Times New Roman" w:hAnsi="Times New Roman"/>
          <w:color w:val="000000"/>
          <w:sz w:val="28"/>
        </w:rPr>
        <w:t>в МФЦ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1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8 рабочих дней</w:t>
      </w:r>
      <w:r>
        <w:rPr>
          <w:rFonts w:ascii="Times New Roman" w:hAnsi="Times New Roman"/>
          <w:color w:val="000000"/>
          <w:sz w:val="28"/>
        </w:rPr>
        <w:t xml:space="preserve">  </w:t>
      </w:r>
      <w:r>
        <w:rPr>
          <w:rFonts w:ascii="Times New Roman" w:hAnsi="Times New Roman"/>
          <w:color w:val="000000"/>
          <w:sz w:val="28"/>
        </w:rPr>
        <w:t>независимо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категории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признаков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обращении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 </w:t>
      </w:r>
      <w:r>
        <w:rPr>
          <w:rFonts w:ascii="Times New Roman" w:hAnsi="Times New Roman"/>
          <w:color w:val="000000"/>
          <w:sz w:val="28"/>
        </w:rPr>
        <w:t>в Органе власти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2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8 рабочих дней</w:t>
      </w:r>
      <w:r>
        <w:rPr>
          <w:rFonts w:ascii="Times New Roman" w:hAnsi="Times New Roman"/>
          <w:color w:val="000000"/>
          <w:sz w:val="28"/>
        </w:rPr>
        <w:t xml:space="preserve">  </w:t>
      </w:r>
      <w:r>
        <w:rPr>
          <w:rFonts w:ascii="Times New Roman" w:hAnsi="Times New Roman"/>
          <w:color w:val="000000"/>
          <w:sz w:val="28"/>
        </w:rPr>
        <w:t>независимо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категории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признаков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обращении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 </w:t>
      </w:r>
      <w:r>
        <w:rPr>
          <w:rFonts w:ascii="Times New Roman" w:hAnsi="Times New Roman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8 рабочих дней</w:t>
      </w:r>
      <w:r>
        <w:rPr>
          <w:rFonts w:ascii="Times New Roman" w:hAnsi="Times New Roman"/>
          <w:color w:val="000000"/>
          <w:sz w:val="28"/>
        </w:rPr>
        <w:t xml:space="preserve">  </w:t>
      </w:r>
      <w:r>
        <w:rPr>
          <w:rFonts w:ascii="Times New Roman" w:hAnsi="Times New Roman"/>
          <w:color w:val="000000"/>
          <w:sz w:val="28"/>
        </w:rPr>
        <w:t>независимо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категории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признаков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обращении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 </w:t>
      </w:r>
      <w:r>
        <w:rPr>
          <w:rFonts w:ascii="Times New Roman" w:hAnsi="Times New Roman"/>
          <w:color w:val="000000"/>
          <w:sz w:val="28"/>
        </w:rPr>
        <w:t>в Органе местного самоуправления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4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851" w:right="-1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55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Исчерпывающий </w:t>
      </w:r>
      <w:r>
        <w:rPr>
          <w:rFonts w:ascii="Times New Roman" w:hAnsi="Times New Roman"/>
          <w:b w:val="0"/>
          <w:color w:val="000000"/>
          <w:sz w:val="28"/>
        </w:rPr>
        <w:t>перечень</w:t>
      </w:r>
      <w:r>
        <w:rPr>
          <w:rFonts w:ascii="Times New Roman" w:hAnsi="Times New Roman"/>
          <w:b w:val="0"/>
          <w:color w:val="000000"/>
          <w:sz w:val="28"/>
        </w:rPr>
        <w:t xml:space="preserve"> оснований для отказа в приеме</w:t>
      </w:r>
      <w:r>
        <w:rPr>
          <w:rFonts w:ascii="Times New Roman" w:hAnsi="Times New Roman"/>
          <w:b w:val="0"/>
          <w:color w:val="000000"/>
        </w:rPr>
        <w:br/>
      </w:r>
      <w:r>
        <w:rPr>
          <w:rFonts w:ascii="Times New Roman" w:hAnsi="Times New Roman"/>
          <w:b w:val="0"/>
          <w:color w:val="000000"/>
          <w:sz w:val="28"/>
        </w:rPr>
        <w:t>заявления</w:t>
      </w:r>
      <w:r>
        <w:rPr>
          <w:rFonts w:ascii="Times New Roman" w:hAnsi="Times New Roman"/>
          <w:b w:val="0"/>
          <w:color w:val="000000"/>
          <w:sz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56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57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Решение об отказе в приеме заявления и документов, необходимых для предоставления услуги, принимает</w:t>
      </w:r>
      <w:r>
        <w:rPr>
          <w:rFonts w:ascii="Times New Roman" w:hAnsi="Times New Roman"/>
          <w:color w:val="000000"/>
          <w:sz w:val="28"/>
        </w:rPr>
        <w:t xml:space="preserve"> Министерство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 наличии следующих оснований:</w:t>
      </w:r>
    </w:p>
    <w:p w14:paraId="58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59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rFonts w:ascii="Times New Roman" w:hAnsi="Times New Roman"/>
          <w:color w:val="000000"/>
          <w:sz w:val="28"/>
        </w:rPr>
        <w:t>;</w:t>
      </w:r>
    </w:p>
    <w:p w14:paraId="5A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>
        <w:rPr>
          <w:rFonts w:ascii="Times New Roman" w:hAnsi="Times New Roman"/>
          <w:color w:val="000000"/>
          <w:sz w:val="28"/>
        </w:rPr>
        <w:t>;</w:t>
      </w:r>
    </w:p>
    <w:p w14:paraId="5B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представление неполного комплекта документов</w:t>
      </w:r>
      <w:r>
        <w:rPr>
          <w:rFonts w:ascii="Times New Roman" w:hAnsi="Times New Roman"/>
          <w:color w:val="000000"/>
          <w:sz w:val="28"/>
        </w:rPr>
        <w:t>;</w:t>
      </w:r>
    </w:p>
    <w:p w14:paraId="5C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сведения о заявителе, указанные в заявлении о предоставлении Услуги, не совпадают со сведениями, содержащимися в документах, представленных заявителем</w:t>
      </w:r>
      <w:r>
        <w:rPr>
          <w:rFonts w:ascii="Times New Roman" w:hAnsi="Times New Roman"/>
          <w:color w:val="000000"/>
          <w:sz w:val="28"/>
        </w:rPr>
        <w:t>;</w:t>
      </w:r>
    </w:p>
    <w:p w14:paraId="5D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личность заявителя не установлена</w:t>
      </w:r>
      <w:r>
        <w:rPr>
          <w:rFonts w:ascii="Times New Roman" w:hAnsi="Times New Roman"/>
          <w:color w:val="000000"/>
          <w:sz w:val="28"/>
        </w:rPr>
        <w:t>;</w:t>
      </w:r>
    </w:p>
    <w:p w14:paraId="5E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представленных документах имеются записи, исполненные карандашом, подчистки, приписки, зачеркнутые слова и иные исправления, не заверенные в порядке, установленном законодательством Российской Федерации</w:t>
      </w:r>
      <w:r>
        <w:rPr>
          <w:rFonts w:ascii="Times New Roman" w:hAnsi="Times New Roman"/>
          <w:color w:val="000000"/>
          <w:sz w:val="28"/>
        </w:rPr>
        <w:t>.</w:t>
      </w:r>
    </w:p>
    <w:p w14:paraId="5F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приостановлении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принимает</w:t>
      </w:r>
      <w:r>
        <w:rPr>
          <w:rFonts w:ascii="Times New Roman" w:hAnsi="Times New Roman"/>
          <w:color w:val="000000"/>
          <w:sz w:val="28"/>
        </w:rPr>
        <w:t xml:space="preserve"> Министерство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наличии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отсутствие возможности работы комиссии, создаваемой органом местного самоуправления в целях подтверждения факта проживания заявителя в жилом помещении, указанном в заявлении, и определения списка имущества первой необходимости заявителя, утраченного в результате чрезвычайной ситуации, в связи с воздействием поражающих факторов источника чрезвычайной ситуации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0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отказе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принимает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Министерство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наличии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оснований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61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сведениям, указанным в заявлении, в рамках межведомственного взаимодействия получены данные о смерти заявителя</w:t>
      </w:r>
      <w:r>
        <w:rPr>
          <w:rFonts w:ascii="Times New Roman" w:hAnsi="Times New Roman"/>
          <w:color w:val="000000"/>
          <w:sz w:val="28"/>
        </w:rPr>
        <w:t>;</w:t>
      </w:r>
    </w:p>
    <w:p w14:paraId="62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сведения о документах, удостоверяющих личность, не соответствуют сведениям, имеющимся в распоряжении МВД 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6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сведения о проживании на территории Российской Федерации гражданина не соответствуют сведениям, имеющимся в распоряжении МВД России, или не подтвержден факт проживания на день введения режима чрезвычайной ситуации</w:t>
      </w:r>
      <w:r>
        <w:rPr>
          <w:rFonts w:ascii="Times New Roman" w:hAnsi="Times New Roman"/>
          <w:color w:val="000000"/>
          <w:sz w:val="28"/>
        </w:rPr>
        <w:t>;</w:t>
      </w:r>
    </w:p>
    <w:p w14:paraId="6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истек срок, установленный для предоставления 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65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 утраты имущества первой необходимости гражданина не установлен</w:t>
      </w:r>
      <w:r>
        <w:rPr>
          <w:rFonts w:ascii="Times New Roman" w:hAnsi="Times New Roman"/>
          <w:color w:val="000000"/>
          <w:sz w:val="28"/>
        </w:rPr>
        <w:t>;</w:t>
      </w:r>
    </w:p>
    <w:p w14:paraId="66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установлен факт ранее назначенной выплаты гражданину, утратившему свое имущество первой необходимости в результате чрезвычайной ситуации, являющейся основанием обращения</w:t>
      </w:r>
      <w:r>
        <w:rPr>
          <w:rFonts w:ascii="Times New Roman" w:hAnsi="Times New Roman"/>
          <w:color w:val="000000"/>
          <w:sz w:val="28"/>
        </w:rPr>
        <w:t>.</w:t>
      </w:r>
    </w:p>
    <w:p w14:paraId="67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документов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приостановления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категории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признаков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заявителя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приведены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таблице</w:t>
      </w:r>
      <w:r>
        <w:rPr>
          <w:rFonts w:ascii="Times New Roman" w:hAnsi="Times New Roman"/>
          <w:color w:val="000000"/>
          <w:sz w:val="28"/>
        </w:rPr>
        <w:t xml:space="preserve"> 3 </w:t>
      </w:r>
      <w:r>
        <w:rPr>
          <w:rFonts w:ascii="Times New Roman" w:hAnsi="Times New Roman"/>
          <w:color w:val="000000"/>
          <w:sz w:val="28"/>
        </w:rPr>
        <w:t>приложения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настоящему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Административному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регламенту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68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69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Размер платы, взимаемой с заявителя при предоставлении Услуги, и способы ее взимания</w:t>
      </w:r>
    </w:p>
    <w:p w14:paraId="6A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B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Взимание платы за предоставление Услуги законодательством Российской Федерации не предусмотрено.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C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</w:rPr>
      </w:pPr>
    </w:p>
    <w:p w14:paraId="6D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Срок регистрации </w:t>
      </w:r>
      <w:r>
        <w:rPr>
          <w:rFonts w:ascii="Times New Roman" w:hAnsi="Times New Roman"/>
          <w:b w:val="0"/>
          <w:color w:val="000000"/>
          <w:sz w:val="28"/>
        </w:rPr>
        <w:t>заявления</w:t>
      </w:r>
      <w:r>
        <w:rPr>
          <w:rFonts w:ascii="Times New Roman" w:hAnsi="Times New Roman"/>
          <w:b w:val="0"/>
          <w:color w:val="000000"/>
          <w:sz w:val="28"/>
        </w:rPr>
        <w:t xml:space="preserve"> заявителя о предоставлении Услуги</w:t>
      </w:r>
    </w:p>
    <w:p w14:paraId="6E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F000000">
      <w:pPr>
        <w:numPr>
          <w:ilvl w:val="6"/>
          <w:numId w:val="2"/>
        </w:numPr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Срок регистрации заявления и документов, необходимых для предоставления Услуги, с даты подачи заявления и документов, необходимых для предоставления Услуги </w:t>
      </w:r>
      <w:r>
        <w:rPr>
          <w:rFonts w:ascii="Times New Roman" w:hAnsi="Times New Roman"/>
          <w:color w:val="000000"/>
          <w:sz w:val="28"/>
        </w:rPr>
        <w:t>составляет</w:t>
      </w:r>
      <w:r>
        <w:rPr>
          <w:rFonts w:ascii="Times New Roman" w:hAnsi="Times New Roman"/>
          <w:color w:val="000000"/>
          <w:sz w:val="28"/>
        </w:rPr>
        <w:t>:</w:t>
      </w:r>
    </w:p>
    <w:p w14:paraId="70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МФЦ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 рабочий день</w:t>
      </w:r>
      <w:r>
        <w:rPr>
          <w:rFonts w:ascii="Times New Roman" w:hAnsi="Times New Roman"/>
          <w:color w:val="000000"/>
          <w:sz w:val="28"/>
        </w:rPr>
        <w:t>;</w:t>
      </w:r>
    </w:p>
    <w:p w14:paraId="71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Органе 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 рабочий день</w:t>
      </w:r>
      <w:r>
        <w:rPr>
          <w:rFonts w:ascii="Times New Roman" w:hAnsi="Times New Roman"/>
          <w:color w:val="000000"/>
          <w:sz w:val="28"/>
        </w:rPr>
        <w:t>;</w:t>
      </w:r>
    </w:p>
    <w:p w14:paraId="72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 рабочий день</w:t>
      </w:r>
      <w:r>
        <w:rPr>
          <w:rFonts w:ascii="Times New Roman" w:hAnsi="Times New Roman"/>
          <w:color w:val="000000"/>
          <w:sz w:val="28"/>
        </w:rPr>
        <w:t>;</w:t>
      </w:r>
    </w:p>
    <w:p w14:paraId="73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Органе местного самоуправления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 рабочий день.</w:t>
      </w:r>
    </w:p>
    <w:p w14:paraId="74000000">
      <w:pPr>
        <w:spacing w:after="0" w:line="240" w:lineRule="auto"/>
        <w:ind w:firstLine="851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75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76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7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Максимальный срок ожидания в очереди при подаче заявления </w:t>
      </w:r>
      <w:r>
        <w:rPr>
          <w:rFonts w:ascii="Times New Roman" w:hAnsi="Times New Roman"/>
          <w:color w:val="000000"/>
          <w:sz w:val="28"/>
        </w:rPr>
        <w:t>в Органе власти, в Органе местного самоуправления, в МФЦ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составляет 15 минут. </w:t>
      </w:r>
    </w:p>
    <w:p w14:paraId="78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Максимальный срок ожидания в очереди при получении результата Услуги </w:t>
      </w:r>
      <w:r>
        <w:rPr>
          <w:rFonts w:ascii="Times New Roman" w:hAnsi="Times New Roman"/>
          <w:color w:val="000000"/>
          <w:sz w:val="28"/>
        </w:rPr>
        <w:t>в Органе 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составляет 15 минут.</w:t>
      </w:r>
    </w:p>
    <w:p w14:paraId="79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</w:rPr>
      </w:pPr>
    </w:p>
    <w:p w14:paraId="7A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Показатели доступности и качества Услуги</w:t>
      </w:r>
    </w:p>
    <w:p w14:paraId="7B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C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Показатели доступности и качества Услуги размещены на официальном </w:t>
      </w:r>
      <w:r>
        <w:rPr>
          <w:rFonts w:ascii="Times New Roman" w:hAnsi="Times New Roman"/>
          <w:color w:val="000000"/>
          <w:sz w:val="28"/>
        </w:rPr>
        <w:t>сайте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Министерства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сети «Интернет», а также на Едином портале.</w:t>
      </w:r>
    </w:p>
    <w:p w14:paraId="7D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</w:rPr>
      </w:pPr>
    </w:p>
    <w:p w14:paraId="7E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Иные требования к предоставлению Услуги</w:t>
      </w:r>
    </w:p>
    <w:p w14:paraId="7F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80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1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Информационная система, используемая для предоставления Услуги, – </w:t>
      </w:r>
      <w:r>
        <w:rPr>
          <w:rFonts w:ascii="Times New Roman" w:hAnsi="Times New Roman"/>
          <w:color w:val="000000"/>
          <w:sz w:val="28"/>
        </w:rPr>
        <w:t>Система межведомственного информационного взаимодействия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82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Возможность получения результата Услуги в МФЦ не предусмотрена.</w:t>
      </w:r>
    </w:p>
    <w:p w14:paraId="83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</w:t>
      </w:r>
      <w:r>
        <w:rPr>
          <w:rFonts w:ascii="Times New Roman" w:hAnsi="Times New Roman"/>
          <w:color w:val="000000"/>
          <w:sz w:val="28"/>
        </w:rPr>
        <w:t>законному представителю несовершеннолетнего, являющемуся заявителем</w:t>
      </w:r>
      <w:r>
        <w:rPr>
          <w:rFonts w:ascii="Times New Roman" w:hAnsi="Times New Roman"/>
          <w:color w:val="000000"/>
          <w:sz w:val="28"/>
        </w:rPr>
        <w:t>.</w:t>
      </w:r>
    </w:p>
    <w:p w14:paraId="84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</w:t>
      </w:r>
      <w:r>
        <w:rPr>
          <w:rFonts w:ascii="Times New Roman" w:hAnsi="Times New Roman"/>
          <w:color w:val="000000"/>
          <w:sz w:val="28"/>
        </w:rPr>
        <w:t>законному представителю несовершеннолетнего, являющемуся заявителем</w:t>
      </w:r>
      <w:r>
        <w:rPr>
          <w:rFonts w:ascii="Times New Roman" w:hAnsi="Times New Roman"/>
          <w:color w:val="000000"/>
          <w:sz w:val="28"/>
        </w:rPr>
        <w:t>.</w:t>
      </w:r>
    </w:p>
    <w:p w14:paraId="85000000">
      <w:pPr>
        <w:spacing w:after="0" w:line="240" w:lineRule="auto"/>
        <w:ind w:firstLine="851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86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Исчерпывающий перечень документов, </w:t>
      </w:r>
      <w:r>
        <w:rPr>
          <w:rFonts w:ascii="Times New Roman" w:hAnsi="Times New Roman"/>
          <w:b w:val="0"/>
          <w:color w:val="000000"/>
          <w:sz w:val="28"/>
        </w:rPr>
        <w:t>необходимых для предоставления Услуги</w:t>
      </w:r>
    </w:p>
    <w:p w14:paraId="87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88000000">
      <w:pPr>
        <w:numPr>
          <w:ilvl w:val="6"/>
          <w:numId w:val="2"/>
        </w:numPr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таблице 2 «Исчерпывающий перечень документов, необходимых для предоставления Услуги» приложения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 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к настоящему Административному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</w:p>
    <w:p w14:paraId="89000000">
      <w:pPr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</w:t>
      </w:r>
      <w:r>
        <w:rPr>
          <w:rFonts w:ascii="Times New Roman" w:hAnsi="Times New Roman"/>
          <w:color w:val="000000"/>
          <w:sz w:val="28"/>
        </w:rPr>
        <w:t>Российской Федерации не предусмотрены.</w:t>
      </w:r>
    </w:p>
    <w:p w14:paraId="8A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</w:t>
      </w:r>
      <w:r>
        <w:rPr>
          <w:rFonts w:ascii="Times New Roman" w:hAnsi="Times New Roman"/>
          <w:color w:val="000000"/>
          <w:sz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 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к настоящему Административному регламенту. </w:t>
      </w:r>
    </w:p>
    <w:p w14:paraId="8B000000">
      <w:pPr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8C000000">
      <w:pPr>
        <w:spacing w:after="0" w:line="240" w:lineRule="auto"/>
        <w:ind w:firstLine="720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III</w:t>
      </w:r>
      <w:r>
        <w:rPr>
          <w:rFonts w:ascii="Times New Roman" w:hAnsi="Times New Roman"/>
          <w:b w:val="0"/>
          <w:color w:val="000000"/>
          <w:sz w:val="28"/>
        </w:rPr>
        <w:t>. Состав, последовательность и сроки выполнения административных процедур</w:t>
      </w:r>
    </w:p>
    <w:p w14:paraId="8D000000">
      <w:pPr>
        <w:spacing w:after="0" w:line="240" w:lineRule="auto"/>
        <w:ind w:firstLine="720" w:left="0" w:righ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8E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color w:val="000000"/>
          <w:sz w:val="28"/>
        </w:rPr>
        <w:t>еречень осуществляемых при предоставлении Услуги административных процедур</w:t>
      </w:r>
    </w:p>
    <w:p w14:paraId="8F000000">
      <w:pPr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90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предоставлении Услуги осуществляются следующие административные процедуры: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91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92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межведомственное информационное взаимодействие</w:t>
      </w:r>
      <w:r>
        <w:rPr>
          <w:rFonts w:ascii="Times New Roman" w:hAnsi="Times New Roman"/>
          <w:color w:val="000000"/>
          <w:sz w:val="28"/>
        </w:rPr>
        <w:t>;</w:t>
      </w:r>
    </w:p>
    <w:p w14:paraId="9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приостановление предоставления 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9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принятие решения о предоставлении (об отказе в предоставлении) 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95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предоставление результата Услуги</w:t>
      </w:r>
      <w:r>
        <w:rPr>
          <w:rFonts w:ascii="Times New Roman" w:hAnsi="Times New Roman"/>
          <w:color w:val="000000"/>
          <w:sz w:val="28"/>
        </w:rPr>
        <w:t>.</w:t>
      </w:r>
    </w:p>
    <w:p w14:paraId="96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</w:rPr>
      </w:pPr>
    </w:p>
    <w:p w14:paraId="97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Прием заявления и документов и (или) информации, необходимых для предоставления Услуги</w:t>
      </w:r>
    </w:p>
    <w:p w14:paraId="98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99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 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к настоящему Административному регламенту.</w:t>
      </w:r>
    </w:p>
    <w:p w14:paraId="9A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9B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МФЦ</w:t>
      </w:r>
      <w:r>
        <w:rPr>
          <w:rFonts w:ascii="Times New Roman" w:hAnsi="Times New Roman"/>
          <w:color w:val="000000"/>
          <w:sz w:val="28"/>
        </w:rPr>
        <w:t xml:space="preserve"> – д</w:t>
      </w:r>
      <w:r>
        <w:rPr>
          <w:rFonts w:ascii="Times New Roman" w:hAnsi="Times New Roman"/>
          <w:color w:val="000000"/>
          <w:sz w:val="28"/>
        </w:rPr>
        <w:t>окумент, подтверждающий личность заявителя или представителя заявителя</w:t>
      </w:r>
      <w:r>
        <w:rPr>
          <w:rFonts w:ascii="Times New Roman" w:hAnsi="Times New Roman"/>
          <w:color w:val="000000"/>
          <w:sz w:val="28"/>
        </w:rPr>
        <w:t>;</w:t>
      </w:r>
    </w:p>
    <w:p w14:paraId="9C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Органе власти</w:t>
      </w:r>
      <w:r>
        <w:rPr>
          <w:rFonts w:ascii="Times New Roman" w:hAnsi="Times New Roman"/>
          <w:color w:val="000000"/>
          <w:sz w:val="28"/>
        </w:rPr>
        <w:t xml:space="preserve"> – д</w:t>
      </w:r>
      <w:r>
        <w:rPr>
          <w:rFonts w:ascii="Times New Roman" w:hAnsi="Times New Roman"/>
          <w:color w:val="000000"/>
          <w:sz w:val="28"/>
        </w:rPr>
        <w:t>окумент, подтверждающий личность заявителя или представителя заявителя</w:t>
      </w:r>
      <w:r>
        <w:rPr>
          <w:rFonts w:ascii="Times New Roman" w:hAnsi="Times New Roman"/>
          <w:color w:val="000000"/>
          <w:sz w:val="28"/>
        </w:rPr>
        <w:t>;</w:t>
      </w:r>
    </w:p>
    <w:p w14:paraId="9D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color w:val="000000"/>
          <w:sz w:val="28"/>
        </w:rPr>
        <w:t xml:space="preserve"> – е</w:t>
      </w:r>
      <w:r>
        <w:rPr>
          <w:rFonts w:ascii="Times New Roman" w:hAnsi="Times New Roman"/>
          <w:color w:val="000000"/>
          <w:sz w:val="28"/>
        </w:rPr>
        <w:t>диная система идентификации и аутентификации, а также усиленная квалифицированная электронная подпись,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r>
        <w:rPr>
          <w:rFonts w:ascii="Times New Roman" w:hAnsi="Times New Roman"/>
          <w:color w:val="000000"/>
          <w:sz w:val="28"/>
        </w:rPr>
        <w:t>;</w:t>
      </w:r>
    </w:p>
    <w:p w14:paraId="9E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Органе местного самоуправления</w:t>
      </w:r>
      <w:r>
        <w:rPr>
          <w:rFonts w:ascii="Times New Roman" w:hAnsi="Times New Roman"/>
          <w:color w:val="000000"/>
          <w:sz w:val="28"/>
        </w:rPr>
        <w:t xml:space="preserve"> – д</w:t>
      </w:r>
      <w:r>
        <w:rPr>
          <w:rFonts w:ascii="Times New Roman" w:hAnsi="Times New Roman"/>
          <w:color w:val="000000"/>
          <w:sz w:val="28"/>
        </w:rPr>
        <w:t>окумент, подтверждающий личность заявителя или представителя заявителя</w:t>
      </w:r>
      <w:r>
        <w:rPr>
          <w:rFonts w:ascii="Times New Roman" w:hAnsi="Times New Roman"/>
          <w:color w:val="000000"/>
          <w:sz w:val="28"/>
        </w:rPr>
        <w:t>.</w:t>
      </w:r>
    </w:p>
    <w:p w14:paraId="9F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Основания для принятия решения об отказе в приеме заявления и документов и (или) информации, необходимых для предоставления Услуги, приведены в таблице 3 приложения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 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к настоящему Административному регламенту.</w:t>
      </w:r>
    </w:p>
    <w:p w14:paraId="A0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Услуга не предусматривает возможности приема заявления и документов, необходимых для предоставления варианта Услуги, по выбору заявителя, независимо </w:t>
      </w:r>
      <w:r>
        <w:rPr>
          <w:rFonts w:ascii="Times New Roman" w:hAnsi="Times New Roman"/>
          <w:color w:val="000000"/>
          <w:sz w:val="28"/>
        </w:rPr>
        <w:t>от 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 жительства или места пребывания</w:t>
      </w:r>
      <w:r>
        <w:rPr>
          <w:rFonts w:ascii="Times New Roman" w:hAnsi="Times New Roman"/>
          <w:color w:val="000000"/>
          <w:sz w:val="28"/>
        </w:rPr>
        <w:t>.</w:t>
      </w:r>
    </w:p>
    <w:p w14:paraId="A1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Срок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регистрации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заявления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документов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необходимых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для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предоставления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составляет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</w:p>
    <w:p w14:paraId="A2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МФЦ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1 рабочий день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даты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подачи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заявления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документов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необходимых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для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предоставления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A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Органе власти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1 рабочий день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даты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подачи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заявления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документов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необходимых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для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предоставления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A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1 рабочий день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даты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подачи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заявления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документов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необходимых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для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предоставления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A5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Органе местного самоуправления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1 рабочий день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даты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подачи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заявления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документов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необходимых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для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предоставления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A6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</w:rPr>
      </w:pPr>
    </w:p>
    <w:p w14:paraId="A7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Межведомственное информационное взаимодействие</w:t>
      </w:r>
    </w:p>
    <w:p w14:paraId="A8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A9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 получения Услуги необходимо направление следующих информационных запросов:</w:t>
      </w:r>
    </w:p>
    <w:p w14:paraId="AA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Сведения о физическом лице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Федеральная налоговая служба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AB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Проверка действительности паспорта Гражданина РФ по серии и номеру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Министерство внутренних дел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AC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Проверка регистрации ИГ (ЛБГ) по месту жительства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Министерство внутренних дел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AD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Соответствие фамильно-именной группы, даты рождения, пола и СНИЛС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Фонд пенсионного и социального страхования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AE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Сведения из ЕГР ЗАГС о государственной регистрации рождения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Федеральная налоговая служба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AF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Сведения о нахождении адреса в зоне чрезвычайной ситуации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B0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Проверка регистрации ИГ (ЛБГ) по месту пребывания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Министерство внутренних дел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B1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Сведения из ЕГР ЗАГС о государственной регистрации смерти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Федеральная налоговая служба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B2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Сведения о регистрации по месту пребывания граждан РФ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Министерство внутренних дел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14:paraId="B3000000">
      <w:pPr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запрос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Сведения о регистрации по месту жительства граждан РФ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направляемый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Министерство внутренних дел Российской Федерации</w:t>
      </w:r>
      <w:r>
        <w:rPr>
          <w:rFonts w:ascii="Times New Roman" w:hAnsi="Times New Roman"/>
          <w:color w:val="000000"/>
          <w:sz w:val="28"/>
        </w:rPr>
        <w:t>».</w:t>
      </w:r>
    </w:p>
    <w:p w14:paraId="B4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</w:rPr>
      </w:pPr>
    </w:p>
    <w:p w14:paraId="B5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Приостановление предоставления Услуги </w:t>
      </w:r>
    </w:p>
    <w:p w14:paraId="B6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B7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Министерство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приостанавливает предоставление Услуги на срок </w:t>
      </w:r>
      <w:r>
        <w:rPr>
          <w:rFonts w:ascii="Times New Roman" w:hAnsi="Times New Roman"/>
          <w:color w:val="000000"/>
          <w:sz w:val="28"/>
        </w:rPr>
        <w:t>7 рабочих дней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при наличии оснований, указанных </w:t>
      </w:r>
      <w:r>
        <w:rPr>
          <w:rFonts w:ascii="Times New Roman" w:hAnsi="Times New Roman"/>
          <w:color w:val="000000"/>
          <w:sz w:val="28"/>
        </w:rPr>
        <w:t xml:space="preserve">в таблице 3 </w:t>
      </w:r>
      <w:r>
        <w:rPr>
          <w:rFonts w:ascii="Times New Roman" w:hAnsi="Times New Roman"/>
          <w:color w:val="000000"/>
          <w:sz w:val="28"/>
          <w:highlight w:val="white"/>
        </w:rPr>
        <w:t>приложения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№ 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настоящему Административному регламенту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B8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Сотрудник</w:t>
      </w:r>
      <w:r>
        <w:rPr>
          <w:rFonts w:ascii="Times New Roman" w:hAnsi="Times New Roman"/>
          <w:color w:val="000000"/>
          <w:sz w:val="28"/>
        </w:rPr>
        <w:t xml:space="preserve"> Министерства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уведомляет заявителя о приостановлении предоставления Услуги с указанием оснований приостановления. </w:t>
      </w:r>
    </w:p>
    <w:p w14:paraId="B9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До устранения причин, послуживших основанием для приостановления предоставления Услуги, сотрудники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Министерства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административных действий не осуществляют.</w:t>
      </w:r>
    </w:p>
    <w:p w14:paraId="BA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Министерство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возобновляет предоставление Услуги при наличии следующего основания – </w:t>
      </w:r>
      <w:r>
        <w:rPr>
          <w:rFonts w:ascii="Times New Roman" w:hAnsi="Times New Roman"/>
          <w:color w:val="000000"/>
          <w:sz w:val="28"/>
          <w:highlight w:val="white"/>
        </w:rPr>
        <w:t>принятие соответствующего нормативного правового акта Камчатского края на основании решения комиссии по предупреждению и ликвидации чрезвычайных ситуаций и обеспечению пожарной безопасности Камчатского края об окончании воздействия поражающих факторов источника чрезвычайной ситуации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BB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</w:rPr>
      </w:pPr>
    </w:p>
    <w:p w14:paraId="BC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Приняти</w:t>
      </w:r>
      <w:r>
        <w:rPr>
          <w:rFonts w:ascii="Times New Roman" w:hAnsi="Times New Roman"/>
          <w:b w:val="0"/>
          <w:color w:val="000000"/>
          <w:sz w:val="28"/>
        </w:rPr>
        <w:t>е</w:t>
      </w:r>
      <w:r>
        <w:rPr>
          <w:rFonts w:ascii="Times New Roman" w:hAnsi="Times New Roman"/>
          <w:b w:val="0"/>
          <w:color w:val="000000"/>
          <w:sz w:val="28"/>
        </w:rPr>
        <w:t xml:space="preserve"> решения о предоставлении (об отказе в предоставлении) Услуги </w:t>
      </w:r>
    </w:p>
    <w:p w14:paraId="BD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BE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Основания для отказа в предоставлении Услуги приведены </w:t>
      </w:r>
      <w:r>
        <w:rPr>
          <w:rFonts w:ascii="Times New Roman" w:hAnsi="Times New Roman"/>
          <w:color w:val="000000"/>
          <w:sz w:val="28"/>
        </w:rPr>
        <w:t xml:space="preserve">в таблице 3 </w:t>
      </w:r>
      <w:r>
        <w:rPr>
          <w:rFonts w:ascii="Times New Roman" w:hAnsi="Times New Roman"/>
          <w:color w:val="000000"/>
          <w:sz w:val="28"/>
          <w:highlight w:val="white"/>
        </w:rPr>
        <w:t>приложения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№ 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к настоящему Административному регламенту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BF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>
        <w:rPr>
          <w:rFonts w:ascii="Times New Roman" w:hAnsi="Times New Roman"/>
          <w:color w:val="000000"/>
          <w:sz w:val="28"/>
        </w:rPr>
        <w:t>8 рабочих дней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даты регистрации заявления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C0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</w:rPr>
      </w:pPr>
    </w:p>
    <w:p w14:paraId="C1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Предоставление результата Услуги</w:t>
      </w:r>
    </w:p>
    <w:p w14:paraId="C2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C3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Предоставление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результата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осуществляется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срок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превышающий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</w:p>
    <w:p w14:paraId="C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1 рабочий день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rFonts w:ascii="Times New Roman" w:hAnsi="Times New Roman"/>
          <w:color w:val="000000"/>
          <w:sz w:val="28"/>
          <w:highlight w:val="white"/>
        </w:rPr>
        <w:t>посредством почтовой связи</w:t>
      </w:r>
      <w:r>
        <w:rPr>
          <w:rFonts w:ascii="Times New Roman" w:hAnsi="Times New Roman"/>
          <w:color w:val="000000"/>
          <w:sz w:val="28"/>
          <w:highlight w:val="white"/>
        </w:rPr>
        <w:t>;</w:t>
      </w:r>
    </w:p>
    <w:p w14:paraId="C5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1 рабочий день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rFonts w:ascii="Times New Roman" w:hAnsi="Times New Roman"/>
          <w:color w:val="000000"/>
          <w:sz w:val="28"/>
          <w:highlight w:val="white"/>
        </w:rPr>
        <w:t>посредством Единого портала;</w:t>
      </w:r>
    </w:p>
    <w:p w14:paraId="C6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3) </w:t>
      </w:r>
      <w:r>
        <w:rPr>
          <w:rFonts w:ascii="Times New Roman" w:hAnsi="Times New Roman"/>
          <w:color w:val="000000"/>
          <w:sz w:val="28"/>
          <w:highlight w:val="white"/>
        </w:rPr>
        <w:t>1 рабочий день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со дня принятия решения о предоставлении Услуги - при получении результата в Органе власти.</w:t>
      </w:r>
    </w:p>
    <w:p w14:paraId="C7000000">
      <w:pPr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C8000000">
      <w:pPr>
        <w:spacing w:after="0" w:line="240" w:lineRule="auto"/>
        <w:ind w:firstLine="720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IV</w:t>
      </w:r>
      <w:r>
        <w:rPr>
          <w:rFonts w:ascii="Times New Roman" w:hAnsi="Times New Roman"/>
          <w:b w:val="0"/>
          <w:color w:val="000000"/>
          <w:sz w:val="28"/>
        </w:rPr>
        <w:t>. Способы информирования заявителя об изменении статуса рассмотрения заявления</w:t>
      </w:r>
    </w:p>
    <w:p w14:paraId="C9000000">
      <w:pPr>
        <w:spacing w:after="0" w:line="240" w:lineRule="auto"/>
        <w:ind w:firstLine="851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CA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Информация об изменении статуса рассмотрения заявления направляется заявителю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следующими способами: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CB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jc w:val="both"/>
        <w:rPr>
          <w:sz w:val="28"/>
        </w:rPr>
      </w:pPr>
    </w:p>
    <w:p w14:paraId="CC000000">
      <w:pPr>
        <w:pageBreakBefore w:val="1"/>
        <w:ind/>
      </w:pPr>
    </w:p>
    <w:p w14:paraId="CD000000">
      <w:pPr>
        <w:pageBreakBefore w:val="1"/>
        <w:ind/>
      </w:pPr>
    </w:p>
    <w:p w14:paraId="CE000000">
      <w:pPr>
        <w:pageBreakBefore w:val="1"/>
        <w:ind/>
      </w:pPr>
    </w:p>
    <w:p w14:paraId="CF000000">
      <w:pPr>
        <w:pageBreakBefore w:val="1"/>
        <w:ind/>
      </w:pPr>
    </w:p>
    <w:p w14:paraId="D0000000">
      <w:pPr>
        <w:pageBreakBefore w:val="1"/>
        <w:ind/>
      </w:pPr>
    </w:p>
    <w:p w14:paraId="D1000000">
      <w:pPr>
        <w:pageBreakBefore w:val="1"/>
        <w:ind/>
      </w:pPr>
    </w:p>
    <w:p w14:paraId="D2000000">
      <w:pPr>
        <w:pageBreakBefore w:val="1"/>
        <w:ind/>
      </w:pPr>
    </w:p>
    <w:p w14:paraId="D3000000">
      <w:pPr>
        <w:pageBreakBefore w:val="1"/>
        <w:ind/>
      </w:pPr>
    </w:p>
    <w:p w14:paraId="D4000000">
      <w:pPr>
        <w:pageBreakBefore w:val="1"/>
        <w:ind/>
      </w:pPr>
    </w:p>
    <w:p w14:paraId="D5000000">
      <w:pPr>
        <w:pageBreakBefore w:val="1"/>
        <w:ind/>
      </w:pPr>
    </w:p>
    <w:p w14:paraId="D6000000">
      <w:pPr>
        <w:pageBreakBefore w:val="1"/>
        <w:ind/>
      </w:pPr>
    </w:p>
    <w:p w14:paraId="D7000000">
      <w:pPr>
        <w:pageBreakBefore w:val="1"/>
        <w:ind/>
      </w:pPr>
    </w:p>
    <w:p w14:paraId="D8000000">
      <w:pPr>
        <w:pageBreakBefore w:val="1"/>
        <w:ind/>
      </w:pPr>
    </w:p>
    <w:p w14:paraId="D9000000">
      <w:pPr>
        <w:pageBreakBefore w:val="1"/>
        <w:ind/>
      </w:pPr>
    </w:p>
    <w:p w14:paraId="DA000000">
      <w:pPr>
        <w:pageBreakBefore w:val="1"/>
        <w:ind/>
      </w:pPr>
    </w:p>
    <w:p w14:paraId="DB000000">
      <w:pPr>
        <w:pageBreakBefore w:val="1"/>
        <w:ind/>
      </w:pPr>
    </w:p>
    <w:p w14:paraId="DC000000">
      <w:pPr>
        <w:pageBreakBefore w:val="1"/>
        <w:ind/>
      </w:pPr>
    </w:p>
    <w:p w14:paraId="DD000000">
      <w:pPr>
        <w:pageBreakBefore w:val="1"/>
        <w:ind/>
      </w:pPr>
    </w:p>
    <w:p w14:paraId="DE000000">
      <w:pPr>
        <w:pageBreakBefore w:val="1"/>
        <w:ind/>
      </w:pPr>
    </w:p>
    <w:p w14:paraId="DF000000">
      <w:pPr>
        <w:pageBreakBefore w:val="1"/>
        <w:ind/>
      </w:pPr>
    </w:p>
    <w:p w14:paraId="E0000000">
      <w:pPr>
        <w:spacing w:after="0" w:line="240" w:lineRule="auto"/>
        <w:ind w:firstLine="0" w:left="6236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E1000000">
      <w:pPr>
        <w:spacing w:after="0"/>
        <w:ind w:firstLine="0" w:left="6236"/>
        <w:jc w:val="left"/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дминистративному регламенту, утвержденному </w:t>
      </w:r>
      <w:r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социального благополучия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семейной политики </w:t>
      </w:r>
      <w:r>
        <w:rPr>
          <w:rFonts w:ascii="Times New Roman" w:hAnsi="Times New Roman"/>
          <w:b w:val="0"/>
          <w:sz w:val="28"/>
        </w:rPr>
        <w:t xml:space="preserve">Камчатского края </w:t>
      </w:r>
      <w:r>
        <w:rPr>
          <w:rFonts w:ascii="Times New Roman" w:hAnsi="Times New Roman"/>
          <w:b w:val="0"/>
          <w:sz w:val="28"/>
        </w:rPr>
        <w:t xml:space="preserve">по предоставлению </w:t>
      </w:r>
      <w:r>
        <w:rPr>
          <w:rFonts w:ascii="Times New Roman" w:hAnsi="Times New Roman"/>
          <w:b w:val="0"/>
          <w:sz w:val="28"/>
        </w:rPr>
        <w:t xml:space="preserve">услуги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E2000000">
      <w:pPr>
        <w:ind/>
        <w:jc w:val="center"/>
      </w:pPr>
    </w:p>
    <w:p w14:paraId="E3000000">
      <w:pPr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E4000000">
      <w:pPr>
        <w:pStyle w:val="Style_5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Перечень условных обозначений и сокращений</w:t>
      </w:r>
    </w:p>
    <w:p w14:paraId="E5000000">
      <w:p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Условные обозначения:</w:t>
      </w:r>
    </w:p>
    <w:p w14:paraId="E6000000">
      <w:pPr>
        <w:numPr>
          <w:numId w:val="3"/>
        </w:num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 (ппф) – документ, оформленный в простой письменной форме;</w:t>
      </w:r>
    </w:p>
    <w:p w14:paraId="E7000000">
      <w:pPr>
        <w:numPr>
          <w:numId w:val="3"/>
        </w:num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ЕПГУ – посредством Единого портала;</w:t>
      </w:r>
    </w:p>
    <w:p w14:paraId="E8000000">
      <w:pPr>
        <w:numPr>
          <w:numId w:val="3"/>
        </w:num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 вид – в машиночитаемом виде;</w:t>
      </w:r>
    </w:p>
    <w:p w14:paraId="E9000000">
      <w:pPr>
        <w:numPr>
          <w:numId w:val="3"/>
        </w:num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МФЦ – в МФЦ;</w:t>
      </w:r>
    </w:p>
    <w:p w14:paraId="EA000000">
      <w:pPr>
        <w:numPr>
          <w:numId w:val="3"/>
        </w:num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– оригинал;</w:t>
      </w:r>
    </w:p>
    <w:p w14:paraId="EB000000">
      <w:pPr>
        <w:numPr>
          <w:numId w:val="3"/>
        </w:num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ОМСУ – в Органе местного самоуправления;</w:t>
      </w:r>
    </w:p>
    <w:p w14:paraId="EC000000">
      <w:pPr>
        <w:numPr>
          <w:numId w:val="3"/>
        </w:num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 власти – в Органе власти;</w:t>
      </w:r>
    </w:p>
    <w:p w14:paraId="ED000000">
      <w:pPr>
        <w:numPr>
          <w:numId w:val="3"/>
        </w:numPr>
        <w:spacing w:after="0" w:before="0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 – скан-образ.</w:t>
      </w:r>
    </w:p>
    <w:p w14:paraId="EE000000">
      <w:pPr>
        <w:sectPr>
          <w:headerReference r:id="rId4" w:type="default"/>
          <w:pgSz w:h="16848" w:orient="portrait" w:w="11908"/>
          <w:pgMar w:bottom="1134" w:footer="0" w:gutter="0" w:header="709" w:left="1134" w:right="567" w:top="1134"/>
          <w:titlePg/>
        </w:sectPr>
      </w:pPr>
    </w:p>
    <w:p w14:paraId="EF000000">
      <w:pPr>
        <w:pStyle w:val="Style_5"/>
        <w:ind/>
        <w:jc w:val="center"/>
        <w:outlineLvl w:val="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Идентификаторы категорий (признаков) заявителей</w:t>
      </w:r>
    </w:p>
    <w:p w14:paraId="F0000000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Таблица</w:t>
      </w:r>
      <w:r>
        <w:rPr>
          <w:rFonts w:ascii="Times New Roman" w:hAnsi="Times New Roman"/>
          <w:b w:val="0"/>
        </w:rPr>
        <w:t xml:space="preserve"> 1</w:t>
      </w:r>
    </w:p>
    <w:tbl>
      <w:tblPr>
        <w:tblStyle w:val="Style_2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0"/>
        <w:gridCol w:w="3385"/>
        <w:gridCol w:w="9120"/>
        <w:gridCol w:w="2052"/>
      </w:tblGrid>
      <w:tr>
        <w:tc>
          <w:tcPr>
            <w:tcW w:type="dxa" w:w="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</w:t>
            </w:r>
          </w:p>
        </w:tc>
        <w:tc>
          <w:tcPr>
            <w:tcW w:type="dxa" w:w="3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Результат предоставления Услуги</w:t>
            </w:r>
          </w:p>
        </w:tc>
        <w:tc>
          <w:tcPr>
            <w:tcW w:type="dxa" w:w="9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Наименования отдельного признака заявителя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Идентификатор отдельного признака заявителей</w:t>
            </w:r>
          </w:p>
        </w:tc>
      </w:tr>
      <w:tr>
        <w:tc>
          <w:tcPr>
            <w:tcW w:type="dxa" w:w="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33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type="dxa" w:w="9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гражданин Российской Федерации и его законный представитель, постоянно проживающий на территории Камчатского края иностранный гражданин (на основе принципа взаимности в соответствии с международными договорами Российской Федерации), и лицо без гражданства, проживающий в жилом помещении, которое попало в зону чрезвычайной ситуации и утративший свое имущество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</w:t>
            </w:r>
          </w:p>
        </w:tc>
      </w:tr>
      <w:tr>
        <w:tc>
          <w:tcPr>
            <w:tcW w:type="dxa" w:w="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33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spacing w:after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обратившиеся лично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2А</w:t>
            </w:r>
          </w:p>
        </w:tc>
      </w:tr>
      <w:tr>
        <w:tc>
          <w:tcPr>
            <w:tcW w:type="dxa" w:w="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</w:t>
            </w:r>
          </w:p>
        </w:tc>
        <w:tc>
          <w:tcPr>
            <w:tcW w:type="dxa" w:w="33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spacing w:after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обратившиеся через представителя по доверенности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3А</w:t>
            </w:r>
          </w:p>
        </w:tc>
      </w:tr>
      <w:tr>
        <w:tc>
          <w:tcPr>
            <w:tcW w:type="dxa" w:w="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33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spacing w:after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обратившиеся через законного представителя, опекуна (попечителя)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4А</w:t>
            </w:r>
          </w:p>
        </w:tc>
      </w:tr>
    </w:tbl>
    <w:p w14:paraId="02010000">
      <w:pPr>
        <w:pageBreakBefore w:val="1"/>
        <w:ind/>
        <w:rPr>
          <w:rFonts w:ascii="Times New Roman" w:hAnsi="Times New Roman"/>
        </w:rPr>
      </w:pPr>
    </w:p>
    <w:p w14:paraId="03010000">
      <w:pPr>
        <w:pStyle w:val="Style_5"/>
        <w:ind/>
        <w:jc w:val="center"/>
        <w:outlineLvl w:val="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Исчерпывающий перечень документов, необходимых </w:t>
      </w:r>
      <w:r>
        <w:rPr>
          <w:rFonts w:ascii="Times New Roman" w:hAnsi="Times New Roman"/>
          <w:b w:val="0"/>
          <w:sz w:val="28"/>
        </w:rPr>
        <w:t>для предоставления Услуги</w:t>
      </w:r>
    </w:p>
    <w:p w14:paraId="04010000"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Таблица 2</w:t>
      </w:r>
    </w:p>
    <w:tbl>
      <w:tblPr>
        <w:tblStyle w:val="Style_2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0"/>
        <w:gridCol w:w="1992"/>
        <w:gridCol w:w="9858"/>
        <w:gridCol w:w="2727"/>
      </w:tblGrid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Идентификатор отдельного признака заявителей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Способ предоставления, требования</w:t>
            </w:r>
          </w:p>
        </w:tc>
      </w:tr>
      <w:tr>
        <w:tc>
          <w:tcPr>
            <w:tcW w:type="dxa" w:w="1514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spacing w:after="5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паспорт гражданина Российской Федерации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0E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О=&gt;ОМСУ</w:t>
            </w:r>
          </w:p>
          <w:p w14:paraId="0F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 вид=&gt;ЕПГУ</w:t>
            </w:r>
          </w:p>
          <w:p w14:paraId="10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О=&gt;МФЦ</w:t>
            </w:r>
          </w:p>
        </w:tc>
      </w:tr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документ, удостоверяющий личность иностранного гражданина с отметкой о разрешении на временное проживание в Российской Федерации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15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СО=&gt;ЕПГУ</w:t>
            </w:r>
          </w:p>
          <w:p w14:paraId="16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О=&gt;МФЦ</w:t>
            </w:r>
          </w:p>
          <w:p w14:paraId="17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О=&gt;ОМСУ</w:t>
            </w:r>
          </w:p>
        </w:tc>
      </w:tr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иной документ, подтверждающий рождение ребенка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О=&gt;МФЦ</w:t>
            </w:r>
          </w:p>
          <w:p w14:paraId="1C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СО=&gt;ЕПГУ</w:t>
            </w:r>
          </w:p>
          <w:p w14:paraId="1D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О=&gt;ОМСУ</w:t>
            </w:r>
          </w:p>
          <w:p w14:paraId="1E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</w:tc>
      </w:tr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паспорт гражданина Российской Федерации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23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О=&gt;ОМСУ</w:t>
            </w:r>
          </w:p>
          <w:p w14:paraId="24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СО=&gt;ЕПГУ</w:t>
            </w:r>
          </w:p>
          <w:p w14:paraId="25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О=&gt;МФЦ</w:t>
            </w:r>
          </w:p>
        </w:tc>
      </w:tr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5.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1А, 3А-4А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документ, удостоверяющий личность иностранного гражданина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О=&gt;МФЦ</w:t>
            </w:r>
          </w:p>
          <w:p w14:paraId="2A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СО=&gt;ЕПГУ</w:t>
            </w:r>
          </w:p>
          <w:p w14:paraId="2B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2C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О=&gt;ОМСУ</w:t>
            </w:r>
          </w:p>
        </w:tc>
      </w:tr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6.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1А, 3А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доверенность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СО=&gt;ЕПГУ</w:t>
            </w:r>
          </w:p>
          <w:p w14:paraId="31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 (ппф)=&gt;МФЦ</w:t>
            </w:r>
          </w:p>
          <w:p w14:paraId="32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 (ппф)=&gt;Орган власти</w:t>
            </w:r>
          </w:p>
          <w:p w14:paraId="33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 (ппф)=&gt;ОМСУ</w:t>
            </w:r>
          </w:p>
        </w:tc>
      </w:tr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7.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1А, 3А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нотариально удостоверенная доверенность или доверенность, приравненная к нотариально удостоверенной в соответствии с гражданским законодательством, подтверждающие право представлять интересы заявителя при предоставлении государственной услуги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О=&gt;МФЦ</w:t>
            </w:r>
          </w:p>
          <w:p w14:paraId="38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О=&gt;ОМСУ</w:t>
            </w:r>
          </w:p>
          <w:p w14:paraId="39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3A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СО=&gt;ЕПГУ</w:t>
            </w:r>
          </w:p>
        </w:tc>
      </w:tr>
      <w:t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8.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1А, 4А</w:t>
            </w:r>
          </w:p>
        </w:tc>
        <w:tc>
          <w:tcPr>
            <w:tcW w:type="dxa" w:w="9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доверенность, подтверждающая полномочия гражданина действовать от имени органа опеки и попечительства или организации, на которую возложены обязанности опекуна или попечителя</w:t>
            </w:r>
          </w:p>
        </w:tc>
        <w:tc>
          <w:tcPr>
            <w:tcW w:type="dxa" w:w="2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3F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О=&gt;ОМСУ</w:t>
            </w:r>
          </w:p>
          <w:p w14:paraId="40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СО=&gt;ЕПГУ</w:t>
            </w:r>
          </w:p>
          <w:p w14:paraId="41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О=&gt;МФЦ</w:t>
            </w:r>
          </w:p>
        </w:tc>
      </w:tr>
    </w:tbl>
    <w:p w14:paraId="42010000">
      <w:pPr>
        <w:pageBreakBefore w:val="1"/>
        <w:ind/>
        <w:rPr>
          <w:rFonts w:ascii="Times New Roman" w:hAnsi="Times New Roman"/>
        </w:rPr>
      </w:pPr>
    </w:p>
    <w:p w14:paraId="43010000">
      <w:pPr>
        <w:pStyle w:val="Style_5"/>
        <w:ind/>
        <w:jc w:val="center"/>
        <w:outlineLvl w:val="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Исчерпывающий перечень оснований </w:t>
      </w:r>
      <w:r>
        <w:rPr>
          <w:rFonts w:ascii="Times New Roman" w:hAnsi="Times New Roman"/>
          <w:b w:val="0"/>
          <w:sz w:val="28"/>
        </w:rPr>
        <w:t xml:space="preserve">для отказа в приеме заявления и документов, необходимых </w:t>
      </w:r>
      <w:r>
        <w:rPr>
          <w:rFonts w:ascii="Times New Roman" w:hAnsi="Times New Roman"/>
          <w:b w:val="0"/>
          <w:sz w:val="28"/>
        </w:rPr>
        <w:t xml:space="preserve">для предоставления Услуги, оснований для приостановления </w:t>
      </w:r>
      <w:r>
        <w:rPr>
          <w:rFonts w:ascii="Times New Roman" w:hAnsi="Times New Roman"/>
          <w:b w:val="0"/>
          <w:sz w:val="28"/>
        </w:rPr>
        <w:t>предоставления Услуги или отказа в предоставлении Услуги</w:t>
      </w:r>
    </w:p>
    <w:p w14:paraId="44010000"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Таблица 3</w:t>
      </w:r>
    </w:p>
    <w:tbl>
      <w:tblPr>
        <w:tblStyle w:val="Style_2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107"/>
        <w:gridCol/>
      </w:tblGrid>
      <w:tr>
        <w:trPr>
          <w:trHeight w:hRule="atLeast" w:val="299"/>
        </w:trPr>
        <w:tc>
          <w:tcPr>
            <w:tcW w:type="dxa" w:w="1410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личность заявителя не установлена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сведения о заявителе, указанные в заявлении о предоставлении Услуги, не совпадают со сведениями, содержащимися в документах, представленных заявителем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представление неполного комплекта документов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 представленных документах имеются записи, исполненные карандашом, подчистки, приписки, зачеркнутые слова и иные исправления, не заверенные в порядке, установленном законодательством Российской Федерации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rPr>
          <w:trHeight w:hRule="atLeast" w:val="300"/>
        </w:trPr>
        <w:tc>
          <w:tcPr>
            <w:tcW w:type="dxa" w:w="1410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spacing w:after="0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отсутствие возможности работы комиссии, создаваемой органом местного самоуправления в целях подтверждения факта проживания заявителя в жилом помещении, указанном в заявлении, и определения списка имущества первой необходимости заявителя, утраченного в результате чрезвычайной ситуации, в связи с воздействием поражающих факторов источника чрезвычайной ситуации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rPr>
          <w:trHeight w:hRule="atLeast" w:val="300"/>
        </w:trPr>
        <w:tc>
          <w:tcPr>
            <w:tcW w:type="dxa" w:w="1410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spacing w:after="0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 сведениям, указанным в заявлении, в рамках межведомственного взаимодействия получены данные о смерти заявителя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сведения о проживании на территории Российской Федерации гражданина не соответствуют сведениям, имеющимся в распоряжении МВД России, или не подтвержден факт проживания на день введения режима чрезвычайной ситуации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сведения о документах, удостоверяющих личность, не соответствуют сведениям, имеющимся в распоряжении МВД России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истек срок, установленный для предоставления Услуги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факт утраты имущества первой необходимости гражданина не установлен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  <w:tr>
        <w:tc>
          <w:tcPr>
            <w:tcW w:type="dxa" w:w="14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 факт ранее назначенной выплаты гражданину, утратившему свое имущество первой необходимости в результате чрезвычайной ситуации, являющейся основанием обращения</w:t>
            </w:r>
          </w:p>
        </w:tc>
        <w:tc>
          <w:tcPr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1А-4А</w:t>
            </w:r>
          </w:p>
        </w:tc>
      </w:tr>
    </w:tbl>
    <w:p w14:paraId="64010000">
      <w:pPr>
        <w:sectPr>
          <w:headerReference r:id="rId3" w:type="first"/>
          <w:headerReference r:id="rId1" w:type="default"/>
          <w:type w:val="nextPage"/>
          <w:pgSz w:h="11908" w:orient="landscape" w:w="16848"/>
          <w:pgMar w:bottom="1134" w:footer="0" w:gutter="0" w:header="709" w:left="1134" w:right="567" w:top="1134"/>
          <w:titlePg/>
        </w:sectPr>
      </w:pPr>
    </w:p>
    <w:p w14:paraId="65010000">
      <w:pPr>
        <w:spacing w:after="0" w:line="240" w:lineRule="auto"/>
        <w:ind w:firstLine="0" w:left="6236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66010000">
      <w:pPr>
        <w:spacing w:after="0"/>
        <w:ind w:firstLine="0" w:left="6236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дминистративному регламенту, утвержденному </w:t>
      </w:r>
      <w:r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социального благополучия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семейной политики </w:t>
      </w:r>
      <w:r>
        <w:rPr>
          <w:rFonts w:ascii="Times New Roman" w:hAnsi="Times New Roman"/>
          <w:b w:val="0"/>
          <w:sz w:val="28"/>
        </w:rPr>
        <w:t xml:space="preserve">Камчатского края </w:t>
      </w:r>
      <w:r>
        <w:rPr>
          <w:rFonts w:ascii="Times New Roman" w:hAnsi="Times New Roman"/>
          <w:b w:val="0"/>
          <w:sz w:val="28"/>
        </w:rPr>
        <w:t xml:space="preserve">по предоставлению </w:t>
      </w:r>
      <w:r>
        <w:rPr>
          <w:rFonts w:ascii="Times New Roman" w:hAnsi="Times New Roman"/>
          <w:b w:val="0"/>
          <w:sz w:val="28"/>
        </w:rPr>
        <w:t xml:space="preserve">услуги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67010000">
      <w:pPr>
        <w:ind w:firstLine="6803" w:left="0"/>
        <w:jc w:val="left"/>
        <w:rPr>
          <w:rFonts w:ascii="Times New Roman" w:hAnsi="Times New Roman"/>
        </w:rPr>
      </w:pPr>
    </w:p>
    <w:p w14:paraId="68010000">
      <w:pPr>
        <w:spacing w:after="0"/>
        <w:ind w:firstLine="6803"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Министру социального</w:t>
      </w:r>
    </w:p>
    <w:p w14:paraId="69010000">
      <w:pPr>
        <w:spacing w:after="0"/>
        <w:ind w:firstLine="6803"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благополучия и семейной</w:t>
      </w:r>
    </w:p>
    <w:p w14:paraId="6A010000">
      <w:pPr>
        <w:spacing w:after="0"/>
        <w:ind w:firstLine="6803"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политики Камчатского края</w:t>
      </w:r>
    </w:p>
    <w:p w14:paraId="6B010000">
      <w:pPr>
        <w:spacing w:after="0"/>
        <w:ind w:firstLine="6803" w:left="0"/>
        <w:jc w:val="left"/>
        <w:rPr>
          <w:rFonts w:ascii="Times New Roman" w:hAnsi="Times New Roman"/>
        </w:rPr>
      </w:pPr>
    </w:p>
    <w:p w14:paraId="6C010000">
      <w:pPr>
        <w:spacing w:after="0"/>
        <w:ind w:firstLine="6803"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</w:t>
      </w:r>
    </w:p>
    <w:p w14:paraId="6D010000">
      <w:pPr>
        <w:spacing w:after="0"/>
        <w:ind/>
        <w:rPr>
          <w:rFonts w:ascii="Times New Roman" w:hAnsi="Times New Roman"/>
        </w:rPr>
      </w:pPr>
    </w:p>
    <w:p w14:paraId="6E010000">
      <w:pPr>
        <w:spacing w:after="0"/>
        <w:ind/>
        <w:rPr>
          <w:rFonts w:ascii="Times New Roman" w:hAnsi="Times New Roman"/>
        </w:rPr>
      </w:pPr>
    </w:p>
    <w:p w14:paraId="6F01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ЗАЯВЛЕНИЕ</w:t>
      </w:r>
    </w:p>
    <w:p w14:paraId="70010000">
      <w:pPr>
        <w:spacing w:after="0"/>
        <w:ind/>
        <w:rPr>
          <w:rFonts w:ascii="Times New Roman" w:hAnsi="Times New Roman"/>
        </w:rPr>
      </w:pPr>
    </w:p>
    <w:p w14:paraId="71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   </w:t>
      </w:r>
      <w:r>
        <w:rPr>
          <w:rFonts w:ascii="Times New Roman" w:hAnsi="Times New Roman"/>
          <w:b w:val="0"/>
          <w:i w:val="0"/>
          <w:strike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4"/>
        </w:rPr>
        <w:t>Прошу назначить мне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______________________________________________________</w:t>
      </w:r>
    </w:p>
    <w:p w14:paraId="72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  </w:t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>(фамилия, имя, отчество (при наличии), дата рождения, данные документа,</w:t>
      </w:r>
    </w:p>
    <w:p w14:paraId="74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0"/>
        </w:rPr>
        <w:t xml:space="preserve">         </w:t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 xml:space="preserve">         удостоверяющего личность, СНИЛС, адрес места жительства)</w:t>
      </w:r>
    </w:p>
    <w:p w14:paraId="75010000">
      <w:pPr>
        <w:spacing w:after="0"/>
        <w:ind/>
        <w:rPr>
          <w:rFonts w:ascii="Times New Roman" w:hAnsi="Times New Roman"/>
        </w:rPr>
      </w:pPr>
    </w:p>
    <w:p w14:paraId="76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выплату финансовой помощи в связи с утратой имущества первой необходимости:</w:t>
      </w:r>
    </w:p>
    <w:p w14:paraId="77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</w:rPr>
        <w:t>____________________________________________________________________________________________</w:t>
      </w:r>
    </w:p>
    <w:p w14:paraId="7801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0"/>
        </w:rPr>
        <w:t>(причина утраты)</w:t>
      </w:r>
    </w:p>
    <w:p w14:paraId="79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</w:rPr>
        <w:t>____________________________________________________________________________________________</w:t>
      </w:r>
    </w:p>
    <w:p w14:paraId="7A01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0"/>
        </w:rPr>
        <w:t>(дата утраты)</w:t>
      </w:r>
    </w:p>
    <w:p w14:paraId="7B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</w:rPr>
        <w:t>____________________________________________________________________________________________</w:t>
      </w:r>
    </w:p>
    <w:p w14:paraId="7C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   </w:t>
      </w:r>
      <w:r>
        <w:rPr>
          <w:rFonts w:ascii="Times New Roman" w:hAnsi="Times New Roman"/>
          <w:b w:val="0"/>
          <w:i w:val="0"/>
          <w:strike w:val="0"/>
          <w:sz w:val="20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 xml:space="preserve">(указывается способ выплаты: через кредитные организации или через </w:t>
      </w:r>
      <w:r>
        <w:rPr>
          <w:rFonts w:ascii="Times New Roman" w:hAnsi="Times New Roman"/>
          <w:b w:val="0"/>
          <w:i w:val="0"/>
          <w:strike w:val="0"/>
          <w:sz w:val="20"/>
        </w:rPr>
        <w:t>организации почтовой связи)</w:t>
      </w:r>
    </w:p>
    <w:p w14:paraId="7D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    </w:t>
      </w:r>
    </w:p>
    <w:p w14:paraId="7E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Контактные данные гражданина:</w:t>
      </w:r>
    </w:p>
    <w:p w14:paraId="7F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Телефон:___________________________________________</w:t>
      </w:r>
    </w:p>
    <w:p w14:paraId="80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Банковские реквизиты для выплаты:</w:t>
      </w:r>
    </w:p>
    <w:p w14:paraId="81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Лицевой счет:_______________________________________</w:t>
      </w:r>
    </w:p>
    <w:p w14:paraId="82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Расчетный счет:______________________________________</w:t>
      </w:r>
    </w:p>
    <w:p w14:paraId="83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Наименование банка:_________________________________</w:t>
      </w:r>
    </w:p>
    <w:p w14:paraId="84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БИК________________________________________________</w:t>
      </w:r>
    </w:p>
    <w:p w14:paraId="85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ИНН________________________________________________</w:t>
      </w:r>
    </w:p>
    <w:p w14:paraId="86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КПП________________________________________________</w:t>
      </w:r>
    </w:p>
    <w:p w14:paraId="87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Номер банковской карты_______________________________</w:t>
      </w:r>
    </w:p>
    <w:p w14:paraId="88010000">
      <w:pPr>
        <w:spacing w:after="0"/>
        <w:ind/>
        <w:rPr>
          <w:rFonts w:ascii="Times New Roman" w:hAnsi="Times New Roman"/>
          <w:sz w:val="24"/>
        </w:rPr>
      </w:pPr>
    </w:p>
    <w:p w14:paraId="89010000">
      <w:pPr>
        <w:spacing w:after="0"/>
        <w:ind/>
        <w:rPr>
          <w:rFonts w:ascii="Times New Roman" w:hAnsi="Times New Roman"/>
          <w:sz w:val="24"/>
        </w:rPr>
      </w:pPr>
    </w:p>
    <w:p w14:paraId="8A010000">
      <w:pPr>
        <w:spacing w:after="0"/>
        <w:ind/>
        <w:rPr>
          <w:rFonts w:ascii="Times New Roman" w:hAnsi="Times New Roman"/>
          <w:sz w:val="24"/>
        </w:rPr>
      </w:pPr>
    </w:p>
    <w:p w14:paraId="8B010000">
      <w:pPr>
        <w:spacing w:after="0"/>
        <w:ind/>
        <w:rPr>
          <w:rFonts w:ascii="Times New Roman" w:hAnsi="Times New Roman"/>
          <w:sz w:val="24"/>
        </w:rPr>
      </w:pPr>
    </w:p>
    <w:p w14:paraId="8C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 xml:space="preserve"> «_____» ______________ 20___г.       ________________  ___________________________________</w:t>
      </w:r>
    </w:p>
    <w:p w14:paraId="8D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                             </w:t>
      </w:r>
      <w:r>
        <w:rPr>
          <w:rFonts w:ascii="Times New Roman" w:hAnsi="Times New Roman"/>
          <w:b w:val="0"/>
          <w:i w:val="0"/>
          <w:strike w:val="0"/>
          <w:sz w:val="28"/>
        </w:rPr>
        <w:tab/>
      </w:r>
      <w:r>
        <w:rPr>
          <w:rFonts w:ascii="Times New Roman" w:hAnsi="Times New Roman"/>
          <w:b w:val="0"/>
          <w:i w:val="0"/>
          <w:strike w:val="0"/>
          <w:sz w:val="28"/>
        </w:rPr>
        <w:tab/>
      </w:r>
      <w:r>
        <w:rPr>
          <w:rFonts w:ascii="Times New Roman" w:hAnsi="Times New Roman"/>
          <w:b w:val="0"/>
          <w:i w:val="0"/>
          <w:strike w:val="0"/>
          <w:sz w:val="28"/>
        </w:rPr>
        <w:tab/>
      </w:r>
      <w:r>
        <w:rPr>
          <w:rFonts w:ascii="Times New Roman" w:hAnsi="Times New Roman"/>
          <w:b w:val="0"/>
          <w:i w:val="0"/>
          <w:strike w:val="0"/>
          <w:sz w:val="28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 xml:space="preserve">    </w:t>
      </w:r>
      <w:r>
        <w:rPr>
          <w:rFonts w:ascii="Times New Roman" w:hAnsi="Times New Roman"/>
          <w:b w:val="0"/>
          <w:i w:val="0"/>
          <w:strike w:val="0"/>
          <w:sz w:val="20"/>
        </w:rPr>
        <w:t xml:space="preserve">(подпись)        </w:t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ab/>
      </w:r>
      <w:r>
        <w:rPr>
          <w:rFonts w:ascii="Times New Roman" w:hAnsi="Times New Roman"/>
          <w:b w:val="0"/>
          <w:i w:val="0"/>
          <w:strike w:val="0"/>
          <w:sz w:val="20"/>
        </w:rPr>
        <w:t xml:space="preserve">  (фамилия, инициалы)</w:t>
      </w:r>
    </w:p>
    <w:p w14:paraId="8E010000">
      <w:pPr>
        <w:spacing w:after="0"/>
        <w:ind/>
        <w:rPr>
          <w:rFonts w:ascii="Times New Roman" w:hAnsi="Times New Roman"/>
        </w:rPr>
      </w:pPr>
    </w:p>
    <w:sectPr>
      <w:headerReference r:id="rId5" w:type="first"/>
      <w:headerReference r:id="rId2" w:type="default"/>
      <w:type w:val="nextPage"/>
      <w:pgSz w:h="16848" w:orient="portrait" w:w="11908"/>
      <w:pgMar w:bottom="1134" w:footer="0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  <w:ind/>
      <w:jc w:val="center"/>
      <w:rPr>
        <w:sz w:val="2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1"/>
      <w:ind/>
      <w:jc w:val="center"/>
      <w:rPr>
        <w:rFonts w:ascii="Times New Roman" w:hAnsi="Times New Roman"/>
        <w:sz w:val="28"/>
      </w:rPr>
    </w:pPr>
  </w:p>
  <w:p w14:paraId="04000000">
    <w:pPr>
      <w:pStyle w:val="Style_1"/>
      <w:ind/>
      <w:jc w:val="center"/>
      <w:rPr>
        <w:sz w:val="24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12</w: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  <w:ind/>
      <w:jc w:val="center"/>
      <w:rPr>
        <w:rFonts w:ascii="Times New Roman" w:hAnsi="Times New Roman"/>
        <w:sz w:val="28"/>
      </w:rPr>
    </w:pPr>
  </w:p>
  <w:p w14:paraId="07000000">
    <w:pPr>
      <w:pStyle w:val="Style_1"/>
      <w:ind/>
      <w:jc w:val="center"/>
      <w:rPr>
        <w:sz w:val="24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15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</w:style>
  <w:style w:default="1" w:styleId="Style_4_ch" w:type="character">
    <w:name w:val="Normal"/>
    <w:link w:val="Style_4"/>
  </w:style>
  <w:style w:styleId="Style_6" w:type="paragraph">
    <w:name w:val="Foot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Footnote"/>
    <w:link w:val="Style_6"/>
    <w:rPr>
      <w:rFonts w:ascii="XO Thames" w:hAnsi="XO Thames"/>
    </w:rPr>
  </w:style>
  <w:style w:styleId="Style_7" w:type="paragraph">
    <w:name w:val="toc 2"/>
    <w:next w:val="Style_4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Нижний колонтитул Знак"/>
    <w:basedOn w:val="Style_9"/>
    <w:link w:val="Style_8_ch"/>
    <w:rPr>
      <w:rFonts w:ascii="Times New Roman" w:hAnsi="Times New Roman"/>
      <w:sz w:val="28"/>
    </w:rPr>
  </w:style>
  <w:style w:styleId="Style_8_ch" w:type="character">
    <w:name w:val="Нижний колонтитул Знак"/>
    <w:basedOn w:val="Style_9_ch"/>
    <w:link w:val="Style_8"/>
    <w:rPr>
      <w:rFonts w:ascii="Times New Roman" w:hAnsi="Times New Roman"/>
      <w:sz w:val="28"/>
    </w:rPr>
  </w:style>
  <w:style w:styleId="Style_10" w:type="paragraph">
    <w:name w:val="toc 4"/>
    <w:next w:val="Style_4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er Char"/>
    <w:basedOn w:val="Style_9"/>
    <w:link w:val="Style_11_ch"/>
  </w:style>
  <w:style w:styleId="Style_11_ch" w:type="character">
    <w:name w:val="Header Char"/>
    <w:basedOn w:val="Style_9_ch"/>
    <w:link w:val="Style_11"/>
  </w:style>
  <w:style w:styleId="Style_12" w:type="paragraph">
    <w:name w:val="heading 7"/>
    <w:basedOn w:val="Style_4"/>
    <w:next w:val="Style_4"/>
    <w:link w:val="Style_12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2_ch" w:type="character">
    <w:name w:val="heading 7"/>
    <w:basedOn w:val="Style_4_ch"/>
    <w:link w:val="Style_12"/>
    <w:rPr>
      <w:rFonts w:ascii="Arial" w:hAnsi="Arial"/>
      <w:b w:val="1"/>
      <w:i w:val="1"/>
    </w:rPr>
  </w:style>
  <w:style w:styleId="Style_13" w:type="paragraph">
    <w:name w:val="Heading 7 Char"/>
    <w:basedOn w:val="Style_9"/>
    <w:link w:val="Style_13_ch"/>
    <w:rPr>
      <w:rFonts w:ascii="Arial" w:hAnsi="Arial"/>
      <w:b w:val="1"/>
      <w:i w:val="1"/>
    </w:rPr>
  </w:style>
  <w:style w:styleId="Style_13_ch" w:type="character">
    <w:name w:val="Heading 7 Char"/>
    <w:basedOn w:val="Style_9_ch"/>
    <w:link w:val="Style_13"/>
    <w:rPr>
      <w:rFonts w:ascii="Arial" w:hAnsi="Arial"/>
      <w:b w:val="1"/>
      <w:i w:val="1"/>
    </w:rPr>
  </w:style>
  <w:style w:styleId="Style_14" w:type="paragraph">
    <w:name w:val="toc 6"/>
    <w:next w:val="Style_4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4"/>
    <w:link w:val="Style_15_ch"/>
    <w:uiPriority w:val="39"/>
    <w:pPr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Знак концевой сноски1"/>
    <w:basedOn w:val="Style_9"/>
    <w:link w:val="Style_16_ch"/>
    <w:rPr>
      <w:vertAlign w:val="superscript"/>
    </w:rPr>
  </w:style>
  <w:style w:styleId="Style_16_ch" w:type="character">
    <w:name w:val="Знак концевой сноски1"/>
    <w:basedOn w:val="Style_9_ch"/>
    <w:link w:val="Style_16"/>
    <w:rPr>
      <w:vertAlign w:val="superscript"/>
    </w:rPr>
  </w:style>
  <w:style w:styleId="Style_17" w:type="paragraph">
    <w:name w:val="Гиперссылка1"/>
    <w:basedOn w:val="Style_9"/>
    <w:link w:val="Style_17_ch"/>
    <w:rPr>
      <w:color w:themeColor="hyperlink" w:val="0563C1"/>
      <w:u w:val="single"/>
    </w:rPr>
  </w:style>
  <w:style w:styleId="Style_17_ch" w:type="character">
    <w:name w:val="Гиперссылка1"/>
    <w:basedOn w:val="Style_9_ch"/>
    <w:link w:val="Style_17"/>
    <w:rPr>
      <w:color w:themeColor="hyperlink" w:val="0563C1"/>
      <w:u w:val="single"/>
    </w:rPr>
  </w:style>
  <w:style w:styleId="Style_18" w:type="paragraph">
    <w:name w:val="Intense Quote"/>
    <w:basedOn w:val="Style_4"/>
    <w:next w:val="Style_4"/>
    <w:link w:val="Style_18_ch"/>
    <w:pPr>
      <w:ind w:firstLine="0" w:left="720" w:right="720"/>
    </w:pPr>
    <w:rPr>
      <w:i w:val="1"/>
    </w:rPr>
  </w:style>
  <w:style w:styleId="Style_18_ch" w:type="character">
    <w:name w:val="Intense Quote"/>
    <w:basedOn w:val="Style_4_ch"/>
    <w:link w:val="Style_18"/>
    <w:rPr>
      <w:i w:val="1"/>
    </w:rPr>
  </w:style>
  <w:style w:styleId="Style_19" w:type="paragraph">
    <w:name w:val="Quote Char"/>
    <w:link w:val="Style_19_ch"/>
    <w:rPr>
      <w:i w:val="1"/>
    </w:rPr>
  </w:style>
  <w:style w:styleId="Style_19_ch" w:type="character">
    <w:name w:val="Quote Char"/>
    <w:link w:val="Style_19"/>
    <w:rPr>
      <w:i w:val="1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20" w:type="paragraph">
    <w:name w:val="List Paragraph"/>
    <w:basedOn w:val="Style_4"/>
    <w:link w:val="Style_20_ch"/>
    <w:pPr>
      <w:ind w:firstLine="0" w:left="720"/>
      <w:contextualSpacing w:val="1"/>
    </w:pPr>
  </w:style>
  <w:style w:styleId="Style_20_ch" w:type="character">
    <w:name w:val="List Paragraph"/>
    <w:basedOn w:val="Style_4_ch"/>
    <w:link w:val="Style_20"/>
  </w:style>
  <w:style w:styleId="Style_21" w:type="paragraph">
    <w:name w:val="heading 3"/>
    <w:next w:val="Style_4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Heading 5 Char"/>
    <w:basedOn w:val="Style_9"/>
    <w:link w:val="Style_22_ch"/>
    <w:rPr>
      <w:rFonts w:ascii="Arial" w:hAnsi="Arial"/>
      <w:b w:val="1"/>
      <w:sz w:val="24"/>
    </w:rPr>
  </w:style>
  <w:style w:styleId="Style_22_ch" w:type="character">
    <w:name w:val="Heading 5 Char"/>
    <w:basedOn w:val="Style_9_ch"/>
    <w:link w:val="Style_22"/>
    <w:rPr>
      <w:rFonts w:ascii="Arial" w:hAnsi="Arial"/>
      <w:b w:val="1"/>
      <w:sz w:val="24"/>
    </w:rPr>
  </w:style>
  <w:style w:styleId="Style_23" w:type="paragraph">
    <w:name w:val="Heading 8 Char"/>
    <w:basedOn w:val="Style_9"/>
    <w:link w:val="Style_23_ch"/>
    <w:rPr>
      <w:rFonts w:ascii="Arial" w:hAnsi="Arial"/>
      <w:i w:val="1"/>
    </w:rPr>
  </w:style>
  <w:style w:styleId="Style_23_ch" w:type="character">
    <w:name w:val="Heading 8 Char"/>
    <w:basedOn w:val="Style_9_ch"/>
    <w:link w:val="Style_23"/>
    <w:rPr>
      <w:rFonts w:ascii="Arial" w:hAnsi="Arial"/>
      <w:i w:val="1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Footnote"/>
    <w:basedOn w:val="Style_4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4_ch"/>
    <w:link w:val="Style_25"/>
    <w:rPr>
      <w:sz w:val="18"/>
    </w:rPr>
  </w:style>
  <w:style w:styleId="Style_26" w:type="paragraph">
    <w:name w:val="Указатель1"/>
    <w:basedOn w:val="Style_27"/>
    <w:link w:val="Style_26_ch"/>
    <w:rPr>
      <w:rFonts w:asciiTheme="minorAscii" w:hAnsiTheme="minorHAnsi"/>
      <w:color w:val="000000"/>
      <w:sz w:val="22"/>
    </w:rPr>
  </w:style>
  <w:style w:styleId="Style_26_ch" w:type="character">
    <w:name w:val="Указатель1"/>
    <w:basedOn w:val="Style_27_ch"/>
    <w:link w:val="Style_26"/>
    <w:rPr>
      <w:rFonts w:asciiTheme="minorAscii" w:hAnsiTheme="minorHAnsi"/>
      <w:color w:val="000000"/>
      <w:sz w:val="22"/>
    </w:rPr>
  </w:style>
  <w:style w:styleId="Style_28" w:type="paragraph">
    <w:name w:val="Heading 3 Char"/>
    <w:basedOn w:val="Style_9"/>
    <w:link w:val="Style_28_ch"/>
    <w:rPr>
      <w:rFonts w:ascii="Arial" w:hAnsi="Arial"/>
      <w:sz w:val="30"/>
    </w:rPr>
  </w:style>
  <w:style w:styleId="Style_28_ch" w:type="character">
    <w:name w:val="Heading 3 Char"/>
    <w:basedOn w:val="Style_9_ch"/>
    <w:link w:val="Style_28"/>
    <w:rPr>
      <w:rFonts w:ascii="Arial" w:hAnsi="Arial"/>
      <w:sz w:val="30"/>
    </w:rPr>
  </w:style>
  <w:style w:styleId="Style_29" w:type="paragraph">
    <w:name w:val="Heading 1 Char"/>
    <w:basedOn w:val="Style_9"/>
    <w:link w:val="Style_29_ch"/>
    <w:rPr>
      <w:rFonts w:ascii="Arial" w:hAnsi="Arial"/>
      <w:sz w:val="40"/>
    </w:rPr>
  </w:style>
  <w:style w:styleId="Style_29_ch" w:type="character">
    <w:name w:val="Heading 1 Char"/>
    <w:basedOn w:val="Style_9_ch"/>
    <w:link w:val="Style_29"/>
    <w:rPr>
      <w:rFonts w:ascii="Arial" w:hAnsi="Arial"/>
      <w:sz w:val="40"/>
    </w:rPr>
  </w:style>
  <w:style w:styleId="Style_30" w:type="paragraph">
    <w:name w:val="No Spacing"/>
    <w:link w:val="Style_30_ch"/>
  </w:style>
  <w:style w:styleId="Style_30_ch" w:type="character">
    <w:name w:val="No Spacing"/>
    <w:link w:val="Style_30"/>
  </w:style>
  <w:style w:styleId="Style_31" w:type="paragraph">
    <w:name w:val="Колонтитул"/>
    <w:basedOn w:val="Style_4"/>
    <w:link w:val="Style_31_ch"/>
  </w:style>
  <w:style w:styleId="Style_31_ch" w:type="character">
    <w:name w:val="Колонтитул"/>
    <w:basedOn w:val="Style_4_ch"/>
    <w:link w:val="Style_31"/>
  </w:style>
  <w:style w:styleId="Style_32" w:type="paragraph">
    <w:name w:val="Heading 2 Char"/>
    <w:basedOn w:val="Style_9"/>
    <w:link w:val="Style_32_ch"/>
    <w:rPr>
      <w:rFonts w:ascii="Arial" w:hAnsi="Arial"/>
      <w:sz w:val="34"/>
    </w:rPr>
  </w:style>
  <w:style w:styleId="Style_32_ch" w:type="character">
    <w:name w:val="Heading 2 Char"/>
    <w:basedOn w:val="Style_9_ch"/>
    <w:link w:val="Style_32"/>
    <w:rPr>
      <w:rFonts w:ascii="Arial" w:hAnsi="Arial"/>
      <w:sz w:val="34"/>
    </w:rPr>
  </w:style>
  <w:style w:styleId="Style_33" w:type="paragraph">
    <w:name w:val="Footer Char"/>
    <w:basedOn w:val="Style_9"/>
    <w:link w:val="Style_33_ch"/>
  </w:style>
  <w:style w:styleId="Style_33_ch" w:type="character">
    <w:name w:val="Footer Char"/>
    <w:basedOn w:val="Style_9_ch"/>
    <w:link w:val="Style_33"/>
  </w:style>
  <w:style w:styleId="Style_34" w:type="paragraph">
    <w:name w:val="heading 9"/>
    <w:basedOn w:val="Style_4"/>
    <w:next w:val="Style_4"/>
    <w:link w:val="Style_3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4_ch" w:type="character">
    <w:name w:val="heading 9"/>
    <w:basedOn w:val="Style_4_ch"/>
    <w:link w:val="Style_34"/>
    <w:rPr>
      <w:rFonts w:ascii="Arial" w:hAnsi="Arial"/>
      <w:i w:val="1"/>
      <w:sz w:val="21"/>
    </w:rPr>
  </w:style>
  <w:style w:styleId="Style_35" w:type="paragraph">
    <w:name w:val="Footnote"/>
    <w:basedOn w:val="Style_4"/>
    <w:link w:val="Style_35_ch"/>
    <w:pPr>
      <w:spacing w:after="40" w:line="240" w:lineRule="auto"/>
      <w:ind/>
    </w:pPr>
    <w:rPr>
      <w:sz w:val="18"/>
    </w:rPr>
  </w:style>
  <w:style w:styleId="Style_35_ch" w:type="character">
    <w:name w:val="Footnote"/>
    <w:basedOn w:val="Style_4_ch"/>
    <w:link w:val="Style_35"/>
    <w:rPr>
      <w:sz w:val="18"/>
    </w:rPr>
  </w:style>
  <w:style w:styleId="Style_36" w:type="paragraph">
    <w:name w:val="footer"/>
    <w:basedOn w:val="Style_4"/>
    <w:link w:val="Style_3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6_ch" w:type="character">
    <w:name w:val="footer"/>
    <w:basedOn w:val="Style_4_ch"/>
    <w:link w:val="Style_36"/>
    <w:rPr>
      <w:rFonts w:ascii="Times New Roman" w:hAnsi="Times New Roman"/>
      <w:sz w:val="28"/>
    </w:rPr>
  </w:style>
  <w:style w:styleId="Style_37" w:type="paragraph">
    <w:name w:val="table of figures"/>
    <w:basedOn w:val="Style_4"/>
    <w:next w:val="Style_4"/>
    <w:link w:val="Style_37_ch"/>
    <w:pPr>
      <w:spacing w:after="0"/>
      <w:ind/>
    </w:pPr>
  </w:style>
  <w:style w:styleId="Style_37_ch" w:type="character">
    <w:name w:val="table of figures"/>
    <w:basedOn w:val="Style_4_ch"/>
    <w:link w:val="Style_37"/>
  </w:style>
  <w:style w:styleId="Style_38" w:type="paragraph">
    <w:name w:val="toc 3"/>
    <w:next w:val="Style_4"/>
    <w:link w:val="Style_38_ch"/>
    <w:uiPriority w:val="39"/>
    <w:pPr>
      <w:ind w:firstLine="0" w:left="400"/>
    </w:pPr>
    <w:rPr>
      <w:rFonts w:ascii="XO Thames" w:hAnsi="XO Thames"/>
      <w:sz w:val="28"/>
    </w:rPr>
  </w:style>
  <w:style w:styleId="Style_38_ch" w:type="character">
    <w:name w:val="toc 3"/>
    <w:link w:val="Style_38"/>
    <w:rPr>
      <w:rFonts w:ascii="XO Thames" w:hAnsi="XO Thames"/>
      <w:sz w:val="28"/>
    </w:rPr>
  </w:style>
  <w:style w:styleId="Style_39" w:type="paragraph">
    <w:name w:val="Endnote Text Char"/>
    <w:link w:val="Style_39_ch"/>
    <w:rPr>
      <w:sz w:val="20"/>
    </w:rPr>
  </w:style>
  <w:style w:styleId="Style_39_ch" w:type="character">
    <w:name w:val="Endnote Text Char"/>
    <w:link w:val="Style_39"/>
    <w:rPr>
      <w:sz w:val="20"/>
    </w:rPr>
  </w:style>
  <w:style w:styleId="Style_40" w:type="paragraph">
    <w:name w:val="Caption Char"/>
    <w:basedOn w:val="Style_9"/>
    <w:link w:val="Style_40_ch"/>
    <w:rPr>
      <w:b w:val="1"/>
      <w:color w:themeColor="accent1" w:val="5B9BD5"/>
      <w:sz w:val="18"/>
    </w:rPr>
  </w:style>
  <w:style w:styleId="Style_40_ch" w:type="character">
    <w:name w:val="Caption Char"/>
    <w:basedOn w:val="Style_9_ch"/>
    <w:link w:val="Style_40"/>
    <w:rPr>
      <w:b w:val="1"/>
      <w:color w:themeColor="accent1" w:val="5B9BD5"/>
      <w:sz w:val="18"/>
    </w:rPr>
  </w:style>
  <w:style w:styleId="Style_41" w:type="paragraph">
    <w:name w:val="Quote"/>
    <w:basedOn w:val="Style_4"/>
    <w:next w:val="Style_4"/>
    <w:link w:val="Style_41_ch"/>
    <w:pPr>
      <w:ind w:firstLine="0" w:left="720" w:right="720"/>
    </w:pPr>
    <w:rPr>
      <w:i w:val="1"/>
    </w:rPr>
  </w:style>
  <w:style w:styleId="Style_41_ch" w:type="character">
    <w:name w:val="Quote"/>
    <w:basedOn w:val="Style_4_ch"/>
    <w:link w:val="Style_41"/>
    <w:rPr>
      <w:i w:val="1"/>
    </w:rPr>
  </w:style>
  <w:style w:styleId="Style_42" w:type="paragraph">
    <w:name w:val="Heading 6 Char"/>
    <w:basedOn w:val="Style_9"/>
    <w:link w:val="Style_42_ch"/>
    <w:rPr>
      <w:rFonts w:ascii="Arial" w:hAnsi="Arial"/>
      <w:b w:val="1"/>
    </w:rPr>
  </w:style>
  <w:style w:styleId="Style_42_ch" w:type="character">
    <w:name w:val="Heading 6 Char"/>
    <w:basedOn w:val="Style_9_ch"/>
    <w:link w:val="Style_42"/>
    <w:rPr>
      <w:rFonts w:ascii="Arial" w:hAnsi="Arial"/>
      <w:b w:val="1"/>
    </w:rPr>
  </w:style>
  <w:style w:styleId="Style_43" w:type="paragraph">
    <w:name w:val="heading 5"/>
    <w:next w:val="Style_4"/>
    <w:link w:val="Style_4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3_ch" w:type="character">
    <w:name w:val="heading 5"/>
    <w:link w:val="Style_43"/>
    <w:rPr>
      <w:rFonts w:ascii="XO Thames" w:hAnsi="XO Thames"/>
      <w:b w:val="1"/>
    </w:rPr>
  </w:style>
  <w:style w:styleId="Style_5" w:type="paragraph">
    <w:name w:val="heading 1"/>
    <w:next w:val="Style_4"/>
    <w:link w:val="Style_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44" w:type="paragraph">
    <w:name w:val="Body Text"/>
    <w:basedOn w:val="Style_4"/>
    <w:link w:val="Style_44_ch"/>
    <w:pPr>
      <w:spacing w:after="140" w:line="276" w:lineRule="auto"/>
      <w:ind/>
    </w:pPr>
  </w:style>
  <w:style w:styleId="Style_44_ch" w:type="character">
    <w:name w:val="Body Text"/>
    <w:basedOn w:val="Style_4_ch"/>
    <w:link w:val="Style_44"/>
  </w:style>
  <w:style w:styleId="Style_45" w:type="paragraph">
    <w:name w:val="List"/>
    <w:basedOn w:val="Style_44"/>
    <w:link w:val="Style_45_ch"/>
  </w:style>
  <w:style w:styleId="Style_45_ch" w:type="character">
    <w:name w:val="List"/>
    <w:basedOn w:val="Style_44_ch"/>
    <w:link w:val="Style_45"/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basedOn w:val="Style_4"/>
    <w:link w:val="Style_47_ch"/>
    <w:pPr>
      <w:spacing w:after="40" w:line="240" w:lineRule="auto"/>
      <w:ind/>
    </w:pPr>
    <w:rPr>
      <w:sz w:val="18"/>
    </w:rPr>
  </w:style>
  <w:style w:styleId="Style_47_ch" w:type="character">
    <w:name w:val="Footnote"/>
    <w:basedOn w:val="Style_4_ch"/>
    <w:link w:val="Style_47"/>
    <w:rPr>
      <w:sz w:val="18"/>
    </w:rPr>
  </w:style>
  <w:style w:styleId="Style_48" w:type="paragraph">
    <w:name w:val="heading 8"/>
    <w:basedOn w:val="Style_4"/>
    <w:next w:val="Style_4"/>
    <w:link w:val="Style_4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8_ch" w:type="character">
    <w:name w:val="heading 8"/>
    <w:basedOn w:val="Style_4_ch"/>
    <w:link w:val="Style_48"/>
    <w:rPr>
      <w:rFonts w:ascii="Arial" w:hAnsi="Arial"/>
      <w:i w:val="1"/>
    </w:rPr>
  </w:style>
  <w:style w:styleId="Style_49" w:type="paragraph">
    <w:name w:val="toc 1"/>
    <w:next w:val="Style_4"/>
    <w:link w:val="Style_49_ch"/>
    <w:uiPriority w:val="39"/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caption1"/>
    <w:basedOn w:val="Style_4"/>
    <w:link w:val="Style_50_ch"/>
    <w:pPr>
      <w:spacing w:after="120" w:before="120"/>
      <w:ind/>
    </w:pPr>
    <w:rPr>
      <w:i w:val="1"/>
      <w:sz w:val="24"/>
    </w:rPr>
  </w:style>
  <w:style w:styleId="Style_50_ch" w:type="character">
    <w:name w:val="caption1"/>
    <w:basedOn w:val="Style_4_ch"/>
    <w:link w:val="Style_50"/>
    <w:rPr>
      <w:i w:val="1"/>
      <w:sz w:val="24"/>
    </w:rPr>
  </w:style>
  <w:style w:styleId="Style_51" w:type="paragraph">
    <w:name w:val="Header and Footer"/>
    <w:link w:val="Style_51_ch"/>
    <w:pPr>
      <w:ind/>
      <w:jc w:val="both"/>
    </w:pPr>
    <w:rPr>
      <w:rFonts w:ascii="XO Thames" w:hAnsi="XO Thames"/>
      <w:sz w:val="20"/>
    </w:rPr>
  </w:style>
  <w:style w:styleId="Style_51_ch" w:type="character">
    <w:name w:val="Header and Footer"/>
    <w:link w:val="Style_51"/>
    <w:rPr>
      <w:rFonts w:ascii="XO Thames" w:hAnsi="XO Thames"/>
      <w:sz w:val="20"/>
    </w:rPr>
  </w:style>
  <w:style w:styleId="Style_52" w:type="paragraph">
    <w:name w:val="Plain Text"/>
    <w:basedOn w:val="Style_4"/>
    <w:link w:val="Style_52_ch"/>
    <w:pPr>
      <w:spacing w:after="0" w:line="240" w:lineRule="auto"/>
      <w:ind/>
    </w:pPr>
    <w:rPr>
      <w:rFonts w:ascii="Calibri" w:hAnsi="Calibri"/>
    </w:rPr>
  </w:style>
  <w:style w:styleId="Style_52_ch" w:type="character">
    <w:name w:val="Plain Text"/>
    <w:basedOn w:val="Style_4_ch"/>
    <w:link w:val="Style_52"/>
    <w:rPr>
      <w:rFonts w:ascii="Calibri" w:hAnsi="Calibri"/>
    </w:rPr>
  </w:style>
  <w:style w:styleId="Style_53" w:type="paragraph">
    <w:name w:val="Balloon Text"/>
    <w:basedOn w:val="Style_4"/>
    <w:link w:val="Style_53_ch"/>
    <w:pPr>
      <w:spacing w:after="0" w:line="240" w:lineRule="auto"/>
      <w:ind/>
    </w:pPr>
    <w:rPr>
      <w:rFonts w:ascii="Segoe UI" w:hAnsi="Segoe UI"/>
      <w:sz w:val="18"/>
    </w:rPr>
  </w:style>
  <w:style w:styleId="Style_53_ch" w:type="character">
    <w:name w:val="Balloon Text"/>
    <w:basedOn w:val="Style_4_ch"/>
    <w:link w:val="Style_53"/>
    <w:rPr>
      <w:rFonts w:ascii="Segoe UI" w:hAnsi="Segoe UI"/>
      <w:sz w:val="18"/>
    </w:rPr>
  </w:style>
  <w:style w:styleId="Style_54" w:type="paragraph">
    <w:name w:val="toc 9"/>
    <w:next w:val="Style_4"/>
    <w:link w:val="Style_54_ch"/>
    <w:uiPriority w:val="39"/>
    <w:pPr>
      <w:ind w:firstLine="0" w:left="1600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index heading"/>
    <w:basedOn w:val="Style_4"/>
    <w:link w:val="Style_55_ch"/>
  </w:style>
  <w:style w:styleId="Style_55_ch" w:type="character">
    <w:name w:val="index heading"/>
    <w:basedOn w:val="Style_4_ch"/>
    <w:link w:val="Style_55"/>
  </w:style>
  <w:style w:styleId="Style_56" w:type="paragraph">
    <w:name w:val="Heading 9 Char"/>
    <w:basedOn w:val="Style_9"/>
    <w:link w:val="Style_56_ch"/>
    <w:rPr>
      <w:rFonts w:ascii="Arial" w:hAnsi="Arial"/>
      <w:i w:val="1"/>
      <w:sz w:val="21"/>
    </w:rPr>
  </w:style>
  <w:style w:styleId="Style_56_ch" w:type="character">
    <w:name w:val="Heading 9 Char"/>
    <w:basedOn w:val="Style_9_ch"/>
    <w:link w:val="Style_56"/>
    <w:rPr>
      <w:rFonts w:ascii="Arial" w:hAnsi="Arial"/>
      <w:i w:val="1"/>
      <w:sz w:val="21"/>
    </w:rPr>
  </w:style>
  <w:style w:styleId="Style_57" w:type="paragraph">
    <w:name w:val="Верхний колонтитул Знак"/>
    <w:basedOn w:val="Style_9"/>
    <w:link w:val="Style_57_ch"/>
  </w:style>
  <w:style w:styleId="Style_57_ch" w:type="character">
    <w:name w:val="Верхний колонтитул Знак"/>
    <w:basedOn w:val="Style_9_ch"/>
    <w:link w:val="Style_57"/>
  </w:style>
  <w:style w:styleId="Style_58" w:type="paragraph">
    <w:name w:val="toc 8"/>
    <w:next w:val="Style_4"/>
    <w:link w:val="Style_58_ch"/>
    <w:uiPriority w:val="39"/>
    <w:pPr>
      <w:ind w:firstLine="0" w:left="1400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9" w:type="paragraph">
    <w:name w:val="Title Char"/>
    <w:basedOn w:val="Style_9"/>
    <w:link w:val="Style_59_ch"/>
    <w:rPr>
      <w:sz w:val="48"/>
    </w:rPr>
  </w:style>
  <w:style w:styleId="Style_59_ch" w:type="character">
    <w:name w:val="Title Char"/>
    <w:basedOn w:val="Style_9_ch"/>
    <w:link w:val="Style_59"/>
    <w:rPr>
      <w:sz w:val="48"/>
    </w:rPr>
  </w:style>
  <w:style w:styleId="Style_60" w:type="paragraph">
    <w:name w:val="Знак сноски1"/>
    <w:basedOn w:val="Style_9"/>
    <w:link w:val="Style_60_ch"/>
    <w:rPr>
      <w:vertAlign w:val="superscript"/>
    </w:rPr>
  </w:style>
  <w:style w:styleId="Style_60_ch" w:type="character">
    <w:name w:val="Знак сноски1"/>
    <w:basedOn w:val="Style_9_ch"/>
    <w:link w:val="Style_60"/>
    <w:rPr>
      <w:vertAlign w:val="superscript"/>
    </w:rPr>
  </w:style>
  <w:style w:styleId="Style_61" w:type="paragraph">
    <w:name w:val="endnote text"/>
    <w:basedOn w:val="Style_4"/>
    <w:link w:val="Style_61_ch"/>
    <w:pPr>
      <w:spacing w:after="0" w:line="240" w:lineRule="auto"/>
      <w:ind/>
    </w:pPr>
    <w:rPr>
      <w:sz w:val="20"/>
    </w:rPr>
  </w:style>
  <w:style w:styleId="Style_61_ch" w:type="character">
    <w:name w:val="endnote text"/>
    <w:basedOn w:val="Style_4_ch"/>
    <w:link w:val="Style_61"/>
    <w:rPr>
      <w:sz w:val="20"/>
    </w:rPr>
  </w:style>
  <w:style w:styleId="Style_62" w:type="paragraph">
    <w:name w:val="toc 5"/>
    <w:next w:val="Style_4"/>
    <w:link w:val="Style_62_ch"/>
    <w:uiPriority w:val="39"/>
    <w:pPr>
      <w:ind w:firstLine="0" w:left="800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63" w:type="paragraph">
    <w:name w:val="Заголовок1"/>
    <w:basedOn w:val="Style_27"/>
    <w:link w:val="Style_63_ch"/>
    <w:rPr>
      <w:rFonts w:ascii="Liberation Sans" w:hAnsi="Liberation Sans"/>
      <w:color w:val="000000"/>
      <w:sz w:val="28"/>
    </w:rPr>
  </w:style>
  <w:style w:styleId="Style_63_ch" w:type="character">
    <w:name w:val="Заголовок1"/>
    <w:basedOn w:val="Style_27_ch"/>
    <w:link w:val="Style_63"/>
    <w:rPr>
      <w:rFonts w:ascii="Liberation Sans" w:hAnsi="Liberation Sans"/>
      <w:color w:val="000000"/>
      <w:sz w:val="28"/>
    </w:rPr>
  </w:style>
  <w:style w:styleId="Style_64" w:type="paragraph">
    <w:name w:val="TOC Heading"/>
    <w:link w:val="Style_64_ch"/>
  </w:style>
  <w:style w:styleId="Style_64_ch" w:type="character">
    <w:name w:val="TOC Heading"/>
    <w:link w:val="Style_64"/>
  </w:style>
  <w:style w:styleId="Style_27" w:type="paragraph">
    <w:name w:val="Обычный1"/>
    <w:link w:val="Style_27_ch"/>
    <w:rPr>
      <w:rFonts w:asciiTheme="minorAscii" w:hAnsiTheme="minorHAnsi"/>
      <w:color w:val="000000"/>
      <w:sz w:val="22"/>
    </w:rPr>
  </w:style>
  <w:style w:styleId="Style_27_ch" w:type="character">
    <w:name w:val="Обычный1"/>
    <w:link w:val="Style_27"/>
    <w:rPr>
      <w:rFonts w:asciiTheme="minorAscii" w:hAnsiTheme="minorHAnsi"/>
      <w:color w:val="000000"/>
      <w:sz w:val="22"/>
    </w:rPr>
  </w:style>
  <w:style w:styleId="Style_65" w:type="paragraph">
    <w:name w:val="Footnote"/>
    <w:basedOn w:val="Style_4"/>
    <w:link w:val="Style_65_ch"/>
    <w:pPr>
      <w:spacing w:after="40" w:line="240" w:lineRule="auto"/>
      <w:ind/>
    </w:pPr>
    <w:rPr>
      <w:sz w:val="18"/>
    </w:rPr>
  </w:style>
  <w:style w:styleId="Style_65_ch" w:type="character">
    <w:name w:val="Footnote"/>
    <w:basedOn w:val="Style_4_ch"/>
    <w:link w:val="Style_65"/>
    <w:rPr>
      <w:sz w:val="18"/>
    </w:rPr>
  </w:style>
  <w:style w:styleId="Style_66" w:type="paragraph">
    <w:name w:val="Subtitle"/>
    <w:next w:val="Style_4"/>
    <w:link w:val="Style_6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6_ch" w:type="character">
    <w:name w:val="Subtitle"/>
    <w:link w:val="Style_66"/>
    <w:rPr>
      <w:rFonts w:ascii="XO Thames" w:hAnsi="XO Thames"/>
      <w:i w:val="1"/>
      <w:sz w:val="24"/>
    </w:rPr>
  </w:style>
  <w:style w:styleId="Style_67" w:type="paragraph">
    <w:name w:val="Intense Quote Char"/>
    <w:link w:val="Style_67_ch"/>
    <w:rPr>
      <w:i w:val="1"/>
    </w:rPr>
  </w:style>
  <w:style w:styleId="Style_67_ch" w:type="character">
    <w:name w:val="Intense Quote Char"/>
    <w:link w:val="Style_67"/>
    <w:rPr>
      <w:i w:val="1"/>
    </w:rPr>
  </w:style>
  <w:style w:styleId="Style_68" w:type="paragraph">
    <w:name w:val="Title"/>
    <w:basedOn w:val="Style_4"/>
    <w:next w:val="Style_44"/>
    <w:link w:val="Style_68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8_ch" w:type="character">
    <w:name w:val="Title"/>
    <w:basedOn w:val="Style_4_ch"/>
    <w:link w:val="Style_68"/>
    <w:rPr>
      <w:rFonts w:ascii="Liberation Sans" w:hAnsi="Liberation Sans"/>
      <w:sz w:val="28"/>
    </w:rPr>
  </w:style>
  <w:style w:styleId="Style_69" w:type="paragraph">
    <w:name w:val="heading 4"/>
    <w:next w:val="Style_4"/>
    <w:link w:val="Style_6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9_ch" w:type="character">
    <w:name w:val="heading 4"/>
    <w:link w:val="Style_69"/>
    <w:rPr>
      <w:rFonts w:ascii="XO Thames" w:hAnsi="XO Thames"/>
      <w:b w:val="1"/>
      <w:sz w:val="24"/>
    </w:rPr>
  </w:style>
  <w:style w:styleId="Style_70" w:type="paragraph">
    <w:name w:val="heading 2"/>
    <w:next w:val="Style_4"/>
    <w:link w:val="Style_7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0_ch" w:type="character">
    <w:name w:val="heading 2"/>
    <w:link w:val="Style_70"/>
    <w:rPr>
      <w:rFonts w:ascii="XO Thames" w:hAnsi="XO Thames"/>
      <w:b w:val="1"/>
      <w:sz w:val="28"/>
    </w:rPr>
  </w:style>
  <w:style w:styleId="Style_71" w:type="paragraph">
    <w:name w:val="Содержимое таблицы"/>
    <w:basedOn w:val="Style_4"/>
    <w:link w:val="Style_71_ch"/>
    <w:pPr>
      <w:widowControl w:val="0"/>
      <w:ind/>
    </w:pPr>
  </w:style>
  <w:style w:styleId="Style_71_ch" w:type="character">
    <w:name w:val="Содержимое таблицы"/>
    <w:basedOn w:val="Style_4_ch"/>
    <w:link w:val="Style_71"/>
  </w:style>
  <w:style w:styleId="Style_72" w:type="paragraph">
    <w:name w:val="Footnote"/>
    <w:basedOn w:val="Style_4"/>
    <w:link w:val="Style_72_ch"/>
    <w:pPr>
      <w:spacing w:after="40" w:line="240" w:lineRule="auto"/>
      <w:ind/>
    </w:pPr>
    <w:rPr>
      <w:sz w:val="18"/>
    </w:rPr>
  </w:style>
  <w:style w:styleId="Style_72_ch" w:type="character">
    <w:name w:val="Footnote"/>
    <w:basedOn w:val="Style_4_ch"/>
    <w:link w:val="Style_72"/>
    <w:rPr>
      <w:sz w:val="18"/>
    </w:rPr>
  </w:style>
  <w:style w:styleId="Style_73" w:type="paragraph">
    <w:name w:val="heading 6"/>
    <w:basedOn w:val="Style_4"/>
    <w:next w:val="Style_4"/>
    <w:link w:val="Style_7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3_ch" w:type="character">
    <w:name w:val="heading 6"/>
    <w:basedOn w:val="Style_4_ch"/>
    <w:link w:val="Style_73"/>
    <w:rPr>
      <w:rFonts w:ascii="Arial" w:hAnsi="Arial"/>
      <w:b w:val="1"/>
    </w:rPr>
  </w:style>
  <w:style w:styleId="Style_74" w:type="paragraph">
    <w:name w:val="Heading 4 Char"/>
    <w:basedOn w:val="Style_9"/>
    <w:link w:val="Style_74_ch"/>
    <w:rPr>
      <w:rFonts w:ascii="Arial" w:hAnsi="Arial"/>
      <w:b w:val="1"/>
      <w:sz w:val="26"/>
    </w:rPr>
  </w:style>
  <w:style w:styleId="Style_74_ch" w:type="character">
    <w:name w:val="Heading 4 Char"/>
    <w:basedOn w:val="Style_9_ch"/>
    <w:link w:val="Style_74"/>
    <w:rPr>
      <w:rFonts w:ascii="Arial" w:hAnsi="Arial"/>
      <w:b w:val="1"/>
      <w:sz w:val="26"/>
    </w:rPr>
  </w:style>
  <w:style w:styleId="Style_75" w:type="paragraph">
    <w:name w:val="caption"/>
    <w:basedOn w:val="Style_4"/>
    <w:link w:val="Style_75_ch"/>
    <w:pPr>
      <w:spacing w:after="120" w:before="120"/>
      <w:ind/>
    </w:pPr>
    <w:rPr>
      <w:i w:val="1"/>
      <w:sz w:val="24"/>
    </w:rPr>
  </w:style>
  <w:style w:styleId="Style_75_ch" w:type="character">
    <w:name w:val="caption"/>
    <w:basedOn w:val="Style_4_ch"/>
    <w:link w:val="Style_75"/>
    <w:rPr>
      <w:i w:val="1"/>
      <w:sz w:val="24"/>
    </w:rPr>
  </w:style>
  <w:style w:styleId="Style_76" w:type="paragraph">
    <w:name w:val="Subtitle Char"/>
    <w:basedOn w:val="Style_9"/>
    <w:link w:val="Style_76_ch"/>
    <w:rPr>
      <w:sz w:val="24"/>
    </w:rPr>
  </w:style>
  <w:style w:styleId="Style_76_ch" w:type="character">
    <w:name w:val="Subtitle Char"/>
    <w:basedOn w:val="Style_9_ch"/>
    <w:link w:val="Style_76"/>
    <w:rPr>
      <w:sz w:val="24"/>
    </w:rPr>
  </w:style>
  <w:style w:styleId="Style_77" w:type="table">
    <w:name w:val="List Table 6 Colorful - Accent 3"/>
    <w:basedOn w:val="Style_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8" w:type="table">
    <w:name w:val="Grid Table 5 Dark - Accent 2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Bordered &amp; Lined - Accent 5"/>
    <w:basedOn w:val="Style_2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0" w:type="table">
    <w:name w:val="Bordered &amp; Lined - Accent 4"/>
    <w:basedOn w:val="Style_2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1" w:type="table">
    <w:name w:val="Grid Table 2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Plain Table 1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3" w:type="table">
    <w:name w:val="List Table 2 - Accent 4"/>
    <w:basedOn w:val="Style_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4" w:type="table">
    <w:name w:val="Grid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5" w:type="table">
    <w:name w:val="List Table 1 Light - Accent 6"/>
    <w:basedOn w:val="Style_2"/>
  </w:style>
  <w:style w:styleId="Style_86" w:type="table">
    <w:name w:val="List Table 6 Colorful - Accent 4"/>
    <w:basedOn w:val="Style_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7" w:type="table">
    <w:name w:val="Grid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8" w:type="table">
    <w:name w:val="Table Grid Light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9" w:type="table">
    <w:name w:val="Lined - Accent 4"/>
    <w:basedOn w:val="Style_2"/>
    <w:rPr>
      <w:color w:val="404040"/>
    </w:rPr>
  </w:style>
  <w:style w:styleId="Style_90" w:type="table">
    <w:name w:val="List Table 3 - Accent 5"/>
    <w:basedOn w:val="Style_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1" w:type="table">
    <w:name w:val="List Table 2 - Accent 5"/>
    <w:basedOn w:val="Style_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2" w:type="table">
    <w:name w:val="Bordered &amp; Lined - Accent 2"/>
    <w:basedOn w:val="Style_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3" w:type="table">
    <w:name w:val="List Table 7 Colorful - Accent 4"/>
    <w:basedOn w:val="Style_2"/>
    <w:tblPr>
      <w:tblBorders>
        <w:right w:sz="4" w:themeColor="accent4" w:themeTint="9A" w:val="single"/>
      </w:tblBorders>
    </w:tblPr>
  </w:style>
  <w:style w:styleId="Style_94" w:type="table">
    <w:name w:val="Bordered &amp; Lined - Accent 3"/>
    <w:basedOn w:val="Style_2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5" w:type="table">
    <w:name w:val="List Table 1 Light - Accent 2"/>
    <w:basedOn w:val="Style_2"/>
  </w:style>
  <w:style w:styleId="Style_96" w:type="table">
    <w:name w:val="Grid Table 5 Dark- Accent 4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Bordered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List Table 3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9" w:type="table">
    <w:name w:val="Grid Table 7 Colorful - Accent 1"/>
    <w:basedOn w:val="Style_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0" w:type="table">
    <w:name w:val="List Table 7 Colorful"/>
    <w:basedOn w:val="Style_2"/>
    <w:tblPr>
      <w:tblBorders>
        <w:right w:sz="4" w:themeColor="text1" w:themeTint="80" w:val="single"/>
      </w:tblBorders>
    </w:tblPr>
  </w:style>
  <w:style w:styleId="Style_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1" w:type="table">
    <w:name w:val="Bordered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2" w:type="table">
    <w:name w:val="Lined - Accent 3"/>
    <w:basedOn w:val="Style_2"/>
    <w:rPr>
      <w:color w:val="404040"/>
    </w:rPr>
  </w:style>
  <w:style w:styleId="Style_103" w:type="table">
    <w:name w:val="Bordered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4" w:type="table">
    <w:name w:val="Grid Table 1 Light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List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6" w:type="table">
    <w:name w:val="List Table 1 Light - Accent 5"/>
    <w:basedOn w:val="Style_2"/>
  </w:style>
  <w:style w:styleId="Style_107" w:type="table">
    <w:name w:val="Lined - Accent"/>
    <w:basedOn w:val="Style_2"/>
    <w:rPr>
      <w:color w:val="404040"/>
    </w:rPr>
  </w:style>
  <w:style w:styleId="Style_108" w:type="table">
    <w:name w:val="Grid Table 2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Grid Table 1 Light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List Table 6 Colorful - Accent 2"/>
    <w:basedOn w:val="Style_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1" w:type="table">
    <w:name w:val="Grid Table 6 Colorful"/>
    <w:basedOn w:val="Style_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2" w:type="table">
    <w:name w:val="Grid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3" w:type="table">
    <w:name w:val="Grid Table 2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4" w:type="table">
    <w:name w:val="Grid Table 3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Grid Table 3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Grid Table 5 Dark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2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Grid Table 6 Colorful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List Table 3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0" w:type="table">
    <w:name w:val="List Table 1 Light"/>
    <w:basedOn w:val="Style_2"/>
  </w:style>
  <w:style w:styleId="Style_121" w:type="table">
    <w:name w:val="List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2" w:type="table">
    <w:name w:val="List Table 5 Dark - Accent 1"/>
    <w:basedOn w:val="Style_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3" w:type="table">
    <w:name w:val="List Table 3 - Accent 1"/>
    <w:basedOn w:val="Style_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4" w:type="table">
    <w:name w:val="Grid Table 1 Light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5" w:type="table">
    <w:name w:val="Plain Table 2"/>
    <w:basedOn w:val="Style_2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6" w:type="table">
    <w:name w:val="List Table 7 Colorful - Accent 1"/>
    <w:basedOn w:val="Style_2"/>
    <w:tblPr>
      <w:tblBorders>
        <w:right w:sz="4" w:themeColor="accent1" w:val="single"/>
      </w:tblBorders>
    </w:tblPr>
  </w:style>
  <w:style w:styleId="Style_127" w:type="table">
    <w:name w:val="Grid Table 3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8" w:type="table">
    <w:name w:val="List Table 2"/>
    <w:basedOn w:val="Style_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9" w:type="table">
    <w:name w:val="Сетка таблицы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0" w:type="table">
    <w:name w:val="List Table 3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1" w:type="table">
    <w:name w:val="List Table 5 Dark - Accent 5"/>
    <w:basedOn w:val="Style_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2" w:type="table">
    <w:name w:val="List Table 3 - Accent 6"/>
    <w:basedOn w:val="Style_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3" w:type="table">
    <w:name w:val="Grid Table 6 Colorful - Accent 1"/>
    <w:basedOn w:val="Style_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4" w:type="table">
    <w:name w:val="Grid Table 6 Colorful - Accent 5"/>
    <w:basedOn w:val="Style_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Grid Table 4"/>
    <w:basedOn w:val="Style_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6" w:type="table">
    <w:name w:val="Lined - Accent 1"/>
    <w:basedOn w:val="Style_2"/>
    <w:rPr>
      <w:color w:val="404040"/>
    </w:rPr>
  </w:style>
  <w:style w:styleId="Style_137" w:type="table">
    <w:name w:val="Grid Table 7 Colorful - Accent 5"/>
    <w:basedOn w:val="Style_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Grid Table 1 Light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9" w:type="table">
    <w:name w:val="List Table 6 Colorful - Accent 1"/>
    <w:basedOn w:val="Style_2"/>
    <w:tblPr>
      <w:tblBorders>
        <w:top w:sz="4" w:themeColor="accent1" w:val="single"/>
        <w:bottom w:sz="4" w:themeColor="accent1" w:val="single"/>
      </w:tblBorders>
    </w:tblPr>
  </w:style>
  <w:style w:styleId="Style_140" w:type="table">
    <w:name w:val="List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1" w:type="table">
    <w:name w:val="Grid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2" w:type="table">
    <w:name w:val="List Table 5 Dark"/>
    <w:basedOn w:val="Style_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3" w:type="table">
    <w:name w:val="Grid Table 1 Light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4" w:type="table">
    <w:name w:val="List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5" w:type="table">
    <w:name w:val="List Table 5 Dark - Accent 2"/>
    <w:basedOn w:val="Style_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6" w:type="table">
    <w:name w:val="List Table 5 Dark - Accent 6"/>
    <w:basedOn w:val="Style_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7" w:type="table">
    <w:name w:val="Grid Table 5 Dark - Accent 6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Grid Table 5 Dark - Accent 3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Grid Table 7 Colorful"/>
    <w:basedOn w:val="Style_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0" w:type="table">
    <w:name w:val="List Table 2 - Accent 6"/>
    <w:basedOn w:val="Style_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1" w:type="table">
    <w:name w:val="List Table 7 Colorful - Accent 3"/>
    <w:basedOn w:val="Style_2"/>
    <w:tblPr>
      <w:tblBorders>
        <w:right w:sz="4" w:themeColor="accent3" w:themeTint="98" w:val="single"/>
      </w:tblBorders>
    </w:tblPr>
  </w:style>
  <w:style w:styleId="Style_152" w:type="table">
    <w:name w:val="List Table 1 Light - Accent 3"/>
    <w:basedOn w:val="Style_2"/>
  </w:style>
  <w:style w:styleId="Style_153" w:type="table">
    <w:name w:val="Plain Table 5"/>
    <w:basedOn w:val="Style_2"/>
  </w:style>
  <w:style w:styleId="Style_154" w:type="table">
    <w:name w:val="Grid Table 5 Dark- Accent 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2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6" w:type="table">
    <w:name w:val="List Table 1 Light - Accent 4"/>
    <w:basedOn w:val="Style_2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8" w:type="table">
    <w:name w:val="List Table 4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9" w:type="table">
    <w:name w:val="Grid Table 2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Grid Table 3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Сетка таблицы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2" w:type="table">
    <w:name w:val="Bordered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Bordered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List Table 7 Colorful - Accent 6"/>
    <w:basedOn w:val="Style_2"/>
    <w:tblPr>
      <w:tblBorders>
        <w:right w:sz="4" w:themeColor="accent6" w:themeTint="98" w:val="single"/>
      </w:tblBorders>
    </w:tblPr>
  </w:style>
  <w:style w:styleId="Style_165" w:type="table">
    <w:name w:val="Bordered &amp; Lined - Accent"/>
    <w:basedOn w:val="Style_2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6" w:type="table">
    <w:name w:val="Grid Table 6 Colorful - Accent 6"/>
    <w:basedOn w:val="Style_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List Table 2 - Accent 3"/>
    <w:basedOn w:val="Style_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8" w:type="table">
    <w:name w:val="Grid Table 7 Colorful - Accent 6"/>
    <w:basedOn w:val="Style_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9" w:type="table">
    <w:name w:val="List Table 5 Dark - Accent 4"/>
    <w:basedOn w:val="Style_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0" w:type="table">
    <w:name w:val="Bordered &amp; Lined - Accent 6"/>
    <w:basedOn w:val="Style_2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1" w:type="table">
    <w:name w:val="List Table 3 - Accent 3"/>
    <w:basedOn w:val="Style_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2" w:type="table">
    <w:name w:val="Grid Table 7 Colorful - Accent 4"/>
    <w:basedOn w:val="Style_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Lined - Accent 5"/>
    <w:basedOn w:val="Style_2"/>
    <w:rPr>
      <w:color w:val="404040"/>
    </w:rPr>
  </w:style>
  <w:style w:styleId="Style_174" w:type="table">
    <w:name w:val="List Table 7 Colorful - Accent 5"/>
    <w:basedOn w:val="Style_2"/>
    <w:tblPr>
      <w:tblBorders>
        <w:right w:sz="4" w:themeColor="accent5" w:themeTint="9A" w:val="single"/>
      </w:tblBorders>
    </w:tblPr>
  </w:style>
  <w:style w:styleId="Style_175" w:type="table">
    <w:name w:val="List Table 1 Light - Accent 1"/>
    <w:basedOn w:val="Style_2"/>
  </w:style>
  <w:style w:styleId="Style_176" w:type="table">
    <w:name w:val="List Table 6 Colorful - Accent 6"/>
    <w:basedOn w:val="Style_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7" w:type="table">
    <w:name w:val="Grid Table 5 Dark - Accent 5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6 Colorful - Accent 5"/>
    <w:basedOn w:val="Style_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9" w:type="table">
    <w:name w:val="Plain Table 3"/>
    <w:basedOn w:val="Style_2"/>
  </w:style>
  <w:style w:styleId="Style_180" w:type="table">
    <w:name w:val="List Table 5 Dark - Accent 3"/>
    <w:basedOn w:val="Style_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1" w:type="table">
    <w:name w:val="Bordered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2" w:type="table">
    <w:name w:val="Plain Table 4"/>
    <w:basedOn w:val="Style_2"/>
  </w:style>
  <w:style w:styleId="Style_183" w:type="table">
    <w:name w:val="Grid Table 1 Light"/>
    <w:basedOn w:val="Style_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4" w:type="table">
    <w:name w:val="Bordered"/>
    <w:basedOn w:val="Style_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5" w:type="table">
    <w:name w:val="Bordered &amp; Lined - Accent 1"/>
    <w:basedOn w:val="Style_2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86" w:type="table">
    <w:name w:val="List Table 2 - Accent 1"/>
    <w:basedOn w:val="Style_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7" w:type="table">
    <w:name w:val="Grid Table 7 Colorful - Accent 2"/>
    <w:basedOn w:val="Style_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List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9" w:type="table">
    <w:name w:val="Grid Table 6 Colorful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Lined - Accent 2"/>
    <w:basedOn w:val="Style_2"/>
    <w:rPr>
      <w:color w:val="404040"/>
    </w:rPr>
  </w:style>
  <w:style w:styleId="Style_191" w:type="table">
    <w:name w:val="List Table 7 Colorful - Accent 2"/>
    <w:basedOn w:val="Style_2"/>
    <w:tblPr>
      <w:tblBorders>
        <w:right w:sz="4" w:themeColor="accent2" w:themeTint="97" w:val="single"/>
      </w:tblBorders>
    </w:tblPr>
  </w:style>
  <w:style w:styleId="Style_192" w:type="table">
    <w:name w:val="Lined - Accent 6"/>
    <w:basedOn w:val="Style_2"/>
    <w:rPr>
      <w:color w:val="404040"/>
    </w:rPr>
  </w:style>
  <w:style w:styleId="Style_193" w:type="table">
    <w:name w:val="Grid Table 2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4" w:type="table">
    <w:name w:val="List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5" w:type="table">
    <w:name w:val="Grid Table 3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6" w:type="table">
    <w:name w:val="Grid Table 6 Colorful - Accent 3"/>
    <w:basedOn w:val="Style_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7" w:type="table">
    <w:name w:val="Grid Table 3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8" w:type="table">
    <w:name w:val="List Table 6 Colorful"/>
    <w:basedOn w:val="Style_2"/>
    <w:tblPr>
      <w:tblBorders>
        <w:top w:sz="4" w:themeColor="text1" w:themeTint="80" w:val="single"/>
        <w:bottom w:sz="4" w:themeColor="text1" w:themeTint="80" w:val="single"/>
      </w:tblBorders>
    </w:tblPr>
  </w:style>
  <w:style w:styleId="Style_199" w:type="table">
    <w:name w:val="List Table 2 - Accent 2"/>
    <w:basedOn w:val="Style_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00" w:type="table">
    <w:name w:val="Grid Table 1 Light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1" w:type="table">
    <w:name w:val="Grid Table 3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2" w:type="table">
    <w:name w:val="Grid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3" w:type="table">
    <w:name w:val="Grid Table 7 Colorful - Accent 3"/>
    <w:basedOn w:val="Style_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numbering.xml" Type="http://schemas.openxmlformats.org/officeDocument/2006/relationships/numbering"/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jpeg" Type="http://schemas.openxmlformats.org/officeDocument/2006/relationships/image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2026-05-13T04:41:58Z</dcterms:modified>
</cp:coreProperties>
</file>