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О внесении изменений</w:t>
      </w:r>
      <w:r>
        <w:rPr>
          <w:rFonts w:ascii="Times New Roman" w:hAnsi="Times New Roman"/>
          <w:b/>
          <w:sz w:val="28"/>
          <w:lang w:val="ru-RU"/>
        </w:rPr>
        <w:t xml:space="preserve"> в приложение к постановлению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Правительства Камчатского края от 17.02.2025 № 62-П «Об утверждении Порядка предоставления  в 2025–2027 годах из краевого бюджета субсидии юридическим лицам (за исключением некоммерческих организаций, являющихся государственными (муниципальными) учреждения</w:t>
      </w:r>
      <w:r>
        <w:rPr>
          <w:rFonts w:ascii="Times New Roman" w:hAnsi="Times New Roman"/>
          <w:b/>
          <w:sz w:val="28"/>
          <w:lang w:val="ru-RU"/>
        </w:rPr>
        <w:t xml:space="preserve">ми) и индивидуальным предпринимателям в связи с оказанием услуг в сфере туризма  на финансовое обеспечение части затрат по созданию объектов, используемых для организации пребывания (ночлега) на территории Камчатского края, и проведения отбора получателей </w:t>
      </w:r>
      <w:r>
        <w:rPr>
          <w:rFonts w:ascii="Times New Roman" w:hAnsi="Times New Roman"/>
          <w:b/>
          <w:sz w:val="28"/>
          <w:lang w:val="ru-RU"/>
        </w:rPr>
        <w:t xml:space="preserve">субсидии»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>
        <w:rPr>
          <w:rFonts w:ascii="Times New Roman" w:hAnsi="Times New Roman"/>
          <w:sz w:val="28"/>
          <w:highlight w:val="none"/>
          <w:lang w:val="ru-RU"/>
        </w:rPr>
        <w:t xml:space="preserve">Внести в приложение к пост</w:t>
      </w:r>
      <w:r>
        <w:rPr>
          <w:rFonts w:ascii="Times New Roman" w:hAnsi="Times New Roman"/>
          <w:sz w:val="28"/>
          <w:highlight w:val="none"/>
          <w:lang w:val="ru-RU"/>
        </w:rPr>
        <w:t xml:space="preserve">а</w:t>
      </w:r>
      <w:r>
        <w:rPr>
          <w:rFonts w:ascii="Times New Roman" w:hAnsi="Times New Roman"/>
          <w:sz w:val="28"/>
          <w:lang w:val="ru-RU"/>
        </w:rPr>
        <w:t xml:space="preserve">новлению Правительства Камчатского края от 17.02.2025 № 62-П «Об утверждении Порядка предоставления в 2025–2027 годах </w:t>
      </w:r>
      <w:r>
        <w:rPr>
          <w:rFonts w:ascii="Times New Roman" w:hAnsi="Times New Roman"/>
          <w:sz w:val="28"/>
          <w:lang w:val="ru-RU"/>
        </w:rPr>
        <w:t xml:space="preserve">из краевого бюджета субсидии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в связи с оказанием услуг в сфере туризма на финансовое обеспечение част</w:t>
      </w:r>
      <w:r>
        <w:rPr>
          <w:rFonts w:ascii="Times New Roman" w:hAnsi="Times New Roman"/>
          <w:sz w:val="28"/>
          <w:lang w:val="ru-RU"/>
        </w:rPr>
        <w:t xml:space="preserve">и затрат по созданию объектов, используемых для организации пребывания (ночлега) на территории Камчатского края, и проведения отбора получателей субсидии» следующие изменения</w:t>
      </w:r>
      <w:r>
        <w:rPr>
          <w:rFonts w:ascii="Times New Roman" w:hAnsi="Times New Roman"/>
          <w:sz w:val="28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1) часть 25 изложить в следующей редакции: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«</w:t>
      </w:r>
      <w:r>
        <w:rPr>
          <w:rFonts w:ascii="Times New Roman" w:hAnsi="Times New Roman"/>
          <w:sz w:val="28"/>
        </w:rPr>
        <w:t xml:space="preserve">25. Для получения субсидии получатель субсидии </w:t>
      </w:r>
      <w:r>
        <w:rPr>
          <w:rFonts w:ascii="Times New Roman" w:hAnsi="Times New Roman"/>
          <w:sz w:val="28"/>
        </w:rPr>
        <w:t xml:space="preserve">в срок не позднее </w:t>
        <w:br/>
      </w:r>
      <w:r>
        <w:rPr>
          <w:rFonts w:ascii="Times New Roman" w:hAnsi="Times New Roman"/>
          <w:sz w:val="28"/>
        </w:rPr>
        <w:t xml:space="preserve">1 сентября года, в котором заключено соглашение, </w:t>
      </w:r>
      <w:r>
        <w:rPr>
          <w:rFonts w:ascii="Times New Roman" w:hAnsi="Times New Roman"/>
          <w:sz w:val="28"/>
        </w:rPr>
        <w:t xml:space="preserve">подает в Министерство в свободной форме заявление о</w:t>
      </w:r>
      <w:r>
        <w:rPr>
          <w:rFonts w:ascii="Times New Roman" w:hAnsi="Times New Roman"/>
          <w:sz w:val="28"/>
        </w:rPr>
        <w:t xml:space="preserve"> перечислении средств субсидии на лицевой счет </w:t>
      </w:r>
      <w:r>
        <w:rPr>
          <w:rFonts w:ascii="Times New Roman" w:hAnsi="Times New Roman"/>
          <w:color w:val="auto"/>
          <w:sz w:val="28"/>
        </w:rPr>
        <w:t xml:space="preserve">получателя субсидии для осуществления и отражения операций со средствами участников казначейского сопровождения, открытый в территориальном органе Федерального казначейства</w:t>
      </w:r>
      <w:r>
        <w:rPr>
          <w:rFonts w:ascii="Times New Roman" w:hAnsi="Times New Roman"/>
          <w:color w:val="auto"/>
          <w:sz w:val="28"/>
        </w:rPr>
        <w:t xml:space="preserve"> (далее </w:t>
      </w:r>
      <w:r>
        <w:rPr>
          <w:rFonts w:ascii="Times New Roman" w:hAnsi="Times New Roman"/>
          <w:sz w:val="28"/>
          <w:highlight w:val="none"/>
        </w:rPr>
        <w:t xml:space="preserve">– лицевой счет в казначействе</w:t>
      </w:r>
      <w:r>
        <w:rPr>
          <w:rFonts w:ascii="Times New Roman" w:hAnsi="Times New Roman"/>
          <w:color w:val="auto"/>
          <w:sz w:val="28"/>
        </w:rPr>
        <w:t xml:space="preserve">).</w:t>
      </w:r>
      <w:r>
        <w:rPr>
          <w:rFonts w:ascii="Times New Roman" w:hAnsi="Times New Roman"/>
          <w:color w:val="auto"/>
          <w:sz w:val="28"/>
        </w:rPr>
        <w:t xml:space="preserve">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2) часть 25</w:t>
      </w:r>
      <w:r>
        <w:rPr>
          <w:rFonts w:ascii="Times New Roman" w:hAnsi="Times New Roman"/>
          <w:color w:val="auto"/>
          <w:sz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color w:val="auto"/>
          <w:sz w:val="28"/>
          <w:highlight w:val="none"/>
        </w:rPr>
        <w:t xml:space="preserve"> изложить в следующей редакции: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«25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Министерство в течение 10 рабочих дней со дня регистрации заявления, указанного в части 25 настоящего Порядка, рассматривает его, устанавливает достоверность и актуальност</w:t>
      </w:r>
      <w:r>
        <w:rPr>
          <w:rFonts w:ascii="Times New Roman" w:hAnsi="Times New Roman"/>
          <w:sz w:val="28"/>
        </w:rPr>
        <w:t xml:space="preserve">ь сведений, содержащихся в документах, представленных при заключении соглашения, и осуществляет проверку получателя субсидии на соответствие его требованиям, установленным частью 12 настоящего Порядка.</w:t>
      </w:r>
      <w:r>
        <w:rPr>
          <w:rFonts w:ascii="Times New Roman" w:hAnsi="Times New Roman"/>
          <w:sz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3) дополнить частями 25</w:t>
      </w:r>
      <w:r>
        <w:rPr>
          <w:rFonts w:ascii="Times New Roman" w:hAnsi="Times New Roman"/>
          <w:sz w:val="28"/>
          <w:highlight w:val="none"/>
          <w:vertAlign w:val="superscript"/>
        </w:rPr>
        <w:t xml:space="preserve">2</w:t>
      </w:r>
      <w:r>
        <w:rPr>
          <w:rFonts w:ascii="Times New Roman" w:hAnsi="Times New Roman"/>
          <w:sz w:val="28"/>
          <w:highlight w:val="none"/>
        </w:rPr>
        <w:t xml:space="preserve">–25</w:t>
      </w:r>
      <w:r>
        <w:rPr>
          <w:rFonts w:ascii="Times New Roman" w:hAnsi="Times New Roman"/>
          <w:sz w:val="28"/>
          <w:highlight w:val="none"/>
          <w:vertAlign w:val="superscript"/>
        </w:rPr>
        <w:t xml:space="preserve">5</w:t>
      </w:r>
      <w:r>
        <w:rPr>
          <w:rFonts w:ascii="Times New Roman" w:hAnsi="Times New Roman"/>
          <w:sz w:val="28"/>
          <w:highlight w:val="none"/>
        </w:rPr>
        <w:t xml:space="preserve"> следующего содержания: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860"/>
          <w:rFonts w:ascii="Times New Roman" w:hAnsi="Times New Roman"/>
          <w:sz w:val="28"/>
        </w:rPr>
        <w:t xml:space="preserve">«25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2</w:t>
      </w:r>
      <w:r>
        <w:rPr>
          <w:rStyle w:val="860"/>
          <w:rFonts w:ascii="Times New Roman" w:hAnsi="Times New Roman"/>
          <w:sz w:val="28"/>
        </w:rPr>
        <w:t xml:space="preserve"> Министерство в течение 2 рабочих дней со дня окончания проверки, предусмотр</w:t>
      </w:r>
      <w:r>
        <w:rPr>
          <w:rStyle w:val="860"/>
          <w:rFonts w:ascii="Times New Roman" w:hAnsi="Times New Roman"/>
          <w:sz w:val="28"/>
        </w:rPr>
        <w:t xml:space="preserve">енной частью 25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1</w:t>
      </w:r>
      <w:r>
        <w:rPr>
          <w:rStyle w:val="860"/>
          <w:rFonts w:ascii="Times New Roman" w:hAnsi="Times New Roman"/>
          <w:sz w:val="28"/>
        </w:rPr>
        <w:t xml:space="preserve"> настоящего Порядка, принимает решение о предоставлении субсидии или об отказе в предоставлении субсидии по основаниям, предусмотренным частью 25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5</w:t>
      </w:r>
      <w:r>
        <w:rPr>
          <w:rStyle w:val="860"/>
          <w:rFonts w:ascii="Times New Roman" w:hAnsi="Times New Roman"/>
          <w:sz w:val="28"/>
        </w:rPr>
        <w:t xml:space="preserve"> настоящего Порядка. Решение о предоставлении субсидии принимается Министерством в форме приказа.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25</w:t>
      </w:r>
      <w:r>
        <w:rPr>
          <w:rFonts w:ascii="Times New Roman" w:hAnsi="Times New Roman"/>
          <w:sz w:val="28"/>
          <w:vertAlign w:val="superscript"/>
        </w:rPr>
        <w:t xml:space="preserve">3</w:t>
      </w:r>
      <w:r>
        <w:rPr>
          <w:rFonts w:ascii="Times New Roman" w:hAnsi="Times New Roman"/>
          <w:sz w:val="28"/>
        </w:rPr>
        <w:t xml:space="preserve"> Министерство перечисляет субсидию получателю субсидии не позднее 10 рабочего дня, следующего за днем принятия Министерством решения о предоставлении субсидии.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</w:t>
      </w:r>
      <w:r>
        <w:rPr>
          <w:rFonts w:ascii="Times New Roman" w:hAnsi="Times New Roman"/>
          <w:sz w:val="28"/>
          <w:vertAlign w:val="superscript"/>
        </w:rPr>
        <w:t xml:space="preserve">4</w:t>
      </w:r>
      <w:r>
        <w:rPr>
          <w:rFonts w:ascii="Times New Roman" w:hAnsi="Times New Roman"/>
          <w:sz w:val="28"/>
        </w:rPr>
        <w:t xml:space="preserve"> Перечисление субсидии осуществляется на лицевой счет в казначействе получателя субсидии.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25</w:t>
      </w:r>
      <w:r>
        <w:rPr>
          <w:rStyle w:val="860"/>
          <w:rFonts w:ascii="Times New Roman" w:hAnsi="Times New Roman"/>
          <w:sz w:val="28"/>
          <w:highlight w:val="none"/>
          <w:vertAlign w:val="superscript"/>
        </w:rPr>
        <w:t xml:space="preserve">5</w:t>
      </w:r>
      <w:r>
        <w:rPr>
          <w:rFonts w:ascii="Times New Roman" w:hAnsi="Times New Roman"/>
          <w:sz w:val="28"/>
        </w:rPr>
        <w:t xml:space="preserve"> Основаниями для отказа в предоставлении субсидии являются: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2) установление факта недостоверности представленной получателем субсидии информации;</w:t>
      </w:r>
      <w:r>
        <w:rPr>
          <w:rFonts w:ascii="Times New Roman" w:hAnsi="Times New Roman"/>
          <w:strike/>
          <w:sz w:val="28"/>
        </w:rPr>
      </w:r>
      <w:r>
        <w:rPr>
          <w:rFonts w:ascii="Times New Roman" w:hAnsi="Times New Roman"/>
          <w:strike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3) несоответствие получателя субсидии требованиям, установленным частью 12 настоящего Порядка;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4) отсутствие открытого лицевого счета в казначействе получателя субсидии на дату принятия решения о предоставлении субсидии.</w:t>
      </w:r>
      <w:r>
        <w:rPr>
          <w:rFonts w:ascii="Times New Roman" w:hAnsi="Times New Roman"/>
          <w:sz w:val="28"/>
          <w:highlight w:val="none"/>
        </w:rPr>
        <w:t xml:space="preserve">»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center" w:pos="4818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2. Настоящее постановление вступает в с</w:t>
      </w:r>
      <w:r>
        <w:rPr>
          <w:rFonts w:ascii="Times New Roman" w:hAnsi="Times New Roman"/>
          <w:sz w:val="28"/>
          <w:lang w:val="ru-RU"/>
        </w:rPr>
        <w:t xml:space="preserve">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141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ind w:firstLine="0"/>
        <w:jc w:val="both"/>
        <w:spacing w:after="0" w:line="240" w:lineRule="auto"/>
        <w:widowControl w:val="off"/>
        <w:rPr>
          <w:rStyle w:val="860"/>
          <w:rFonts w:ascii="Times New Roman" w:hAnsi="Times New Roman"/>
          <w:sz w:val="28"/>
          <w:szCs w:val="28"/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</w:r>
      <w:r>
        <w:rPr>
          <w:rStyle w:val="860"/>
          <w:rFonts w:ascii="Times New Roman" w:hAnsi="Times New Roman"/>
          <w:sz w:val="28"/>
          <w:szCs w:val="28"/>
          <w:highlight w:val="none"/>
        </w:rPr>
      </w:r>
      <w:r>
        <w:rPr>
          <w:rStyle w:val="860"/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7"/>
    <w:link w:val="85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4">
    <w:name w:val="Heading 2 Char"/>
    <w:basedOn w:val="857"/>
    <w:link w:val="853"/>
    <w:uiPriority w:val="9"/>
    <w:rPr>
      <w:rFonts w:ascii="Liberation Sans" w:hAnsi="Liberation Sans" w:eastAsia="Liberation Sans" w:cs="Liberation Sans"/>
      <w:sz w:val="34"/>
    </w:rPr>
  </w:style>
  <w:style w:type="character" w:styleId="695">
    <w:name w:val="Heading 3 Char"/>
    <w:basedOn w:val="857"/>
    <w:link w:val="85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4 Char"/>
    <w:basedOn w:val="857"/>
    <w:link w:val="85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>
    <w:name w:val="Heading 5 Char"/>
    <w:basedOn w:val="857"/>
    <w:link w:val="85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8">
    <w:name w:val="Heading 6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6 Char"/>
    <w:basedOn w:val="857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basedOn w:val="857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basedOn w:val="857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basedOn w:val="857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51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7"/>
    <w:link w:val="897"/>
    <w:uiPriority w:val="10"/>
    <w:rPr>
      <w:sz w:val="48"/>
      <w:szCs w:val="48"/>
    </w:rPr>
  </w:style>
  <w:style w:type="character" w:styleId="709">
    <w:name w:val="Subtitle Char"/>
    <w:basedOn w:val="857"/>
    <w:link w:val="893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65"/>
    <w:uiPriority w:val="99"/>
  </w:style>
  <w:style w:type="character" w:styleId="715">
    <w:name w:val="Footer Char"/>
    <w:basedOn w:val="857"/>
    <w:link w:val="895"/>
    <w:uiPriority w:val="99"/>
  </w:style>
  <w:style w:type="paragraph" w:styleId="716">
    <w:name w:val="Caption"/>
    <w:basedOn w:val="851"/>
    <w:next w:val="85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57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2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5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57"/>
    <w:uiPriority w:val="99"/>
    <w:unhideWhenUsed/>
    <w:rPr>
      <w:vertAlign w:val="superscript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</w:style>
  <w:style w:type="paragraph" w:styleId="852">
    <w:name w:val="Heading 1"/>
    <w:next w:val="851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3">
    <w:name w:val="Heading 2"/>
    <w:next w:val="851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4">
    <w:name w:val="Heading 3"/>
    <w:next w:val="851"/>
    <w:link w:val="87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5">
    <w:name w:val="Heading 4"/>
    <w:next w:val="851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6">
    <w:name w:val="Heading 5"/>
    <w:next w:val="851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</w:style>
  <w:style w:type="paragraph" w:styleId="861">
    <w:name w:val="toc 2"/>
    <w:next w:val="851"/>
    <w:link w:val="862"/>
    <w:uiPriority w:val="39"/>
    <w:pPr>
      <w:ind w:left="200"/>
    </w:pPr>
    <w:rPr>
      <w:rFonts w:ascii="XO Thames" w:hAnsi="XO Thames"/>
      <w:sz w:val="28"/>
    </w:rPr>
  </w:style>
  <w:style w:type="character" w:styleId="862" w:customStyle="1">
    <w:name w:val="Оглавление 2 Знак"/>
    <w:link w:val="861"/>
    <w:rPr>
      <w:rFonts w:ascii="XO Thames" w:hAnsi="XO Thames"/>
      <w:sz w:val="28"/>
    </w:rPr>
  </w:style>
  <w:style w:type="paragraph" w:styleId="863">
    <w:name w:val="toc 4"/>
    <w:next w:val="851"/>
    <w:link w:val="864"/>
    <w:uiPriority w:val="39"/>
    <w:pPr>
      <w:ind w:left="600"/>
    </w:pPr>
    <w:rPr>
      <w:rFonts w:ascii="XO Thames" w:hAnsi="XO Thames"/>
      <w:sz w:val="28"/>
    </w:rPr>
  </w:style>
  <w:style w:type="character" w:styleId="864" w:customStyle="1">
    <w:name w:val="Оглавление 4 Знак"/>
    <w:link w:val="863"/>
    <w:rPr>
      <w:rFonts w:ascii="XO Thames" w:hAnsi="XO Thames"/>
      <w:sz w:val="28"/>
    </w:rPr>
  </w:style>
  <w:style w:type="paragraph" w:styleId="865">
    <w:name w:val="Header"/>
    <w:basedOn w:val="851"/>
    <w:link w:val="86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</w:style>
  <w:style w:type="paragraph" w:styleId="867">
    <w:name w:val="toc 6"/>
    <w:next w:val="851"/>
    <w:link w:val="868"/>
    <w:uiPriority w:val="39"/>
    <w:pPr>
      <w:ind w:left="1000"/>
    </w:pPr>
    <w:rPr>
      <w:rFonts w:ascii="XO Thames" w:hAnsi="XO Thames"/>
      <w:sz w:val="28"/>
    </w:rPr>
  </w:style>
  <w:style w:type="character" w:styleId="868" w:customStyle="1">
    <w:name w:val="Оглавление 6 Знак"/>
    <w:link w:val="867"/>
    <w:rPr>
      <w:rFonts w:ascii="XO Thames" w:hAnsi="XO Thames"/>
      <w:sz w:val="28"/>
    </w:rPr>
  </w:style>
  <w:style w:type="paragraph" w:styleId="869">
    <w:name w:val="toc 7"/>
    <w:next w:val="851"/>
    <w:link w:val="870"/>
    <w:uiPriority w:val="39"/>
    <w:pPr>
      <w:ind w:left="1200"/>
    </w:pPr>
    <w:rPr>
      <w:rFonts w:ascii="XO Thames" w:hAnsi="XO Thames"/>
      <w:sz w:val="28"/>
    </w:rPr>
  </w:style>
  <w:style w:type="character" w:styleId="870" w:customStyle="1">
    <w:name w:val="Оглавление 7 Знак"/>
    <w:link w:val="869"/>
    <w:rPr>
      <w:rFonts w:ascii="XO Thames" w:hAnsi="XO Thames"/>
      <w:sz w:val="28"/>
    </w:rPr>
  </w:style>
  <w:style w:type="character" w:styleId="871" w:customStyle="1">
    <w:name w:val="Заголовок 3 Знак"/>
    <w:link w:val="854"/>
    <w:rPr>
      <w:rFonts w:ascii="XO Thames" w:hAnsi="XO Thames"/>
      <w:b/>
      <w:sz w:val="26"/>
    </w:rPr>
  </w:style>
  <w:style w:type="paragraph" w:styleId="872">
    <w:name w:val="Plain Text"/>
    <w:basedOn w:val="851"/>
    <w:link w:val="873"/>
    <w:pPr>
      <w:spacing w:after="0" w:line="240" w:lineRule="auto"/>
    </w:pPr>
    <w:rPr>
      <w:rFonts w:ascii="Calibri" w:hAnsi="Calibri"/>
    </w:rPr>
  </w:style>
  <w:style w:type="character" w:styleId="873" w:customStyle="1">
    <w:name w:val="Текст Знак"/>
    <w:basedOn w:val="860"/>
    <w:link w:val="872"/>
    <w:rPr>
      <w:rFonts w:ascii="Calibri" w:hAnsi="Calibri"/>
    </w:rPr>
  </w:style>
  <w:style w:type="paragraph" w:styleId="874">
    <w:name w:val="toc 3"/>
    <w:next w:val="851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56"/>
    <w:rPr>
      <w:rFonts w:ascii="XO Thames" w:hAnsi="XO Thames"/>
      <w:b/>
      <w:sz w:val="22"/>
    </w:rPr>
  </w:style>
  <w:style w:type="character" w:styleId="877" w:customStyle="1">
    <w:name w:val="Заголовок 1 Знак"/>
    <w:link w:val="852"/>
    <w:rPr>
      <w:rFonts w:ascii="XO Thames" w:hAnsi="XO Thames"/>
      <w:b/>
      <w:sz w:val="32"/>
    </w:rPr>
  </w:style>
  <w:style w:type="paragraph" w:styleId="878" w:customStyle="1">
    <w:name w:val="Гиперссылка1"/>
    <w:basedOn w:val="886"/>
    <w:link w:val="879"/>
    <w:rPr>
      <w:color w:val="0563c1" w:themeColor="hyperlink"/>
      <w:u w:val="single"/>
    </w:rPr>
  </w:style>
  <w:style w:type="character" w:styleId="879">
    <w:name w:val="Hyperlink"/>
    <w:basedOn w:val="857"/>
    <w:link w:val="878"/>
    <w:rPr>
      <w:color w:val="0563c1" w:themeColor="hyperlink"/>
      <w:u w:val="single"/>
    </w:rPr>
  </w:style>
  <w:style w:type="paragraph" w:styleId="880" w:customStyle="1">
    <w:name w:val="Footnote"/>
    <w:link w:val="881"/>
    <w:pPr>
      <w:ind w:firstLine="851"/>
      <w:jc w:val="both"/>
    </w:pPr>
    <w:rPr>
      <w:rFonts w:ascii="XO Thames" w:hAnsi="XO Thames"/>
    </w:rPr>
  </w:style>
  <w:style w:type="character" w:styleId="881" w:customStyle="1">
    <w:name w:val="Footnote"/>
    <w:link w:val="880"/>
    <w:rPr>
      <w:rFonts w:ascii="XO Thames" w:hAnsi="XO Thames"/>
      <w:sz w:val="22"/>
    </w:rPr>
  </w:style>
  <w:style w:type="paragraph" w:styleId="882">
    <w:name w:val="toc 1"/>
    <w:next w:val="851"/>
    <w:link w:val="883"/>
    <w:uiPriority w:val="39"/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pPr>
      <w:jc w:val="both"/>
      <w:spacing w:line="240" w:lineRule="auto"/>
    </w:pPr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 w:customStyle="1">
    <w:name w:val="Основной шрифт абзаца1"/>
  </w:style>
  <w:style w:type="paragraph" w:styleId="887">
    <w:name w:val="toc 9"/>
    <w:next w:val="851"/>
    <w:link w:val="888"/>
    <w:uiPriority w:val="39"/>
    <w:pPr>
      <w:ind w:left="1600"/>
    </w:pPr>
    <w:rPr>
      <w:rFonts w:ascii="XO Thames" w:hAnsi="XO Thames"/>
      <w:sz w:val="28"/>
    </w:rPr>
  </w:style>
  <w:style w:type="character" w:styleId="888" w:customStyle="1">
    <w:name w:val="Оглавление 9 Знак"/>
    <w:link w:val="887"/>
    <w:rPr>
      <w:rFonts w:ascii="XO Thames" w:hAnsi="XO Thames"/>
      <w:sz w:val="28"/>
    </w:rPr>
  </w:style>
  <w:style w:type="paragraph" w:styleId="889">
    <w:name w:val="toc 8"/>
    <w:next w:val="851"/>
    <w:link w:val="890"/>
    <w:uiPriority w:val="39"/>
    <w:pPr>
      <w:ind w:left="1400"/>
    </w:pPr>
    <w:rPr>
      <w:rFonts w:ascii="XO Thames" w:hAnsi="XO Thames"/>
      <w:sz w:val="28"/>
    </w:rPr>
  </w:style>
  <w:style w:type="character" w:styleId="890" w:customStyle="1">
    <w:name w:val="Оглавление 8 Знак"/>
    <w:link w:val="889"/>
    <w:rPr>
      <w:rFonts w:ascii="XO Thames" w:hAnsi="XO Thames"/>
      <w:sz w:val="28"/>
    </w:rPr>
  </w:style>
  <w:style w:type="paragraph" w:styleId="891">
    <w:name w:val="toc 5"/>
    <w:next w:val="851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51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Footer"/>
    <w:basedOn w:val="851"/>
    <w:link w:val="89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6" w:customStyle="1">
    <w:name w:val="Нижний колонтитул Знак"/>
    <w:basedOn w:val="860"/>
    <w:link w:val="895"/>
    <w:rPr>
      <w:rFonts w:ascii="Times New Roman" w:hAnsi="Times New Roman"/>
      <w:sz w:val="28"/>
    </w:rPr>
  </w:style>
  <w:style w:type="paragraph" w:styleId="897">
    <w:name w:val="Title"/>
    <w:next w:val="851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 w:customStyle="1">
    <w:name w:val="Название Знак"/>
    <w:link w:val="897"/>
    <w:rPr>
      <w:rFonts w:ascii="XO Thames" w:hAnsi="XO Thames"/>
      <w:b/>
      <w:caps/>
      <w:sz w:val="40"/>
    </w:rPr>
  </w:style>
  <w:style w:type="paragraph" w:styleId="899">
    <w:name w:val="Balloon Text"/>
    <w:basedOn w:val="851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60"/>
    <w:link w:val="899"/>
    <w:rPr>
      <w:rFonts w:ascii="Segoe UI" w:hAnsi="Segoe UI"/>
      <w:sz w:val="18"/>
    </w:rPr>
  </w:style>
  <w:style w:type="character" w:styleId="901" w:customStyle="1">
    <w:name w:val="Заголовок 4 Знак"/>
    <w:link w:val="855"/>
    <w:rPr>
      <w:rFonts w:ascii="XO Thames" w:hAnsi="XO Thames"/>
      <w:b/>
      <w:sz w:val="24"/>
    </w:rPr>
  </w:style>
  <w:style w:type="character" w:styleId="902" w:customStyle="1">
    <w:name w:val="Заголовок 2 Знак"/>
    <w:link w:val="853"/>
    <w:rPr>
      <w:rFonts w:ascii="XO Thames" w:hAnsi="XO Thames"/>
      <w:b/>
      <w:sz w:val="28"/>
    </w:rPr>
  </w:style>
  <w:style w:type="table" w:styleId="903">
    <w:name w:val="Table Grid"/>
    <w:basedOn w:val="85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KirzhajkinaOV</cp:lastModifiedBy>
  <cp:revision>20</cp:revision>
  <dcterms:created xsi:type="dcterms:W3CDTF">2025-01-31T01:52:00Z</dcterms:created>
  <dcterms:modified xsi:type="dcterms:W3CDTF">2026-05-12T23:10:46Z</dcterms:modified>
</cp:coreProperties>
</file>