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85" y="0"/>
                <wp:lineTo x="-185" y="20741"/>
                <wp:lineTo x="20784" y="20741"/>
                <wp:lineTo x="20784" y="0"/>
                <wp:lineTo x="-185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283"/>
        <w:ind w:left="3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 внесении изменений</w:t>
      </w:r>
      <w:r>
        <w:rPr>
          <w:rFonts w:ascii="Times New Roman" w:hAnsi="Times New Roman"/>
          <w:b/>
          <w:color w:val="000000"/>
          <w:sz w:val="28"/>
          <w:shd w:fill="auto" w:val="clear"/>
        </w:rPr>
        <w:t xml:space="preserve"> в приложение к постановлению Правительства Камчатского края от 16.12.2021 № 552-П «Об утверждении Положения о региональном государственном жилищном контроле (надзоре) на территории Кам</w:t>
      </w:r>
      <w:r>
        <w:rPr>
          <w:rFonts w:ascii="Times New Roman" w:hAnsi="Times New Roman"/>
          <w:b/>
          <w:color w:val="000000"/>
          <w:sz w:val="28"/>
        </w:rPr>
        <w:t>чатского края»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Внести в приложение к постановлению Правительства Камчатского края от 16.12.2021 № 552-П «Об утверждении Положения о региональном госуд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арственном жилищном контроле (надзоре) на территории Камчатского края» следующие изменения: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1) п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  <w:u w:val="none"/>
          <w:shd w:fill="auto" w:val="clear"/>
        </w:rPr>
        <w:t xml:space="preserve">ункт 9 </w:t>
      </w:r>
      <w:r>
        <w:rPr>
          <w:rFonts w:ascii="Times New Roman" w:hAnsi="Times New Roman"/>
          <w:i w:val="false"/>
          <w:color w:val="000000"/>
          <w:sz w:val="28"/>
          <w:szCs w:val="28"/>
          <w:u w:val="none"/>
          <w:shd w:fill="auto" w:val="clear"/>
        </w:rPr>
        <w:t>части 6 изложить в следующей редакции:</w:t>
      </w:r>
    </w:p>
    <w:p>
      <w:pPr>
        <w:pStyle w:val="Normal"/>
        <w:tabs>
          <w:tab w:val="clear" w:pos="708"/>
          <w:tab w:val="left" w:pos="0" w:leader="none"/>
          <w:tab w:val="left" w:pos="70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color w:val="000000"/>
          <w:sz w:val="28"/>
          <w:szCs w:val="28"/>
          <w:u w:val="none"/>
          <w:shd w:fill="auto" w:val="clear"/>
        </w:rPr>
        <w:t xml:space="preserve">«9)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требований к порядку размещения информации в государственной информационной системе жилищно-коммунального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2"/>
          <w:sz w:val="28"/>
          <w:szCs w:val="28"/>
          <w:u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хозяйства (далее –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домов.</w:t>
      </w:r>
      <w:r>
        <w:rPr>
          <w:rFonts w:ascii="Times New Roman" w:hAnsi="Times New Roman"/>
          <w:i w:val="false"/>
          <w:color w:val="000000"/>
          <w:sz w:val="28"/>
          <w:szCs w:val="28"/>
          <w:u w:val="none"/>
          <w:shd w:fill="auto" w:val="clear"/>
        </w:rPr>
        <w:t>»;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2) в ч</w:t>
      </w:r>
      <w:r>
        <w:rPr>
          <w:rFonts w:ascii="Times New Roman" w:hAnsi="Times New Roman"/>
          <w:i w:val="false"/>
          <w:color w:val="000000"/>
          <w:sz w:val="28"/>
          <w:szCs w:val="28"/>
          <w:u w:val="none"/>
          <w:shd w:fill="auto" w:val="clear"/>
        </w:rPr>
        <w:t>асти 30 слова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региональный портал» заменить словами «регионального портала»;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3) часть 41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vertAlign w:val="superscript"/>
        </w:rPr>
        <w:t>1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изложить в следующей редакции: </w:t>
      </w:r>
    </w:p>
    <w:p>
      <w:pPr>
        <w:pStyle w:val="BodyText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«41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vertAlign w:val="superscript"/>
        </w:rPr>
        <w:t>1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position w:val="0"/>
          <w:sz w:val="22"/>
          <w:sz w:val="28"/>
          <w:szCs w:val="28"/>
          <w:shd w:fill="auto" w:val="clear"/>
          <w:vertAlign w:val="baseli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Профилактический визит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проводится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 соответствии со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статьями</w:t>
        <w:br/>
        <w:t>52—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52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vertAlign w:val="superscript"/>
        </w:rPr>
        <w:t xml:space="preserve">2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</w:rPr>
        <w:t>Федерального закона от 31.07.2020 № 248-ФЗ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.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 результатам проведения профилактического визита публичная оценка уровня соблюдения обязательных требований не присваивается.»;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4) </w:t>
      </w:r>
      <w:r>
        <w:rPr>
          <w:rStyle w:val="Emphasis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>в абзаце втором части 43 слова «контролируемых лиц, приступающих к осуществлению деятельности по управлению многоквартирными домами,» исключить, слова «отнесенных к категории высокого, среднего, умеренного риска» заменить словами «отнесенных к определенной категории риска», дополнить словами «, не позднее шести месяцев с даты представления такого уведомления»;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>5) дополнить частью 43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vertAlign w:val="superscript"/>
        </w:rPr>
        <w:t>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 xml:space="preserve"> следующего содержания:</w:t>
      </w:r>
    </w:p>
    <w:p>
      <w:pPr>
        <w:pStyle w:val="BodyText"/>
        <w:widowControl/>
        <w:spacing w:before="0" w:after="0"/>
        <w:ind w:firstLine="709" w:left="0" w:right="0"/>
        <w:jc w:val="both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>43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  <w:vertAlign w:val="superscript"/>
        </w:rPr>
        <w:t>1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bookmarkStart w:id="3" w:name="ext-gen1739"/>
      <w:bookmarkStart w:id="4" w:name="p_1567"/>
      <w:bookmarkEnd w:id="3"/>
      <w:bookmarkEnd w:id="4"/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Обязательный профилактический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визит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по основанию, установленному </w:t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пунктом 1 части 1 статьи 52</w:t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vertAlign w:val="superscript"/>
        </w:rPr>
        <w:t>1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vertAlign w:val="superscript"/>
        </w:rPr>
        <w:t xml:space="preserve">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</w:rPr>
        <w:t>Федерального закона</w:t>
        <w:br/>
        <w:t xml:space="preserve">от 31.07.2020 № 248-ФЗ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 отношении объектов государственного жилищного надзора, отнесенных к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категориям среднего, умеренного и низкого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риска,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не проводится.»;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Emphasis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6) в пункте 5 части 96 слово </w:t>
      </w:r>
      <w:r>
        <w:rPr>
          <w:rStyle w:val="Emphasis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auto" w:val="clear"/>
        </w:rPr>
        <w:t xml:space="preserve">«обязательных» </w:t>
      </w:r>
      <w:r>
        <w:rPr>
          <w:rStyle w:val="Emphasis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исключить</w:t>
      </w:r>
      <w:r>
        <w:rPr>
          <w:rStyle w:val="Emphasis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1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6"/>
        <w:gridCol w:w="3537"/>
        <w:gridCol w:w="2558"/>
      </w:tblGrid>
      <w:tr>
        <w:trPr>
          <w:trHeight w:val="1109" w:hRule="atLeast"/>
        </w:trPr>
        <w:tc>
          <w:tcPr>
            <w:tcW w:w="35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5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5"/>
          </w:p>
        </w:tc>
        <w:tc>
          <w:tcPr>
            <w:tcW w:w="2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ind w:hanging="0" w:left="0" w:right="0"/>
        <w:jc w:val="both"/>
        <w:rPr>
          <w:rStyle w:val="Emphasis"/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BodyText"/>
        <w:widowControl w:val="false"/>
        <w:tabs>
          <w:tab w:val="clear" w:pos="708"/>
          <w:tab w:val="left" w:pos="709" w:leader="none"/>
          <w:tab w:val="left" w:pos="1151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sectPr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CaptionChar" w:customStyle="1">
    <w:name w:val="Caption Char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6" w:customStyle="1">
    <w:name w:val="Название объекта Знак"/>
    <w:basedOn w:val="DefaultParagraphFont"/>
    <w:link w:val="Caption1"/>
    <w:uiPriority w:val="35"/>
    <w:qFormat/>
    <w:rPr>
      <w:b/>
      <w:bCs/>
      <w:color w:themeColor="accent1" w:val="5B9BD5"/>
      <w:sz w:val="18"/>
      <w:szCs w:val="18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uiPriority w:val="99"/>
    <w:qFormat/>
    <w:rPr/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2" w:customStyle="1">
    <w:name w:val="Текст Знак"/>
    <w:basedOn w:val="1"/>
    <w:link w:val="PlainText"/>
    <w:qFormat/>
    <w:rPr>
      <w:rFonts w:ascii="Calibri" w:hAnsi="Calibri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Hyperlink">
    <w:name w:val="Hyperlink"/>
    <w:basedOn w:val="DefaultParagraphFont"/>
    <w:link w:val="12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1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1" w:customStyle="1">
    <w:name w:val="Оглавление 9 Знак"/>
    <w:qFormat/>
    <w:rPr>
      <w:rFonts w:ascii="XO Thames" w:hAnsi="XO Thames"/>
      <w:sz w:val="28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5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16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DefaultParagraphFont11">
    <w:name w:val="Default Paragraph 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Emphasis">
    <w:name w:val="Emphasis"/>
    <w:basedOn w:val="DefaultParagraphFont11"/>
    <w:qFormat/>
    <w:rPr>
      <w:i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>
    <w:name w:val="caption1"/>
    <w:basedOn w:val="Normal"/>
    <w:next w:val="Normal"/>
    <w:link w:val="Style6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OC2">
    <w:name w:val="TOC 2"/>
    <w:next w:val="Normal"/>
    <w:link w:val="21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9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1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2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" w:customStyle="1">
    <w:name w:val="Гиперссылка1"/>
    <w:basedOn w:val="13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1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1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3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5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6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1">
    <w:name w:val="List Paragraph1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75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53">
    <w:name w:val="Table Grid Light"/>
    <w:basedOn w:val="7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5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5">
    <w:name w:val="Plain Table 2"/>
    <w:basedOn w:val="75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6">
    <w:name w:val="Plain Table 3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7">
    <w:name w:val="Plain Table 4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Plain Table 5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0"/>
      </w:tcPr>
    </w:tblStylePr>
    <w:tblStylePr w:type="band1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>
    <w:name w:val="Grid Table 1 Light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Grid Table 1 Light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Grid Table 1 Light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2">
    <w:name w:val="Grid Table 1 Light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3">
    <w:name w:val="Grid Table 1 Light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4">
    <w:name w:val="Grid Table 1 Light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5">
    <w:name w:val="Grid Table 1 Light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Grid Table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2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2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2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2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1">
    <w:name w:val="Grid Table 2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2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>
    <w:name w:val="Grid Table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3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3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6">
    <w:name w:val="Grid Table 3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7">
    <w:name w:val="Grid Table 3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8">
    <w:name w:val="Grid Table 3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9">
    <w:name w:val="Grid Table 3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>
    <w:name w:val="Grid Table 4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81">
    <w:name w:val="Grid Table 4 - Accent 1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82">
    <w:name w:val="Grid Table 4 - Accent 2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83">
    <w:name w:val="Grid Table 4 - Accent 3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84">
    <w:name w:val="Grid Table 4 - Accent 4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85">
    <w:name w:val="Grid Table 4 - Accent 5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86">
    <w:name w:val="Grid Table 4 - Accent 6"/>
    <w:basedOn w:val="75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88">
    <w:name w:val="Grid Table 5 Dark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89">
    <w:name w:val="Grid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90">
    <w:name w:val="Grid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91">
    <w:name w:val="Grid Table 5 Dark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92">
    <w:name w:val="Grid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93">
    <w:name w:val="Grid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94">
    <w:name w:val="Grid Table 6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95">
    <w:name w:val="Grid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96">
    <w:name w:val="Grid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97">
    <w:name w:val="Grid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98">
    <w:name w:val="Grid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99">
    <w:name w:val="Grid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00">
    <w:name w:val="Grid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01">
    <w:name w:val="Grid Table 7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2">
    <w:name w:val="Grid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3">
    <w:name w:val="Grid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4">
    <w:name w:val="Grid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5">
    <w:name w:val="Grid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6">
    <w:name w:val="Grid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7">
    <w:name w:val="Grid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8">
    <w:name w:val="List Table 1 Light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9">
    <w:name w:val="List Table 1 Light - Accent 1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0">
    <w:name w:val="List Table 1 Light - Accent 2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1">
    <w:name w:val="List Table 1 Light - Accent 3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2">
    <w:name w:val="List Table 1 Light - Accent 4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3">
    <w:name w:val="List Table 1 Light - Accent 5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4">
    <w:name w:val="List Table 1 Light - Accent 6"/>
    <w:basedOn w:val="75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16">
    <w:name w:val="List Table 2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17">
    <w:name w:val="List Table 2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18">
    <w:name w:val="List Table 2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19">
    <w:name w:val="List Table 2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20">
    <w:name w:val="List Table 2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21">
    <w:name w:val="List Table 2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22">
    <w:name w:val="List Table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3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3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3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3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7">
    <w:name w:val="List Table 3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List Table 3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List Table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0">
    <w:name w:val="List Table 4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1">
    <w:name w:val="List Table 4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2">
    <w:name w:val="List Table 4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3">
    <w:name w:val="List Table 4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4">
    <w:name w:val="List Table 4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5">
    <w:name w:val="List Table 4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List Table 5 Dark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7">
    <w:name w:val="List Table 5 Dark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8">
    <w:name w:val="List Table 5 Dark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9">
    <w:name w:val="List Table 5 Dark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0">
    <w:name w:val="List Table 5 Dark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1">
    <w:name w:val="List Table 5 Dark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2">
    <w:name w:val="List Table 5 Dark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43">
    <w:name w:val="List Table 6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44">
    <w:name w:val="List Table 6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45">
    <w:name w:val="List Table 6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46">
    <w:name w:val="List Table 6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47">
    <w:name w:val="List Table 6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48">
    <w:name w:val="List Table 6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49">
    <w:name w:val="List Table 6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50">
    <w:name w:val="List Table 7 Colorful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1">
    <w:name w:val="List Table 7 Colorful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2">
    <w:name w:val="List Table 7 Colorful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3">
    <w:name w:val="List Table 7 Colorful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4">
    <w:name w:val="List Table 7 Colorful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5">
    <w:name w:val="List Table 7 Colorful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6">
    <w:name w:val="List Table 7 Colorful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7">
    <w:name w:val="Lined - Accent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8">
    <w:name w:val="Lined - Accent 1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9">
    <w:name w:val="Lined - Accent 2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0">
    <w:name w:val="Lined - Accent 3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1">
    <w:name w:val="Lined - Accent 4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2">
    <w:name w:val="Lined - Accent 5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3">
    <w:name w:val="Lined - Accent 6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4">
    <w:name w:val="Bordered &amp; Lined - Accent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0"/>
      </w:tcPr>
    </w:tblStylePr>
    <w:tblStylePr w:type="band2Vert">
      <w:rPr>
        <w:sz w:val="22"/>
      </w:rPr>
      <w:tblPr/>
      <w:tcPr>
        <w:shd w:val="clear" w:color="F2F2F2" w:fill="F2F2F2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65">
    <w:name w:val="Bordered &amp; Lined - Accent 1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66">
    <w:name w:val="Bordered &amp; Lined - Accent 2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7">
    <w:name w:val="Bordered &amp; Lined - Accent 3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8">
    <w:name w:val="Bordered &amp; Lined - Accent 4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9">
    <w:name w:val="Bordered &amp; Lined - Accent 5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70">
    <w:name w:val="Bordered &amp; Lined - Accent 6"/>
    <w:basedOn w:val="752"/>
    <w:uiPriority w:val="9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71">
    <w:name w:val="Bordered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72">
    <w:name w:val="Bordered - Accent 1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73">
    <w:name w:val="Bordered - Accent 2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74">
    <w:name w:val="Bordered - Accent 3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75">
    <w:name w:val="Bordered - Accent 4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76">
    <w:name w:val="Bordered - Accent 5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77">
    <w:name w:val="Bordered - Accent 6"/>
    <w:basedOn w:val="7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78">
    <w:name w:val="Table Grid"/>
    <w:basedOn w:val="75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79">
    <w:name w:val="Сетка таблицы1"/>
    <w:basedOn w:val="752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80">
    <w:name w:val="Сетка таблицы2"/>
    <w:basedOn w:val="752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02B1-092D-4CA9-863E-B17A30EC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Application>LibreOffice/7.6.7.2$Linux_X86_64 LibreOffice_project/60$Build-2</Application>
  <AppVersion>15.0000</AppVersion>
  <Pages>2</Pages>
  <Words>339</Words>
  <Characters>2414</Characters>
  <CharactersWithSpaces>2731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2025-12-22T23:56:00Z</dcterms:created>
  <dc:creator>Лосев Дмитрий Игоревич</dc:creator>
  <dc:description/>
  <dc:language>ru-RU</dc:language>
  <cp:lastModifiedBy/>
  <dcterms:modified xsi:type="dcterms:W3CDTF">2026-05-08T15:51:10Z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