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28.xml"/>
  <Override ContentType="application/vnd.openxmlformats-officedocument.wordprocessingml.header+xml" PartName="/word/header29.xml"/>
  <Override ContentType="application/vnd.openxmlformats-officedocument.wordprocessingml.header+xml" PartName="/word/header3.xml"/>
  <Override ContentType="application/vnd.openxmlformats-officedocument.wordprocessingml.header+xml" PartName="/word/header30.xml"/>
  <Override ContentType="application/vnd.openxmlformats-officedocument.wordprocessingml.header+xml" PartName="/word/header31.xml"/>
  <Override ContentType="application/vnd.openxmlformats-officedocument.wordprocessingml.header+xml" PartName="/word/header32.xml"/>
  <Override ContentType="application/vnd.openxmlformats-officedocument.wordprocessingml.header+xml" PartName="/word/header33.xml"/>
  <Override ContentType="application/vnd.openxmlformats-officedocument.wordprocessingml.header+xml" PartName="/word/header34.xml"/>
  <Override ContentType="application/vnd.openxmlformats-officedocument.wordprocessingml.header+xml" PartName="/word/header35.xml"/>
  <Override ContentType="application/vnd.openxmlformats-officedocument.wordprocessingml.header+xml" PartName="/word/header36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31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33" y="0"/>
                <wp:lineTo x="-233" y="20702"/>
                <wp:lineTo x="20735" y="20702"/>
                <wp:lineTo x="20735" y="0"/>
                <wp:lineTo x="-233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7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32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33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34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3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ЭКОНОМИЧЕСКОГО РАЗВИТИЯ</w:t>
      </w:r>
    </w:p>
    <w:p w14:paraId="3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3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3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3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pStyle w:val="Style_2"/>
              <w:spacing w:after="16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pStyle w:val="Style_2"/>
              <w:spacing w:after="16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pStyle w:val="Style_2"/>
              <w:spacing w:after="16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3D000000">
      <w:pPr>
        <w:pStyle w:val="Style_2"/>
        <w:spacing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207"/>
      </w:tblGrid>
      <w:tr>
        <w:tc>
          <w:tcPr>
            <w:tcW w:type="dxa" w:w="1020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before="0"/>
              <w:ind w:firstLine="0" w:left="0" w:right="0"/>
              <w:jc w:val="center"/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Об утверждении Административного регламента</w:t>
            </w:r>
          </w:p>
          <w:p w14:paraId="3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Министерства экономического развития Камчатского края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 </w:t>
            </w:r>
            <w:r>
              <w:br/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по предоставлению государственной услуги «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Принятие решения о включении организации в реестр участников региональных инвестиционных проектов, </w:t>
            </w:r>
            <w:r>
              <w:br/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а также о внесении изменений в реестр участников региональных инвестиционных проектов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»</w:t>
            </w:r>
          </w:p>
        </w:tc>
      </w:tr>
    </w:tbl>
    <w:p w14:paraId="40000000">
      <w:pPr>
        <w:pStyle w:val="Style_2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41000000">
      <w:pPr>
        <w:pStyle w:val="Style_2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Федеральным законом от 27.07.2010 № 210-ФЗ</w:t>
      </w:r>
      <w:r>
        <w:t xml:space="preserve"> </w:t>
      </w:r>
      <w:r>
        <w:br/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«Об организации предоставления государственных и муниципальных услуг», Законом Камчатского края от 19.12.2022 № 162 «О государственной поддержке инвестиционной де</w:t>
      </w:r>
      <w:r>
        <w:rPr>
          <w:rFonts w:ascii="Times New Roman" w:hAnsi="Times New Roman"/>
          <w:color w:val="000000"/>
          <w:sz w:val="28"/>
        </w:rPr>
        <w:t>ятельности в Камчатском крае», 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</w:t>
      </w:r>
    </w:p>
    <w:p w14:paraId="42000000">
      <w:pPr>
        <w:pStyle w:val="Style_2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43000000">
      <w:pPr>
        <w:pStyle w:val="Style_2"/>
        <w:spacing w:after="0" w:before="0" w:line="240" w:lineRule="auto"/>
        <w:ind w:firstLine="0" w:left="0" w:right="0"/>
        <w:contextualSpacing w:val="1"/>
        <w:jc w:val="both"/>
        <w:rPr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ПРИКАЗЫВАЮ:</w:t>
      </w:r>
    </w:p>
    <w:p w14:paraId="44000000">
      <w:pPr>
        <w:pStyle w:val="Style_2"/>
        <w:spacing w:after="0" w:before="0" w:line="240" w:lineRule="auto"/>
        <w:ind w:firstLine="0" w:left="0" w:right="0"/>
        <w:contextualSpacing w:val="1"/>
        <w:jc w:val="both"/>
        <w:rPr>
          <w:sz w:val="28"/>
        </w:rPr>
      </w:pP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1. Утвердить прилагаемый Административный регламент Министерства экономического развития Камчатского края по предоставлению государственной услуги «Принятие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проектов».</w:t>
      </w:r>
    </w:p>
    <w:p w14:paraId="46000000">
      <w:pPr>
        <w:pStyle w:val="Style_2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2. Признать утратившим силу приказ Министерства экономического развития Камчатского края от 08.07.2025 № 13-Н «Об утверждении Административного регламента Министерства экономического развития Камчатского края по предоставлению государственной услуги «Принятие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проектов».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</w:p>
    <w:p w14:paraId="47000000">
      <w:pPr>
        <w:pStyle w:val="Style_2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Настоящий приказ вступает в силу после дня его официального опубликования.</w:t>
      </w:r>
    </w:p>
    <w:p w14:paraId="48000000">
      <w:pPr>
        <w:pStyle w:val="Style_5"/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9000000">
      <w:pPr>
        <w:pStyle w:val="Style_5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A000000">
      <w:pPr>
        <w:pStyle w:val="Style_5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963"/>
        <w:gridCol w:w="4406"/>
        <w:gridCol w:w="2838"/>
      </w:tblGrid>
      <w:tr>
        <w:trPr>
          <w:trHeight w:hRule="atLeast" w:val="1863"/>
        </w:trPr>
        <w:tc>
          <w:tcPr>
            <w:tcW w:type="dxa" w:w="296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lef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Министр</w:t>
            </w:r>
          </w:p>
        </w:tc>
        <w:tc>
          <w:tcPr>
            <w:tcW w:type="dxa" w:w="440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left"/>
              <w:rPr>
                <w:spacing w:val="0"/>
                <w:sz w:val="22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83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pStyle w:val="Style_2"/>
              <w:spacing w:after="0" w:before="0" w:line="240" w:lineRule="auto"/>
              <w:ind w:firstLine="0" w:left="0" w:right="0"/>
              <w:contextualSpacing w:val="1"/>
              <w:jc w:val="right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Г.А. Басова</w:t>
            </w:r>
          </w:p>
        </w:tc>
      </w:tr>
    </w:tbl>
    <w:p w14:paraId="4E000000">
      <w:r>
        <w:br w:type="page"/>
      </w:r>
    </w:p>
    <w:p w14:paraId="4F000000">
      <w:pPr>
        <w:sectPr>
          <w:headerReference r:id="rId28" w:type="default"/>
          <w:headerReference r:id="rId23" w:type="first"/>
          <w:headerReference r:id="rId34" w:type="even"/>
          <w:type w:val="nextPage"/>
          <w:pgSz w:h="16848" w:orient="portrait" w:w="11908"/>
          <w:pgMar w:bottom="1134" w:footer="0" w:gutter="0" w:header="709" w:left="1134" w:right="567" w:top="1134"/>
          <w:pgNumType w:fmt="decimal"/>
          <w:titlePg/>
        </w:sectPr>
      </w:pPr>
    </w:p>
    <w:p w14:paraId="50000000">
      <w:pPr>
        <w:pStyle w:val="Style_2"/>
        <w:widowControl w:val="0"/>
        <w:tabs>
          <w:tab w:leader="none" w:pos="720" w:val="clear"/>
          <w:tab w:leader="none" w:pos="8222" w:val="left"/>
        </w:tabs>
        <w:spacing w:after="0" w:before="0" w:line="240" w:lineRule="auto"/>
        <w:ind w:firstLine="0" w:left="6378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Министерства </w:t>
      </w:r>
      <w:r>
        <w:rPr>
          <w:rFonts w:ascii="Times New Roman" w:hAnsi="Times New Roman"/>
          <w:sz w:val="28"/>
        </w:rPr>
        <w:t>экономического</w:t>
      </w:r>
      <w:r>
        <w:rPr>
          <w:rFonts w:ascii="Times New Roman" w:hAnsi="Times New Roman"/>
          <w:sz w:val="28"/>
        </w:rPr>
        <w:t xml:space="preserve"> развития Камчатского края</w:t>
      </w:r>
    </w:p>
    <w:p w14:paraId="51000000">
      <w:pPr>
        <w:pStyle w:val="Style_2"/>
        <w:widowControl w:val="0"/>
        <w:tabs>
          <w:tab w:leader="none" w:pos="720" w:val="clear"/>
          <w:tab w:leader="none" w:pos="8222" w:val="left"/>
        </w:tabs>
        <w:spacing w:after="0" w:before="0" w:line="240" w:lineRule="auto"/>
        <w:ind w:firstLine="0" w:left="6378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от</w:t>
      </w:r>
      <w:r>
        <w:rPr>
          <w:rFonts w:ascii="Times New Roman" w:hAnsi="Times New Roman"/>
          <w:color w:val="FFFFFF"/>
          <w:spacing w:val="0"/>
          <w:sz w:val="28"/>
        </w:rPr>
        <w:t>[R</w:t>
      </w:r>
      <w:r>
        <w:rPr>
          <w:rFonts w:ascii="Times New Roman" w:hAnsi="Times New Roman"/>
          <w:color w:val="FFFFFF"/>
          <w:spacing w:val="0"/>
          <w:sz w:val="16"/>
        </w:rPr>
        <w:t>EGDATESTAMP]</w:t>
      </w:r>
      <w:r>
        <w:rPr>
          <w:rFonts w:ascii="Times New Roman" w:hAnsi="Times New Roman"/>
          <w:color w:val="000000"/>
          <w:spacing w:val="0"/>
          <w:sz w:val="28"/>
        </w:rPr>
        <w:t xml:space="preserve"> № </w:t>
      </w:r>
      <w:r>
        <w:rPr>
          <w:rFonts w:ascii="Times New Roman" w:hAnsi="Times New Roman"/>
          <w:color w:val="FFFFFF"/>
          <w:spacing w:val="0"/>
          <w:sz w:val="28"/>
        </w:rPr>
        <w:t>[R</w:t>
      </w:r>
      <w:r>
        <w:rPr>
          <w:rFonts w:ascii="Times New Roman" w:hAnsi="Times New Roman"/>
          <w:color w:val="FFFFFF"/>
          <w:spacing w:val="0"/>
          <w:sz w:val="16"/>
        </w:rPr>
        <w:t>EGNUMSTAMP]</w:t>
      </w:r>
    </w:p>
    <w:p w14:paraId="52000000">
      <w:pPr>
        <w:pStyle w:val="Style_2"/>
        <w:widowControl w:val="0"/>
        <w:tabs>
          <w:tab w:leader="none" w:pos="720" w:val="clear"/>
          <w:tab w:leader="none" w:pos="8222" w:val="left"/>
        </w:tabs>
        <w:spacing w:after="0" w:before="0" w:line="240" w:lineRule="auto"/>
        <w:ind w:firstLine="0" w:left="6378" w:right="0"/>
        <w:jc w:val="left"/>
        <w:rPr>
          <w:rFonts w:ascii="Times New Roman" w:hAnsi="Times New Roman"/>
          <w:sz w:val="28"/>
        </w:rPr>
      </w:pPr>
    </w:p>
    <w:p w14:paraId="53000000">
      <w:pPr>
        <w:spacing w:after="0" w:before="0" w:line="240" w:lineRule="auto"/>
        <w:ind w:firstLine="0" w:left="0" w:right="-1"/>
        <w:jc w:val="center"/>
      </w:pPr>
      <w:r>
        <w:rPr>
          <w:rFonts w:ascii="Times New Roman" w:hAnsi="Times New Roman"/>
          <w:b w:val="1"/>
          <w:color w:val="000000"/>
          <w:sz w:val="28"/>
        </w:rPr>
        <w:t>Административный регламент</w:t>
      </w:r>
    </w:p>
    <w:p w14:paraId="54000000">
      <w:pPr>
        <w:spacing w:after="0" w:before="0" w:line="240" w:lineRule="auto"/>
        <w:ind w:firstLine="0" w:left="0" w:right="-1"/>
        <w:jc w:val="center"/>
      </w:pPr>
      <w:r>
        <w:rPr>
          <w:rFonts w:ascii="Times New Roman" w:hAnsi="Times New Roman"/>
          <w:b w:val="1"/>
          <w:color w:val="000000"/>
          <w:sz w:val="28"/>
        </w:rPr>
        <w:t>Министерства экономического развития Камчатского края</w:t>
      </w: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b w:val="1"/>
          <w:color w:val="000000"/>
          <w:sz w:val="28"/>
        </w:rPr>
        <w:t>по предоставлению государственной услуги «</w:t>
      </w:r>
      <w:r>
        <w:rPr>
          <w:rFonts w:ascii="Times New Roman" w:hAnsi="Times New Roman"/>
          <w:b w:val="1"/>
          <w:color w:val="000000"/>
          <w:sz w:val="28"/>
        </w:rPr>
        <w:t>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55000000">
      <w:pPr>
        <w:spacing w:after="0" w:before="0" w:line="240" w:lineRule="auto"/>
        <w:ind w:firstLine="0" w:left="0" w:right="-1"/>
      </w:pPr>
      <w:r>
        <w:t> </w:t>
      </w:r>
    </w:p>
    <w:p w14:paraId="56000000">
      <w:pPr>
        <w:spacing w:after="0" w:before="0" w:line="240" w:lineRule="auto"/>
        <w:ind w:firstLine="0" w:left="0" w:right="-1"/>
        <w:jc w:val="center"/>
        <w:rPr>
          <w:b w:val="0"/>
        </w:rPr>
      </w:pPr>
      <w:r>
        <w:rPr>
          <w:rFonts w:ascii="Times New Roman" w:hAnsi="Times New Roman"/>
          <w:b w:val="0"/>
          <w:color w:val="000000"/>
          <w:sz w:val="28"/>
        </w:rPr>
        <w:t>1. Общие положения</w:t>
      </w:r>
    </w:p>
    <w:p w14:paraId="57000000">
      <w:pPr>
        <w:spacing w:after="0" w:before="0" w:line="240" w:lineRule="auto"/>
        <w:ind w:firstLine="0" w:left="0" w:right="-1"/>
        <w:jc w:val="center"/>
      </w:pPr>
      <w:r>
        <w:t> </w:t>
      </w:r>
    </w:p>
    <w:p w14:paraId="58000000">
      <w:pPr>
        <w:spacing w:after="0" w:before="0" w:line="240" w:lineRule="auto"/>
        <w:ind w:firstLine="709" w:left="0" w:right="-1"/>
        <w:jc w:val="both"/>
      </w:pPr>
      <w:r>
        <w:rPr>
          <w:rFonts w:ascii="Times New Roman" w:hAnsi="Times New Roman"/>
          <w:color w:val="000000"/>
          <w:sz w:val="28"/>
        </w:rPr>
        <w:t>1. </w:t>
      </w:r>
      <w:r>
        <w:rPr>
          <w:rFonts w:ascii="Times New Roman" w:hAnsi="Times New Roman"/>
          <w:color w:val="000000"/>
          <w:sz w:val="28"/>
        </w:rPr>
        <w:t>Настоящий Административный регламент устанавливает порядок и стандарт предоставления государственной услуги «</w:t>
      </w:r>
      <w:r>
        <w:rPr>
          <w:rFonts w:ascii="Times New Roman" w:hAnsi="Times New Roman"/>
          <w:color w:val="000000"/>
          <w:sz w:val="28"/>
        </w:rPr>
        <w:t>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</w:t>
      </w:r>
      <w:r>
        <w:rPr>
          <w:rFonts w:ascii="Times New Roman" w:hAnsi="Times New Roman"/>
          <w:color w:val="000000"/>
          <w:sz w:val="28"/>
        </w:rPr>
        <w:t>» (далее – Услуга).</w:t>
      </w:r>
    </w:p>
    <w:p w14:paraId="59000000">
      <w:pPr>
        <w:spacing w:after="0" w:before="0" w:line="240" w:lineRule="auto"/>
        <w:ind w:firstLine="709" w:left="0" w:right="-1"/>
        <w:jc w:val="both"/>
      </w:pPr>
      <w:r>
        <w:rPr>
          <w:rFonts w:ascii="Times New Roman" w:hAnsi="Times New Roman"/>
          <w:color w:val="000000"/>
          <w:sz w:val="28"/>
        </w:rPr>
        <w:t>2. </w:t>
      </w:r>
      <w:r>
        <w:rPr>
          <w:rFonts w:ascii="Times New Roman" w:hAnsi="Times New Roman"/>
          <w:color w:val="000000"/>
          <w:sz w:val="28"/>
        </w:rPr>
        <w:t>Услуга предоставляется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следующ</w:t>
      </w:r>
      <w:r>
        <w:rPr>
          <w:rFonts w:ascii="Times New Roman" w:hAnsi="Times New Roman"/>
          <w:color w:val="000000"/>
          <w:sz w:val="28"/>
        </w:rPr>
        <w:t>ей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категори</w:t>
      </w:r>
      <w:r>
        <w:rPr>
          <w:rFonts w:ascii="Times New Roman" w:hAnsi="Times New Roman"/>
          <w:color w:val="000000"/>
          <w:sz w:val="28"/>
        </w:rPr>
        <w:t>и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заявителей: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юридические лица, созданные в соответствии с законодательством Российской Федерации</w:t>
      </w:r>
      <w:r>
        <w:rPr>
          <w:rFonts w:ascii="Times New Roman" w:hAnsi="Times New Roman"/>
          <w:color w:val="000000"/>
          <w:sz w:val="28"/>
        </w:rPr>
        <w:t>, указанным в приложении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1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к настоящему Административному регламенту.</w:t>
      </w:r>
    </w:p>
    <w:p w14:paraId="5A000000">
      <w:pPr>
        <w:spacing w:after="0" w:before="0" w:line="240" w:lineRule="auto"/>
        <w:ind w:firstLine="709" w:left="0" w:right="-1"/>
        <w:jc w:val="both"/>
      </w:pPr>
      <w:r>
        <w:rPr>
          <w:rFonts w:ascii="Times New Roman" w:hAnsi="Times New Roman"/>
          <w:color w:val="000000"/>
          <w:sz w:val="28"/>
        </w:rPr>
        <w:t>3. </w:t>
      </w:r>
      <w:r>
        <w:rPr>
          <w:rFonts w:ascii="Times New Roman" w:hAnsi="Times New Roman"/>
          <w:color w:val="000000"/>
          <w:sz w:val="28"/>
        </w:rPr>
        <w:t>Услуга должна быть предоставлена заявителю в соответствии с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категориями (признаками) заявителя</w:t>
      </w:r>
      <w:r>
        <w:rPr>
          <w:rFonts w:ascii="Times New Roman" w:hAnsi="Times New Roman"/>
          <w:color w:val="000000"/>
          <w:sz w:val="28"/>
        </w:rPr>
        <w:t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(далее – Единый портал) на основании пункта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  <w:p w14:paraId="5B000000">
      <w:pPr>
        <w:spacing w:after="0" w:before="0" w:line="240" w:lineRule="auto"/>
        <w:ind w:firstLine="567" w:left="0" w:right="-1"/>
        <w:jc w:val="both"/>
      </w:pPr>
      <w:r>
        <w:t> </w:t>
      </w:r>
    </w:p>
    <w:p w14:paraId="5C000000">
      <w:pPr>
        <w:spacing w:after="0" w:before="0" w:line="240" w:lineRule="auto"/>
        <w:ind w:firstLine="0" w:left="0" w:right="-1"/>
        <w:jc w:val="center"/>
        <w:rPr>
          <w:b w:val="0"/>
          <w:strike w:val="0"/>
        </w:rPr>
      </w:pPr>
      <w:r>
        <w:rPr>
          <w:rFonts w:ascii="Times New Roman" w:hAnsi="Times New Roman"/>
          <w:b w:val="0"/>
          <w:strike w:val="0"/>
          <w:color w:val="000000"/>
          <w:sz w:val="28"/>
        </w:rPr>
        <w:t>2. Стандарт предоставления Услуги</w:t>
      </w:r>
    </w:p>
    <w:p w14:paraId="5D000000">
      <w:pPr>
        <w:spacing w:after="0" w:before="0" w:line="240" w:lineRule="auto"/>
        <w:ind w:firstLine="0" w:left="0" w:right="-1"/>
        <w:jc w:val="center"/>
        <w:rPr>
          <w:b w:val="0"/>
          <w:strike w:val="0"/>
        </w:rPr>
      </w:pPr>
      <w:r>
        <w:rPr>
          <w:rFonts w:ascii="Times New Roman" w:hAnsi="Times New Roman"/>
          <w:b w:val="0"/>
          <w:strike w:val="0"/>
          <w:color w:val="000000"/>
          <w:sz w:val="28"/>
        </w:rPr>
        <w:t>Наименование Услуги</w:t>
      </w:r>
    </w:p>
    <w:p w14:paraId="5E000000">
      <w:pPr>
        <w:spacing w:after="0" w:before="0" w:line="240" w:lineRule="auto"/>
        <w:ind w:firstLine="0" w:left="0" w:right="-1"/>
        <w:jc w:val="center"/>
      </w:pPr>
      <w:r>
        <w:t> </w:t>
      </w:r>
    </w:p>
    <w:p w14:paraId="5F000000">
      <w:pPr>
        <w:spacing w:after="0" w:before="0" w:line="240" w:lineRule="auto"/>
        <w:ind w:firstLine="709" w:left="0" w:right="-1"/>
        <w:jc w:val="both"/>
      </w:pPr>
      <w:r>
        <w:rPr>
          <w:rFonts w:ascii="Times New Roman" w:hAnsi="Times New Roman"/>
          <w:color w:val="000000"/>
          <w:sz w:val="28"/>
        </w:rPr>
        <w:t>4. </w:t>
      </w:r>
      <w:r>
        <w:rPr>
          <w:rFonts w:ascii="Times New Roman" w:hAnsi="Times New Roman"/>
          <w:color w:val="000000"/>
          <w:sz w:val="28"/>
        </w:rPr>
        <w:t>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</w:t>
      </w:r>
      <w:r>
        <w:rPr>
          <w:rFonts w:ascii="Times New Roman" w:hAnsi="Times New Roman"/>
          <w:color w:val="000000"/>
          <w:sz w:val="28"/>
        </w:rPr>
        <w:t>.</w:t>
      </w:r>
    </w:p>
    <w:p w14:paraId="60000000">
      <w:pPr>
        <w:spacing w:after="0" w:before="0" w:line="240" w:lineRule="auto"/>
        <w:ind w:firstLine="0" w:left="0" w:right="-1"/>
        <w:jc w:val="center"/>
      </w:pPr>
      <w:r>
        <w:t> </w:t>
      </w:r>
    </w:p>
    <w:p w14:paraId="61000000">
      <w:pPr>
        <w:spacing w:after="0" w:before="0" w:line="240" w:lineRule="auto"/>
        <w:ind w:firstLine="0" w:left="0" w:right="-1"/>
        <w:jc w:val="center"/>
        <w:rPr>
          <w:b w:val="0"/>
        </w:rPr>
      </w:pPr>
      <w:r>
        <w:rPr>
          <w:rFonts w:ascii="Times New Roman" w:hAnsi="Times New Roman"/>
          <w:b w:val="0"/>
          <w:color w:val="000000"/>
          <w:sz w:val="28"/>
        </w:rPr>
        <w:t>Наименование органа, предоставляющего Услугу</w:t>
      </w:r>
    </w:p>
    <w:p w14:paraId="62000000">
      <w:pPr>
        <w:spacing w:after="0" w:before="0" w:line="240" w:lineRule="auto"/>
        <w:ind w:firstLine="0" w:left="0" w:right="-1"/>
        <w:jc w:val="center"/>
      </w:pPr>
      <w:r>
        <w:t> </w:t>
      </w:r>
    </w:p>
    <w:p w14:paraId="63000000">
      <w:pPr>
        <w:spacing w:after="0" w:before="0" w:line="240" w:lineRule="auto"/>
        <w:ind w:firstLine="709" w:left="0" w:right="-1"/>
        <w:jc w:val="both"/>
      </w:pPr>
      <w:r>
        <w:rPr>
          <w:rFonts w:ascii="Times New Roman" w:hAnsi="Times New Roman"/>
          <w:color w:val="000000"/>
          <w:sz w:val="28"/>
        </w:rPr>
        <w:t>5. </w:t>
      </w:r>
      <w:r>
        <w:rPr>
          <w:rFonts w:ascii="Times New Roman" w:hAnsi="Times New Roman"/>
          <w:color w:val="000000"/>
          <w:sz w:val="28"/>
        </w:rPr>
        <w:t>Услугу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предоставляет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Министерство экономического развития Камчатского края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(далее –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Орган власти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64000000">
      <w:pPr>
        <w:spacing w:after="0" w:before="0" w:line="240" w:lineRule="auto"/>
        <w:ind w:firstLine="709" w:left="0" w:right="-1"/>
        <w:jc w:val="both"/>
      </w:pPr>
    </w:p>
    <w:p w14:paraId="65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Результат предоставления Услуги</w:t>
      </w:r>
    </w:p>
    <w:p w14:paraId="66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color w:val="000000"/>
          <w:sz w:val="28"/>
        </w:rPr>
      </w:pPr>
    </w:p>
    <w:p w14:paraId="67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6. 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При обращении заявителя за </w:t>
      </w:r>
      <w:r>
        <w:rPr>
          <w:rStyle w:val="Style_2_ch"/>
          <w:rFonts w:ascii="Times New Roman" w:hAnsi="Times New Roman"/>
          <w:color w:val="000000"/>
          <w:sz w:val="28"/>
        </w:rPr>
        <w:t>включением организации в реестр участников региональных инвестиционных проектов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результатами предоставления Услуги являются: </w:t>
      </w:r>
    </w:p>
    <w:p w14:paraId="68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приказ о включении в реестр участников региональных инвестиционных проектов (в форме электронного документа)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69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уведомление об отказе в предоставлении Услуги </w:t>
      </w:r>
      <w:r>
        <w:rPr>
          <w:rStyle w:val="Style_2_ch"/>
          <w:rFonts w:ascii="Times New Roman" w:hAnsi="Times New Roman"/>
          <w:color w:val="000000"/>
          <w:sz w:val="28"/>
        </w:rPr>
        <w:t>(в форме электронного документа)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6A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3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реестровая запись, вносимая в «Реестр участников региональных инвестиционных проектов»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6B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7. 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При обращении заявителя за </w:t>
      </w:r>
      <w:r>
        <w:rPr>
          <w:rStyle w:val="Style_2_ch"/>
          <w:rFonts w:ascii="Times New Roman" w:hAnsi="Times New Roman"/>
          <w:color w:val="000000"/>
          <w:sz w:val="28"/>
        </w:rPr>
        <w:t>внесением изменений в реестр участников региональных инвестиционных проектов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результатами предоставления Услуги являются: </w:t>
      </w:r>
    </w:p>
    <w:p w14:paraId="6C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приказ о внесении изменений в реестр участников региональных инвестиционных проектов </w:t>
      </w:r>
      <w:r>
        <w:rPr>
          <w:rStyle w:val="Style_2_ch"/>
          <w:rFonts w:ascii="Times New Roman" w:hAnsi="Times New Roman"/>
          <w:color w:val="000000"/>
          <w:sz w:val="28"/>
        </w:rPr>
        <w:t>(в форме электронного документа)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6D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уведомление об отказе в предоставлении Услуги </w:t>
      </w:r>
      <w:r>
        <w:rPr>
          <w:rStyle w:val="Style_2_ch"/>
          <w:rFonts w:ascii="Times New Roman" w:hAnsi="Times New Roman"/>
          <w:color w:val="000000"/>
          <w:sz w:val="28"/>
        </w:rPr>
        <w:t>(в форме электронного документа)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6E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3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реестровая запись, вносимая в «Реестр участников региональных инвестиционных проектов»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6F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8. 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При обращении заявителя за </w:t>
      </w:r>
      <w:r>
        <w:rPr>
          <w:rStyle w:val="Style_2_ch"/>
          <w:rFonts w:ascii="Times New Roman" w:hAnsi="Times New Roman"/>
          <w:color w:val="000000"/>
          <w:sz w:val="28"/>
        </w:rPr>
        <w:t>исправлением допущенных опечаток и (или) ошибок в выданном результате предоставления Услуги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результатами предоставления Услуги являются: </w:t>
      </w:r>
    </w:p>
    <w:p w14:paraId="70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документ, выданный в результате предоставления Услуги, с исправленными ошибками и (или) опечатками </w:t>
      </w:r>
      <w:r>
        <w:rPr>
          <w:rStyle w:val="Style_2_ch"/>
          <w:rFonts w:ascii="Times New Roman" w:hAnsi="Times New Roman"/>
          <w:color w:val="000000"/>
          <w:sz w:val="28"/>
        </w:rPr>
        <w:t>(в форме электронного документа)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71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уведомление об отказе в исправлении опечаток и (или) ошибок </w:t>
      </w:r>
      <w:r>
        <w:rPr>
          <w:rStyle w:val="Style_2_ch"/>
          <w:rFonts w:ascii="Times New Roman" w:hAnsi="Times New Roman"/>
          <w:color w:val="000000"/>
          <w:sz w:val="28"/>
        </w:rPr>
        <w:t>(в форме электронного документа)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72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Формирование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реестровой записи в качестве результата предоставления Услуги не предусмотрено.</w:t>
      </w:r>
    </w:p>
    <w:p w14:paraId="73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9.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Результаты предоставления Услуги могут быть получены </w:t>
      </w:r>
      <w:r>
        <w:rPr>
          <w:rStyle w:val="Style_2_ch"/>
          <w:rFonts w:ascii="Times New Roman" w:hAnsi="Times New Roman"/>
          <w:color w:val="000000"/>
          <w:sz w:val="28"/>
        </w:rPr>
        <w:t>в Органе власти, посредством Единого портала, посредством личного кабинета на Региональном портале, посредством почтовой связи с уведомлением о вручении, посредством электронной почты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74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b w:val="1"/>
          <w:sz w:val="28"/>
        </w:rPr>
      </w:pPr>
    </w:p>
    <w:p w14:paraId="75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Срок предоставления Услуги</w:t>
      </w:r>
    </w:p>
    <w:p w14:paraId="76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b w:val="1"/>
          <w:sz w:val="28"/>
        </w:rPr>
      </w:pPr>
    </w:p>
    <w:p w14:paraId="77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1</w:t>
      </w:r>
      <w:r>
        <w:rPr>
          <w:rStyle w:val="Style_2_ch"/>
          <w:rFonts w:ascii="Times New Roman" w:hAnsi="Times New Roman"/>
          <w:color w:val="000000"/>
          <w:sz w:val="28"/>
        </w:rPr>
        <w:t>0. </w:t>
      </w:r>
      <w:r>
        <w:rPr>
          <w:rStyle w:val="Style_2_ch"/>
          <w:rFonts w:ascii="Times New Roman" w:hAnsi="Times New Roman"/>
          <w:color w:val="000000"/>
          <w:sz w:val="28"/>
        </w:rPr>
        <w:t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</w:t>
      </w:r>
      <w:r>
        <w:rPr>
          <w:rStyle w:val="Style_2_ch"/>
          <w:rFonts w:ascii="Times New Roman" w:hAnsi="Times New Roman"/>
          <w:color w:val="000000"/>
          <w:sz w:val="28"/>
        </w:rPr>
        <w:t>:</w:t>
      </w:r>
    </w:p>
    <w:p w14:paraId="78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20 рабочих дней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независимо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от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категории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(</w:t>
      </w:r>
      <w:r>
        <w:rPr>
          <w:rStyle w:val="Style_2_ch"/>
          <w:rFonts w:ascii="Times New Roman" w:hAnsi="Times New Roman"/>
          <w:color w:val="000000"/>
          <w:sz w:val="28"/>
        </w:rPr>
        <w:t>признаков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) </w:t>
      </w:r>
      <w:r>
        <w:rPr>
          <w:rStyle w:val="Style_2_ch"/>
          <w:rFonts w:ascii="Times New Roman" w:hAnsi="Times New Roman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– </w:t>
      </w:r>
      <w:r>
        <w:rPr>
          <w:rStyle w:val="Style_2_ch"/>
          <w:rFonts w:ascii="Times New Roman" w:hAnsi="Times New Roman"/>
          <w:color w:val="000000"/>
          <w:sz w:val="28"/>
        </w:rPr>
        <w:t>при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обращении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в Органе власти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</w:p>
    <w:p w14:paraId="79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20 рабочих дней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независимо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от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категории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(</w:t>
      </w:r>
      <w:r>
        <w:rPr>
          <w:rStyle w:val="Style_2_ch"/>
          <w:rFonts w:ascii="Times New Roman" w:hAnsi="Times New Roman"/>
          <w:color w:val="000000"/>
          <w:sz w:val="28"/>
        </w:rPr>
        <w:t>признаков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) </w:t>
      </w:r>
      <w:r>
        <w:rPr>
          <w:rStyle w:val="Style_2_ch"/>
          <w:rFonts w:ascii="Times New Roman" w:hAnsi="Times New Roman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– </w:t>
      </w:r>
      <w:r>
        <w:rPr>
          <w:rStyle w:val="Style_2_ch"/>
          <w:rFonts w:ascii="Times New Roman" w:hAnsi="Times New Roman"/>
          <w:color w:val="000000"/>
          <w:sz w:val="28"/>
        </w:rPr>
        <w:t>при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обращении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посредством Единого портала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</w:p>
    <w:p w14:paraId="7A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3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20 рабочих дней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независимо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от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категории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(</w:t>
      </w:r>
      <w:r>
        <w:rPr>
          <w:rStyle w:val="Style_2_ch"/>
          <w:rFonts w:ascii="Times New Roman" w:hAnsi="Times New Roman"/>
          <w:color w:val="000000"/>
          <w:sz w:val="28"/>
        </w:rPr>
        <w:t>признаков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) </w:t>
      </w:r>
      <w:r>
        <w:rPr>
          <w:rStyle w:val="Style_2_ch"/>
          <w:rFonts w:ascii="Times New Roman" w:hAnsi="Times New Roman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– </w:t>
      </w:r>
      <w:r>
        <w:rPr>
          <w:rStyle w:val="Style_2_ch"/>
          <w:rFonts w:ascii="Times New Roman" w:hAnsi="Times New Roman"/>
          <w:color w:val="000000"/>
          <w:sz w:val="28"/>
        </w:rPr>
        <w:t>при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обращении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посредством почтовой связи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</w:p>
    <w:p w14:paraId="7B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4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20 рабочих дней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независимо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от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категории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(</w:t>
      </w:r>
      <w:r>
        <w:rPr>
          <w:rStyle w:val="Style_2_ch"/>
          <w:rFonts w:ascii="Times New Roman" w:hAnsi="Times New Roman"/>
          <w:color w:val="000000"/>
          <w:sz w:val="28"/>
        </w:rPr>
        <w:t>признаков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) </w:t>
      </w:r>
      <w:r>
        <w:rPr>
          <w:rStyle w:val="Style_2_ch"/>
          <w:rFonts w:ascii="Times New Roman" w:hAnsi="Times New Roman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– </w:t>
      </w:r>
      <w:r>
        <w:rPr>
          <w:rStyle w:val="Style_2_ch"/>
          <w:rFonts w:ascii="Times New Roman" w:hAnsi="Times New Roman"/>
          <w:color w:val="000000"/>
          <w:sz w:val="28"/>
        </w:rPr>
        <w:t>при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обращении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посредством электронной почты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</w:p>
    <w:p w14:paraId="7C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jc w:val="both"/>
        <w:rPr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20 рабочих дней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независимо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от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категории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(</w:t>
      </w:r>
      <w:r>
        <w:rPr>
          <w:rStyle w:val="Style_2_ch"/>
          <w:rFonts w:ascii="Times New Roman" w:hAnsi="Times New Roman"/>
          <w:color w:val="000000"/>
          <w:sz w:val="28"/>
        </w:rPr>
        <w:t>признаков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) </w:t>
      </w:r>
      <w:r>
        <w:rPr>
          <w:rStyle w:val="Style_2_ch"/>
          <w:rFonts w:ascii="Times New Roman" w:hAnsi="Times New Roman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– </w:t>
      </w:r>
      <w:r>
        <w:rPr>
          <w:rStyle w:val="Style_2_ch"/>
          <w:rFonts w:ascii="Times New Roman" w:hAnsi="Times New Roman"/>
          <w:color w:val="000000"/>
          <w:sz w:val="28"/>
        </w:rPr>
        <w:t>при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обращении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посредством личного кабинета на Региональном портале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7D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jc w:val="both"/>
        <w:rPr>
          <w:sz w:val="28"/>
        </w:rPr>
      </w:pPr>
    </w:p>
    <w:p w14:paraId="7E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Размер платы, взимаемой с заявителя при предоставлении Услуги, и способы ее взимания</w:t>
      </w:r>
    </w:p>
    <w:p w14:paraId="7F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b w:val="1"/>
          <w:sz w:val="28"/>
        </w:rPr>
      </w:pPr>
    </w:p>
    <w:p w14:paraId="80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11. </w:t>
      </w:r>
      <w:r>
        <w:rPr>
          <w:rStyle w:val="Style_2_ch"/>
          <w:rFonts w:ascii="Times New Roman" w:hAnsi="Times New Roman"/>
          <w:color w:val="000000"/>
          <w:sz w:val="28"/>
        </w:rPr>
        <w:t>Взимание платы за предоставление Услуги законодательством Российской Федерации не предусмотрено.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</w:p>
    <w:p w14:paraId="81000000">
      <w:pPr>
        <w:widowControl w:val="1"/>
        <w:spacing w:after="0" w:before="0" w:line="240" w:lineRule="auto"/>
        <w:ind w:firstLine="851" w:left="0"/>
        <w:contextualSpacing w:val="1"/>
        <w:jc w:val="both"/>
        <w:rPr>
          <w:sz w:val="28"/>
        </w:rPr>
      </w:pPr>
    </w:p>
    <w:p w14:paraId="82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14:paraId="83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b w:val="1"/>
          <w:sz w:val="28"/>
        </w:rPr>
      </w:pPr>
    </w:p>
    <w:p w14:paraId="84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12. 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Максимальный срок ожидания в очереди при подаче заявления </w:t>
      </w:r>
      <w:r>
        <w:rPr>
          <w:rStyle w:val="Style_2_ch"/>
          <w:rFonts w:ascii="Times New Roman" w:hAnsi="Times New Roman"/>
          <w:color w:val="000000"/>
          <w:sz w:val="28"/>
        </w:rPr>
        <w:t>в Органе власти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составляет 15 минут.</w:t>
      </w:r>
    </w:p>
    <w:p w14:paraId="85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13. 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Максимальный срок ожидания в очереди при получении результата Услуги </w:t>
      </w:r>
      <w:r>
        <w:rPr>
          <w:rStyle w:val="Style_2_ch"/>
          <w:rFonts w:ascii="Times New Roman" w:hAnsi="Times New Roman"/>
          <w:color w:val="000000"/>
          <w:sz w:val="28"/>
        </w:rPr>
        <w:t>в Органе власти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составляет 15 минут.</w:t>
      </w:r>
    </w:p>
    <w:p w14:paraId="86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851" w:left="0" w:right="-1"/>
        <w:jc w:val="both"/>
        <w:rPr>
          <w:sz w:val="28"/>
        </w:rPr>
      </w:pPr>
    </w:p>
    <w:p w14:paraId="87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Срок регистрации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заявления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заявителя о предоставлении Услуги</w:t>
      </w:r>
    </w:p>
    <w:p w14:paraId="88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b w:val="1"/>
          <w:sz w:val="28"/>
        </w:rPr>
      </w:pPr>
    </w:p>
    <w:p w14:paraId="89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14. </w:t>
      </w:r>
      <w:r>
        <w:rPr>
          <w:rStyle w:val="Style_2_ch"/>
          <w:rFonts w:ascii="Times New Roman" w:hAnsi="Times New Roman"/>
          <w:color w:val="000000"/>
          <w:sz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8A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в Органе власти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–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1 рабочий день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8B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посредством Единого портала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–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1 рабочий день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8C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3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посредством почтовой связи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–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1 рабочий день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8D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4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посредством электронной почты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–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1 рабочий день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8E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посредством личного кабинета на Региональном портале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–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1 рабочий день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8F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851" w:left="0" w:right="-1"/>
        <w:jc w:val="both"/>
        <w:rPr>
          <w:sz w:val="28"/>
        </w:rPr>
      </w:pPr>
    </w:p>
    <w:p w14:paraId="90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Требования к помещениям, в которых предоставляется Услуга</w:t>
      </w:r>
    </w:p>
    <w:p w14:paraId="91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b w:val="1"/>
          <w:sz w:val="28"/>
        </w:rPr>
      </w:pPr>
    </w:p>
    <w:p w14:paraId="92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15.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rStyle w:val="Style_2_ch"/>
          <w:rFonts w:ascii="Times New Roman" w:hAnsi="Times New Roman"/>
          <w:color w:val="000000"/>
          <w:sz w:val="28"/>
        </w:rPr>
        <w:t>Органа власти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в сети «Интернет», а также на Едином </w:t>
      </w:r>
      <w:r>
        <w:rPr>
          <w:rStyle w:val="Style_2_ch"/>
          <w:rFonts w:ascii="Times New Roman" w:hAnsi="Times New Roman"/>
          <w:color w:val="000000"/>
          <w:sz w:val="28"/>
        </w:rPr>
        <w:t>портале.</w:t>
      </w:r>
    </w:p>
    <w:p w14:paraId="93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851" w:left="0" w:right="-1"/>
        <w:jc w:val="both"/>
        <w:rPr>
          <w:rFonts w:ascii="Times New Roman" w:hAnsi="Times New Roman"/>
          <w:color w:val="000000"/>
          <w:sz w:val="28"/>
        </w:rPr>
      </w:pPr>
    </w:p>
    <w:p w14:paraId="94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Показатели доступности и качества Услуги</w:t>
      </w:r>
    </w:p>
    <w:p w14:paraId="95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b w:val="1"/>
          <w:sz w:val="28"/>
        </w:rPr>
      </w:pPr>
    </w:p>
    <w:p w14:paraId="96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16.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Показатели доступности и качества Услуги размещены на официальном </w:t>
      </w:r>
      <w:r>
        <w:rPr>
          <w:rStyle w:val="Style_2_ch"/>
          <w:rFonts w:ascii="Times New Roman" w:hAnsi="Times New Roman"/>
          <w:color w:val="000000"/>
          <w:sz w:val="28"/>
        </w:rPr>
        <w:t>сайте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Органа власти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в сети «Интернет», а также на Едином портале.</w:t>
      </w:r>
    </w:p>
    <w:p w14:paraId="97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851" w:left="0" w:right="-1"/>
        <w:jc w:val="both"/>
        <w:rPr>
          <w:sz w:val="28"/>
        </w:rPr>
      </w:pPr>
    </w:p>
    <w:p w14:paraId="98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>Иные требования к предоставлению Услуги</w:t>
      </w:r>
    </w:p>
    <w:p w14:paraId="99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b w:val="1"/>
          <w:sz w:val="28"/>
        </w:rPr>
      </w:pPr>
    </w:p>
    <w:p w14:paraId="9A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ascii="Times New Roman" w:hAnsi="Times New Roman"/>
          <w:sz w:val="28"/>
        </w:rPr>
        <w:t xml:space="preserve"> </w:t>
      </w:r>
    </w:p>
    <w:p w14:paraId="9B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18.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Информационная система, используемая для предоставления Услуги, – </w:t>
      </w:r>
      <w:r>
        <w:rPr>
          <w:rFonts w:ascii="Times New Roman" w:hAnsi="Times New Roman"/>
          <w:color w:val="000000"/>
          <w:sz w:val="28"/>
        </w:rPr>
        <w:t xml:space="preserve"> единая система межведомственного электронного взаимодействия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9C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Возможность получения Услуги в МФЦ не предусмотрена.</w:t>
      </w:r>
    </w:p>
    <w:p w14:paraId="9D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rFonts w:ascii="Times New Roman" w:hAnsi="Times New Roman"/>
          <w:color w:val="000000"/>
          <w:sz w:val="28"/>
        </w:rPr>
        <w:t>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</w:p>
    <w:p w14:paraId="9E000000">
      <w:pPr>
        <w:pStyle w:val="Style_2"/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Порядок предоставления результатов Услуги в отношении несовершен</w:t>
      </w:r>
      <w:r>
        <w:rPr>
          <w:rFonts w:ascii="Times New Roman" w:hAnsi="Times New Roman"/>
          <w:color w:val="000000"/>
          <w:sz w:val="28"/>
        </w:rPr>
        <w:t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</w:p>
    <w:p w14:paraId="9F000000">
      <w:pPr>
        <w:widowControl w:val="1"/>
        <w:spacing w:after="0" w:before="0" w:line="240" w:lineRule="auto"/>
        <w:ind w:firstLine="851" w:left="0"/>
        <w:contextualSpacing w:val="1"/>
        <w:jc w:val="both"/>
        <w:rPr>
          <w:sz w:val="28"/>
        </w:rPr>
      </w:pPr>
    </w:p>
    <w:p w14:paraId="A0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Исчерпывающий перечень документов,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необходимых для предоставления Услуги</w:t>
      </w:r>
    </w:p>
    <w:p w14:paraId="A1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b w:val="1"/>
          <w:sz w:val="28"/>
        </w:rPr>
      </w:pPr>
    </w:p>
    <w:p w14:paraId="A2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22.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В таблице 2 приложения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1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A3000000">
      <w:pPr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14:paraId="A4000000">
      <w:pPr>
        <w:widowControl w:val="1"/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rStyle w:val="Style_2_ch"/>
          <w:rFonts w:ascii="Times New Roman" w:hAnsi="Times New Roman"/>
          <w:color w:val="000000"/>
          <w:sz w:val="28"/>
        </w:rPr>
        <w:t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</w:p>
    <w:p w14:paraId="A5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23.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Сведения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2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к настоящему Административному регламенту. </w:t>
      </w:r>
    </w:p>
    <w:p w14:paraId="A6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0" w:left="851" w:right="-1"/>
        <w:contextualSpacing w:val="1"/>
        <w:jc w:val="both"/>
        <w:rPr>
          <w:color w:val="000000"/>
          <w:sz w:val="28"/>
        </w:rPr>
      </w:pPr>
    </w:p>
    <w:p w14:paraId="A7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Исчерпывающий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перечень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оснований для отказа в приеме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br/>
      </w:r>
      <w:r>
        <w:rPr>
          <w:rStyle w:val="Style_2_ch"/>
          <w:rFonts w:ascii="Times New Roman" w:hAnsi="Times New Roman"/>
          <w:b w:val="0"/>
          <w:color w:val="000000"/>
          <w:sz w:val="28"/>
        </w:rPr>
        <w:t>заявления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A8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b w:val="1"/>
          <w:sz w:val="28"/>
        </w:rPr>
      </w:pPr>
    </w:p>
    <w:p w14:paraId="A9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24.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Решение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об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отказе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приеме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заявления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документов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, </w:t>
      </w:r>
      <w:r>
        <w:rPr>
          <w:rStyle w:val="Style_2_ch"/>
          <w:rFonts w:ascii="Times New Roman" w:hAnsi="Times New Roman"/>
          <w:color w:val="000000"/>
          <w:sz w:val="28"/>
        </w:rPr>
        <w:t>необходимых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для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предоставления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услуги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, </w:t>
      </w:r>
      <w:r>
        <w:rPr>
          <w:rStyle w:val="Style_2_ch"/>
          <w:rFonts w:ascii="Times New Roman" w:hAnsi="Times New Roman"/>
          <w:color w:val="000000"/>
          <w:sz w:val="28"/>
        </w:rPr>
        <w:t>принимает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Орган власти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наличии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следующего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основания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–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представлен неполный комплект документов, необходимых для предоставления Услуги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</w:p>
    <w:p w14:paraId="AA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25.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Основания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для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приостановления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предоставления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Услуги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законодательством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Российской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Федерации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не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предусмотрены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AB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26.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Решение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об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отказе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предоставлении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Услуги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принимает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Орган власти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наличии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следующих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оснований</w:t>
      </w:r>
      <w:r>
        <w:rPr>
          <w:rStyle w:val="Style_2_ch"/>
          <w:rFonts w:ascii="Times New Roman" w:hAnsi="Times New Roman"/>
          <w:color w:val="000000"/>
          <w:sz w:val="28"/>
        </w:rPr>
        <w:t xml:space="preserve">: </w:t>
      </w:r>
    </w:p>
    <w:p w14:paraId="AC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в результате вносимых изменений региональный инвестиционный проект перестанет удовлетворять иным требованиям, предусмотренным Налоговым кодексом Российской Федерации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AD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снижение общего объема финансирования регионального инвестиционного проекта в совокупности более чем на 35 процентов по отношению к уровню, заявленному в первоначальной инвестиционной декларации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AE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3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организация не относится к кругу заявителей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AF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4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несоблюдение требований, установленных статьями 25.8, 25.9 Налогового кодекса Российской Федерации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B0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изменение цели регионального инвестиционного проекта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B1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6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в выданных в результате предоставления Услуги документах и (или) созданных реестровых записях не содержатся опечатки и (или) ошибки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B2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7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изменение графика ежегодного объема инвестиций, исключающее возможность реализации регионального инвестиционного проекта с соблюдением установленных требований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B3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27.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Основания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для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отказа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приеме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заявления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документов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, </w:t>
      </w:r>
      <w:r>
        <w:rPr>
          <w:rStyle w:val="Style_2_ch"/>
          <w:rFonts w:ascii="Times New Roman" w:hAnsi="Times New Roman"/>
          <w:color w:val="000000"/>
          <w:sz w:val="28"/>
        </w:rPr>
        <w:t>необходимых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для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предоставления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Услуги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, </w:t>
      </w:r>
      <w:r>
        <w:rPr>
          <w:rStyle w:val="Style_2_ch"/>
          <w:rFonts w:ascii="Times New Roman" w:hAnsi="Times New Roman"/>
          <w:color w:val="000000"/>
          <w:sz w:val="28"/>
        </w:rPr>
        <w:t>основания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для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отказа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предоставлении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Услуги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с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учетом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категории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(</w:t>
      </w:r>
      <w:r>
        <w:rPr>
          <w:rStyle w:val="Style_2_ch"/>
          <w:rFonts w:ascii="Times New Roman" w:hAnsi="Times New Roman"/>
          <w:color w:val="000000"/>
          <w:sz w:val="28"/>
        </w:rPr>
        <w:t>признаков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) </w:t>
      </w:r>
      <w:r>
        <w:rPr>
          <w:rStyle w:val="Style_2_ch"/>
          <w:rFonts w:ascii="Times New Roman" w:hAnsi="Times New Roman"/>
          <w:color w:val="000000"/>
          <w:sz w:val="28"/>
        </w:rPr>
        <w:t>заявителя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приведены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в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таблице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3 </w:t>
      </w:r>
      <w:r>
        <w:rPr>
          <w:rStyle w:val="Style_2_ch"/>
          <w:rFonts w:ascii="Times New Roman" w:hAnsi="Times New Roman"/>
          <w:color w:val="000000"/>
          <w:sz w:val="28"/>
        </w:rPr>
        <w:t>приложения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1 </w:t>
      </w:r>
      <w:r>
        <w:rPr>
          <w:rStyle w:val="Style_2_ch"/>
          <w:rFonts w:ascii="Times New Roman" w:hAnsi="Times New Roman"/>
          <w:color w:val="000000"/>
          <w:sz w:val="28"/>
        </w:rPr>
        <w:t>к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настоящему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Административному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регламенту</w:t>
      </w:r>
      <w:r>
        <w:rPr>
          <w:rStyle w:val="Style_2_ch"/>
          <w:rFonts w:ascii="Times New Roman" w:hAnsi="Times New Roman"/>
          <w:color w:val="000000"/>
          <w:sz w:val="28"/>
        </w:rPr>
        <w:t xml:space="preserve">. </w:t>
      </w:r>
    </w:p>
    <w:p w14:paraId="B4000000">
      <w:pPr>
        <w:widowControl w:val="1"/>
        <w:spacing w:after="0" w:before="0" w:line="240" w:lineRule="auto"/>
        <w:ind w:firstLine="0" w:left="709"/>
        <w:contextualSpacing w:val="1"/>
        <w:jc w:val="both"/>
        <w:rPr>
          <w:sz w:val="28"/>
        </w:rPr>
      </w:pPr>
    </w:p>
    <w:p w14:paraId="B5000000">
      <w:pPr>
        <w:widowControl w:val="1"/>
        <w:spacing w:after="0" w:before="0" w:line="240" w:lineRule="auto"/>
        <w:ind w:firstLine="720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>. Состав, последовательность и сроки выполнения административных процедур</w:t>
      </w:r>
    </w:p>
    <w:p w14:paraId="B6000000">
      <w:pPr>
        <w:widowControl w:val="1"/>
        <w:spacing w:after="0" w:before="0" w:line="240" w:lineRule="auto"/>
        <w:ind w:firstLine="720" w:left="0"/>
        <w:jc w:val="center"/>
        <w:rPr>
          <w:rFonts w:ascii="Times New Roman" w:hAnsi="Times New Roman"/>
          <w:b w:val="0"/>
          <w:sz w:val="28"/>
        </w:rPr>
      </w:pPr>
    </w:p>
    <w:p w14:paraId="B7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right="-1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>еречень осуществляемых при предоставлении Услуги административных процедур</w:t>
      </w:r>
    </w:p>
    <w:p w14:paraId="B8000000">
      <w:pPr>
        <w:widowControl w:val="1"/>
        <w:spacing w:after="0" w:before="0" w:line="240" w:lineRule="auto"/>
        <w:ind/>
        <w:jc w:val="center"/>
        <w:rPr>
          <w:b w:val="1"/>
          <w:sz w:val="28"/>
        </w:rPr>
      </w:pPr>
    </w:p>
    <w:p w14:paraId="B9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28.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При предоставлении Услуги осуществляются следующие административные процедуры: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</w:p>
    <w:p w14:paraId="BA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1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п</w:t>
      </w:r>
      <w:r>
        <w:rPr>
          <w:rStyle w:val="Style_2_ch"/>
          <w:rFonts w:ascii="Times New Roman" w:hAnsi="Times New Roman"/>
          <w:color w:val="000000"/>
          <w:sz w:val="28"/>
        </w:rPr>
        <w:t>рофилирование заявителя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BB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п</w:t>
      </w:r>
      <w:r>
        <w:rPr>
          <w:rStyle w:val="Style_2_ch"/>
          <w:rFonts w:ascii="Times New Roman" w:hAnsi="Times New Roman"/>
          <w:color w:val="000000"/>
          <w:sz w:val="28"/>
        </w:rPr>
        <w:t>рием заявления и документов и (или) информации, необходимых для предоставления Услуги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BC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3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м</w:t>
      </w:r>
      <w:r>
        <w:rPr>
          <w:rStyle w:val="Style_2_ch"/>
          <w:rFonts w:ascii="Times New Roman" w:hAnsi="Times New Roman"/>
          <w:color w:val="000000"/>
          <w:sz w:val="28"/>
        </w:rPr>
        <w:t>ежведомственное информационное взаимодействие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BD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4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п</w:t>
      </w:r>
      <w:r>
        <w:rPr>
          <w:rStyle w:val="Style_2_ch"/>
          <w:rFonts w:ascii="Times New Roman" w:hAnsi="Times New Roman"/>
          <w:color w:val="000000"/>
          <w:sz w:val="28"/>
        </w:rPr>
        <w:t>ринятие решения о предоставлении (об отказе в предоставлении) Услуги</w:t>
      </w:r>
      <w:r>
        <w:rPr>
          <w:rStyle w:val="Style_2_ch"/>
          <w:rFonts w:ascii="Times New Roman" w:hAnsi="Times New Roman"/>
          <w:color w:val="000000"/>
          <w:sz w:val="28"/>
        </w:rPr>
        <w:t>;</w:t>
      </w:r>
    </w:p>
    <w:p w14:paraId="BE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5</w:t>
      </w:r>
      <w:r>
        <w:rPr>
          <w:rStyle w:val="Style_2_ch"/>
          <w:rFonts w:ascii="Times New Roman" w:hAnsi="Times New Roman"/>
          <w:color w:val="000000"/>
          <w:sz w:val="28"/>
        </w:rPr>
        <w:t>)</w:t>
      </w:r>
      <w:r>
        <w:rPr>
          <w:rStyle w:val="Style_2_ch"/>
          <w:rFonts w:ascii="Times New Roman" w:hAnsi="Times New Roman"/>
          <w:color w:val="000000"/>
          <w:sz w:val="28"/>
        </w:rPr>
        <w:t> п</w:t>
      </w:r>
      <w:r>
        <w:rPr>
          <w:rStyle w:val="Style_2_ch"/>
          <w:rFonts w:ascii="Times New Roman" w:hAnsi="Times New Roman"/>
          <w:color w:val="000000"/>
          <w:sz w:val="28"/>
        </w:rPr>
        <w:t>редоставление результата Услуги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BF000000">
      <w:pPr>
        <w:widowControl w:val="1"/>
        <w:spacing w:after="0" w:before="0" w:line="240" w:lineRule="auto"/>
        <w:ind w:firstLine="851" w:left="0"/>
        <w:jc w:val="both"/>
        <w:rPr>
          <w:sz w:val="28"/>
          <w:highlight w:val="white"/>
        </w:rPr>
      </w:pPr>
    </w:p>
    <w:p w14:paraId="C0000000">
      <w:pPr>
        <w:widowControl w:val="1"/>
        <w:spacing w:after="0" w:before="0" w:line="240" w:lineRule="auto"/>
        <w:ind w:firstLine="720" w:left="0"/>
        <w:jc w:val="center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  <w:sz w:val="28"/>
        </w:rPr>
        <w:t>4</w:t>
      </w:r>
      <w:r>
        <w:rPr>
          <w:rStyle w:val="Style_2_ch"/>
          <w:rFonts w:ascii="Times New Roman" w:hAnsi="Times New Roman"/>
          <w:b w:val="0"/>
          <w:sz w:val="28"/>
        </w:rPr>
        <w:t>. Способы информирования заявителя об изменении статуса рассмотрения заявления</w:t>
      </w:r>
    </w:p>
    <w:p w14:paraId="C1000000">
      <w:pPr>
        <w:widowControl w:val="1"/>
        <w:spacing w:after="0" w:before="0" w:line="240" w:lineRule="auto"/>
        <w:ind w:firstLine="851" w:left="0"/>
        <w:jc w:val="both"/>
        <w:rPr>
          <w:sz w:val="28"/>
          <w:highlight w:val="white"/>
        </w:rPr>
      </w:pPr>
    </w:p>
    <w:p w14:paraId="C200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851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29.</w:t>
      </w:r>
      <w:r>
        <w:rPr>
          <w:rStyle w:val="Style_2_ch"/>
          <w:rFonts w:ascii="Times New Roman" w:hAnsi="Times New Roman"/>
          <w:color w:val="000000"/>
          <w:sz w:val="28"/>
        </w:rPr>
        <w:t> </w:t>
      </w:r>
      <w:r>
        <w:rPr>
          <w:rStyle w:val="Style_2_ch"/>
          <w:rFonts w:ascii="Times New Roman" w:hAnsi="Times New Roman"/>
          <w:color w:val="000000"/>
          <w:sz w:val="28"/>
        </w:rPr>
        <w:t>Информация об изменении статуса рассмотрения заявления направляется заявителю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следующими способами:</w:t>
      </w:r>
      <w:r>
        <w:rPr>
          <w:rStyle w:val="Style_2_ch"/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t>по телефону, посредством личного кабинета на Едином портале, посредством личного кабинета на Региональном портале, посредством электронной почты</w:t>
      </w:r>
      <w:r>
        <w:rPr>
          <w:rStyle w:val="Style_2_ch"/>
          <w:rFonts w:ascii="Times New Roman" w:hAnsi="Times New Roman"/>
          <w:color w:val="000000"/>
          <w:sz w:val="28"/>
        </w:rPr>
        <w:t>.</w:t>
      </w:r>
    </w:p>
    <w:p w14:paraId="C3000000">
      <w:pPr>
        <w:sectPr>
          <w:headerReference r:id="rId17" w:type="default"/>
          <w:headerReference r:id="rId33" w:type="first"/>
          <w:headerReference r:id="rId27" w:type="even"/>
          <w:type w:val="nextPage"/>
          <w:pgSz w:h="16848" w:orient="portrait" w:w="11908"/>
          <w:pgMar w:bottom="1134" w:footer="0" w:gutter="0" w:header="567" w:left="1134" w:right="567" w:top="1134"/>
          <w:pgNumType w:fmt="decimal"/>
          <w:titlePg/>
        </w:sect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97"/>
        <w:gridCol w:w="4410"/>
      </w:tblGrid>
      <w:tr>
        <w:trPr>
          <w:trHeight w:hRule="atLeast" w:val="360"/>
        </w:trPr>
        <w:tc>
          <w:tcPr>
            <w:tcW w:type="dxa" w:w="579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/>
        </w:tc>
        <w:tc>
          <w:tcPr>
            <w:tcW w:type="dxa" w:w="441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4000000">
            <w:pPr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Приложение 1</w:t>
            </w:r>
          </w:p>
          <w:p w14:paraId="C5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 Административному регламенту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Министерства экономического 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развития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Камчатского края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по предоставлению государственной услуги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»</w:t>
            </w:r>
          </w:p>
        </w:tc>
      </w:tr>
    </w:tbl>
    <w:p w14:paraId="C6000000">
      <w:pPr>
        <w:widowControl w:val="1"/>
        <w:spacing w:after="0" w:before="0" w:line="240" w:lineRule="auto"/>
        <w:ind/>
        <w:jc w:val="center"/>
        <w:rPr>
          <w:caps w:val="1"/>
          <w:sz w:val="28"/>
        </w:rPr>
      </w:pPr>
    </w:p>
    <w:p w14:paraId="C7000000">
      <w:pPr>
        <w:widowControl w:val="1"/>
        <w:spacing w:after="0" w:before="0" w:line="240" w:lineRule="auto"/>
        <w:ind/>
        <w:jc w:val="center"/>
        <w:rPr>
          <w:caps w:val="0"/>
          <w:sz w:val="28"/>
        </w:rPr>
      </w:pPr>
    </w:p>
    <w:p w14:paraId="C8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приёме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14:paraId="C9000000">
      <w:pPr>
        <w:widowControl w:val="1"/>
        <w:spacing w:after="0" w:before="0" w:line="240" w:lineRule="auto"/>
        <w:ind/>
        <w:jc w:val="center"/>
        <w:rPr>
          <w:b w:val="1"/>
          <w:sz w:val="28"/>
        </w:rPr>
      </w:pPr>
    </w:p>
    <w:p w14:paraId="CA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Перечень условных обозначений и сокращений</w:t>
      </w:r>
    </w:p>
    <w:p w14:paraId="CB000000">
      <w:pPr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CC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Условные обозначения:</w:t>
      </w:r>
    </w:p>
    <w:p w14:paraId="CD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ЕПГУ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посредством Единого портала;</w:t>
      </w:r>
    </w:p>
    <w:p w14:paraId="CE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color w:val="000000"/>
          <w:spacing w:val="0"/>
          <w:sz w:val="28"/>
        </w:rPr>
        <w:t>) </w:t>
      </w:r>
      <w:r>
        <w:rPr>
          <w:rFonts w:ascii="Times New Roman" w:hAnsi="Times New Roman"/>
          <w:sz w:val="28"/>
        </w:rPr>
        <w:t xml:space="preserve">К (п)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копия документа, заверенная в порядке, установленном законодательством Российской Федерации;</w:t>
      </w:r>
    </w:p>
    <w:p w14:paraId="CF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color w:val="000000"/>
          <w:spacing w:val="0"/>
          <w:sz w:val="28"/>
        </w:rPr>
        <w:t>) 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копия;</w:t>
      </w:r>
    </w:p>
    <w:p w14:paraId="D0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оригинал;</w:t>
      </w:r>
    </w:p>
    <w:p w14:paraId="D1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О/К (з)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оригинал или копия, заверенная в установленном порядке;</w:t>
      </w:r>
    </w:p>
    <w:p w14:paraId="D2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Орган власти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 Органе власти;</w:t>
      </w:r>
    </w:p>
    <w:p w14:paraId="D3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Почта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посредством почтовой связи;</w:t>
      </w:r>
    </w:p>
    <w:p w14:paraId="D4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РПГУ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посредством личного кабинета на Региональном портале;</w:t>
      </w:r>
    </w:p>
    <w:p w14:paraId="D5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ЭД (к)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электронный документ установленного формата или скан-копия документа;</w:t>
      </w:r>
    </w:p>
    <w:p w14:paraId="D6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элПочта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посредством электронной почты.</w:t>
      </w:r>
    </w:p>
    <w:p w14:paraId="D7000000">
      <w:pPr>
        <w:sectPr>
          <w:headerReference r:id="rId7" w:type="default"/>
          <w:headerReference r:id="rId30" w:type="first"/>
          <w:headerReference r:id="rId16" w:type="even"/>
          <w:type w:val="nextPage"/>
          <w:pgSz w:h="16848" w:orient="portrait" w:w="11908"/>
          <w:pgMar w:bottom="1134" w:footer="0" w:gutter="0" w:header="567" w:left="1134" w:right="567" w:top="1134"/>
          <w:pgNumType w:fmt="decimal"/>
          <w:titlePg/>
        </w:sectPr>
      </w:pPr>
    </w:p>
    <w:p w14:paraId="D8000000">
      <w:pPr>
        <w:pStyle w:val="Style_6"/>
        <w:widowControl w:val="1"/>
        <w:spacing w:after="0" w:before="0" w:line="240" w:lineRule="auto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Идентификаторы категорий (признаков) заявителей</w:t>
      </w:r>
    </w:p>
    <w:p w14:paraId="D9000000">
      <w:pPr>
        <w:spacing w:after="0" w:before="0" w:line="240" w:lineRule="auto"/>
        <w:ind w:firstLine="709" w:left="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Таблица 1</w:t>
      </w:r>
    </w:p>
    <w:p w14:paraId="DA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8"/>
        <w:gridCol w:w="4355"/>
        <w:gridCol w:w="7755"/>
        <w:gridCol w:w="2400"/>
      </w:tblGrid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№</w:t>
            </w:r>
          </w:p>
        </w:tc>
        <w:tc>
          <w:tcPr>
            <w:tcW w:type="dxa" w:w="43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Результат предоставления Услуги</w:t>
            </w:r>
          </w:p>
        </w:tc>
        <w:tc>
          <w:tcPr>
            <w:tcW w:type="dxa" w:w="7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Наименования отдельного признака заявителя</w:t>
            </w:r>
          </w:p>
        </w:tc>
        <w:tc>
          <w:tcPr>
            <w:tcW w:type="dxa" w:w="2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Идентификатор отдельного признака заявителей</w:t>
            </w:r>
          </w:p>
        </w:tc>
      </w:tr>
      <w:tr>
        <w:trPr>
          <w:trHeight w:hRule="atLeast" w:val="363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43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7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>
        <w:trPr>
          <w:trHeight w:hRule="atLeast" w:val="738"/>
        </w:trP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type="dxa" w:w="435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Включение организации в реестр участников региональных инвестиционных проектов</w:t>
            </w:r>
          </w:p>
        </w:tc>
        <w:tc>
          <w:tcPr>
            <w:tcW w:type="dxa" w:w="7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юридические лица, созданные в соответствии с законодательством Российской Федерации</w:t>
            </w:r>
          </w:p>
        </w:tc>
        <w:tc>
          <w:tcPr>
            <w:tcW w:type="dxa" w:w="2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type="dxa" w:w="435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обращаются от имени лица, которое имеет право действовать без доверенности</w:t>
            </w:r>
          </w:p>
        </w:tc>
        <w:tc>
          <w:tcPr>
            <w:tcW w:type="dxa" w:w="2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2А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</w:t>
            </w:r>
          </w:p>
        </w:tc>
        <w:tc>
          <w:tcPr>
            <w:tcW w:type="dxa" w:w="435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обращаются через уполномоченного представителя</w:t>
            </w:r>
          </w:p>
        </w:tc>
        <w:tc>
          <w:tcPr>
            <w:tcW w:type="dxa" w:w="2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3А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4.</w:t>
            </w:r>
          </w:p>
        </w:tc>
        <w:tc>
          <w:tcPr>
            <w:tcW w:type="dxa" w:w="435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Внесение изменений в реестр участников региональных инвестиционных проектов</w:t>
            </w:r>
          </w:p>
        </w:tc>
        <w:tc>
          <w:tcPr>
            <w:tcW w:type="dxa" w:w="7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юридические лица, созданные в соответствии с законодательством Российской Федерации</w:t>
            </w:r>
          </w:p>
        </w:tc>
        <w:tc>
          <w:tcPr>
            <w:tcW w:type="dxa" w:w="2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1Б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5.</w:t>
            </w:r>
          </w:p>
        </w:tc>
        <w:tc>
          <w:tcPr>
            <w:tcW w:type="dxa" w:w="435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обращаются от имени лица, имеющего право действовать без доверенности</w:t>
            </w:r>
          </w:p>
        </w:tc>
        <w:tc>
          <w:tcPr>
            <w:tcW w:type="dxa" w:w="2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2Б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6.</w:t>
            </w:r>
          </w:p>
        </w:tc>
        <w:tc>
          <w:tcPr>
            <w:tcW w:type="dxa" w:w="435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обращаются через уполномоченного представителя</w:t>
            </w:r>
          </w:p>
        </w:tc>
        <w:tc>
          <w:tcPr>
            <w:tcW w:type="dxa" w:w="2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3Б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7.</w:t>
            </w:r>
          </w:p>
        </w:tc>
        <w:tc>
          <w:tcPr>
            <w:tcW w:type="dxa" w:w="435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Исправление допущенных опечаток и (или) ошибок в выданном результате предоставления Услуги</w:t>
            </w:r>
          </w:p>
        </w:tc>
        <w:tc>
          <w:tcPr>
            <w:tcW w:type="dxa" w:w="7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юридические лица, созданные в соответствии с законодательством Российской Федерации</w:t>
            </w:r>
          </w:p>
        </w:tc>
        <w:tc>
          <w:tcPr>
            <w:tcW w:type="dxa" w:w="2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1В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8.</w:t>
            </w:r>
          </w:p>
        </w:tc>
        <w:tc>
          <w:tcPr>
            <w:tcW w:type="dxa" w:w="435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обратились лично (через лицо, имеющее право действовать без доверенности)</w:t>
            </w:r>
          </w:p>
        </w:tc>
        <w:tc>
          <w:tcPr>
            <w:tcW w:type="dxa" w:w="2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2В</w:t>
            </w:r>
          </w:p>
        </w:tc>
      </w:tr>
      <w:tr>
        <w:tc>
          <w:tcPr>
            <w:tcW w:type="dxa" w:w="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9.</w:t>
            </w:r>
          </w:p>
        </w:tc>
        <w:tc>
          <w:tcPr>
            <w:tcW w:type="dxa" w:w="435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7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обратились через уполномоченного представителя</w:t>
            </w:r>
          </w:p>
        </w:tc>
        <w:tc>
          <w:tcPr>
            <w:tcW w:type="dxa" w:w="24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3В</w:t>
            </w:r>
          </w:p>
        </w:tc>
      </w:tr>
    </w:tbl>
    <w:p w14:paraId="0101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p w14:paraId="02010000">
      <w:pPr>
        <w:sectPr>
          <w:headerReference r:id="rId22" w:type="default"/>
          <w:headerReference r:id="rId25" w:type="first"/>
          <w:headerReference r:id="rId1" w:type="even"/>
          <w:type w:val="nextPage"/>
          <w:pgSz w:h="11908" w:orient="landscape" w:w="16848"/>
          <w:pgMar w:bottom="1134" w:footer="0" w:gutter="0" w:header="567" w:left="1134" w:right="567" w:top="1134"/>
          <w:pgNumType w:fmt="decimal"/>
          <w:titlePg/>
        </w:sectPr>
      </w:pPr>
    </w:p>
    <w:p w14:paraId="0301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851" w:left="0" w:right="-1"/>
        <w:contextualSpacing w:val="1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04010000">
      <w:pPr>
        <w:pStyle w:val="Style_6"/>
        <w:widowControl w:val="1"/>
        <w:spacing w:after="0" w:before="0" w:line="240" w:lineRule="auto"/>
        <w:ind/>
        <w:jc w:val="center"/>
        <w:outlineLvl w:val="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>Исчерпывающий перечень документов, необходимых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для предоставления Услуги</w:t>
      </w:r>
    </w:p>
    <w:p w14:paraId="05010000">
      <w:pPr>
        <w:spacing w:after="0" w:before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Таблица 2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43"/>
        <w:gridCol w:w="1485"/>
        <w:gridCol w:w="9710"/>
        <w:gridCol w:w="3210"/>
      </w:tblGrid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№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Идентификатор отдельного признака заявителей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Способ предоставления, требования</w:t>
            </w:r>
          </w:p>
        </w:tc>
      </w:tr>
    </w:tbl>
    <w:p w14:paraId="0A010000">
      <w:pPr>
        <w:spacing w:after="0" w:before="0" w:line="240" w:lineRule="auto"/>
        <w:ind/>
        <w:jc w:val="right"/>
        <w:rPr>
          <w:rFonts w:ascii="Times New Roman" w:hAnsi="Times New Roman"/>
          <w:b w:val="1"/>
          <w:i w:val="0"/>
          <w:strike w:val="0"/>
          <w:sz w:val="2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43"/>
        <w:gridCol w:w="1485"/>
        <w:gridCol w:w="9710"/>
        <w:gridCol w:w="3210"/>
      </w:tblGrid>
      <w:tr>
        <w:trPr>
          <w:tblHeader/>
        </w:trP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>
        <w:tc>
          <w:tcPr>
            <w:tcW w:type="dxa" w:w="1514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1А, 1Б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инвестиционная декларация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(к)=&gt;РПГУ</w:t>
            </w:r>
          </w:p>
          <w:p w14:paraId="14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(к)=&gt;элПочта</w:t>
            </w:r>
          </w:p>
          <w:p w14:paraId="15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</w:p>
          <w:p w14:paraId="16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 (п)</w:t>
            </w:r>
            <w:r>
              <w:rPr>
                <w:rFonts w:ascii="Times New Roman" w:hAnsi="Times New Roman"/>
                <w:b w:val="0"/>
                <w:sz w:val="24"/>
              </w:rPr>
              <w:t>=&gt;Почта</w:t>
            </w:r>
          </w:p>
          <w:p w14:paraId="17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учредительные документы организации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 (п)</w:t>
            </w:r>
            <w:r>
              <w:rPr>
                <w:rFonts w:ascii="Times New Roman" w:hAnsi="Times New Roman"/>
                <w:b w:val="0"/>
                <w:sz w:val="24"/>
              </w:rPr>
              <w:t>=&gt;Почта</w:t>
            </w:r>
          </w:p>
          <w:p w14:paraId="1C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</w:p>
          <w:p w14:paraId="1D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(к)=&gt;РПГУ</w:t>
            </w:r>
          </w:p>
          <w:p w14:paraId="1E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</w:p>
          <w:p w14:paraId="1F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(к)=&gt;элПочта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иной документ, подтверждающий соответствие требованиям к региональным инвестиционным проектам и (или) их участникам, установленным статьями 25.8, 25.9 Налогового кодекса Российской Федерации от 31.07.1998 № 146-ФЗ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(к)=&gt;РПГУ</w:t>
            </w:r>
          </w:p>
          <w:p w14:paraId="24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(к)=&gt;элПочта</w:t>
            </w:r>
          </w:p>
          <w:p w14:paraId="25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</w:p>
          <w:p w14:paraId="26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</w:p>
          <w:p w14:paraId="27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 (п)</w:t>
            </w:r>
            <w:r>
              <w:rPr>
                <w:rFonts w:ascii="Times New Roman" w:hAnsi="Times New Roman"/>
                <w:b w:val="0"/>
                <w:sz w:val="24"/>
              </w:rPr>
              <w:t>=&gt;Почта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3А, 3Б, 3В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доверенность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</w:p>
          <w:p w14:paraId="2C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О/К (з)=&gt;Почта</w:t>
            </w:r>
          </w:p>
          <w:p w14:paraId="2D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(к)=&gt;элПочта</w:t>
            </w:r>
          </w:p>
          <w:p w14:paraId="2E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(к)=&gt;РПГУ</w:t>
            </w:r>
          </w:p>
          <w:p w14:paraId="2F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инвестиционный проект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(к)=&gt;элПочта</w:t>
            </w:r>
          </w:p>
          <w:p w14:paraId="34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 (п)=&gt;Почта</w:t>
            </w:r>
          </w:p>
          <w:p w14:paraId="35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(к)=&gt;РПГУ</w:t>
            </w:r>
          </w:p>
          <w:p w14:paraId="36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ЭД (к)=&gt;ЕПГУ</w:t>
            </w:r>
          </w:p>
          <w:p w14:paraId="37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О=&gt;Орган власти</w:t>
            </w:r>
          </w:p>
        </w:tc>
      </w:tr>
      <w:tr>
        <w:tc>
          <w:tcPr>
            <w:tcW w:type="dxa" w:w="15147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1А, 1Б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свидетельство о постановке на учет в налоговом органе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К=&gt;Орган власти</w:t>
            </w:r>
          </w:p>
          <w:p w14:paraId="3D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К=&gt;элПочта</w:t>
            </w:r>
          </w:p>
          <w:p w14:paraId="3E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К=&gt;РПГУ</w:t>
            </w:r>
          </w:p>
          <w:p w14:paraId="3F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К=&gt;ЕПГУ</w:t>
            </w:r>
          </w:p>
          <w:p w14:paraId="40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К=&gt;Почта</w:t>
            </w:r>
          </w:p>
        </w:tc>
      </w:tr>
      <w:tr>
        <w:tc>
          <w:tcPr>
            <w:tcW w:type="dxa" w:w="7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7.</w:t>
            </w:r>
          </w:p>
        </w:tc>
        <w:tc>
          <w:tcPr>
            <w:tcW w:type="dxa" w:w="14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1А, 1Б</w:t>
            </w:r>
          </w:p>
        </w:tc>
        <w:tc>
          <w:tcPr>
            <w:tcW w:type="dxa" w:w="97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type="dxa" w:w="32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К=&gt;элПочта</w:t>
            </w:r>
          </w:p>
          <w:p w14:paraId="45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К=&gt;РПГУ</w:t>
            </w:r>
          </w:p>
          <w:p w14:paraId="46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К=&gt;Почта</w:t>
            </w:r>
          </w:p>
          <w:p w14:paraId="47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К=&gt;ЕПГУ</w:t>
            </w:r>
          </w:p>
          <w:p w14:paraId="48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К=&gt;Орган власти</w:t>
            </w:r>
          </w:p>
        </w:tc>
      </w:tr>
    </w:tbl>
    <w:p w14:paraId="49010000">
      <w:pPr>
        <w:widowControl w:val="1"/>
        <w:tabs>
          <w:tab w:leader="none" w:pos="284" w:val="left"/>
          <w:tab w:leader="none" w:pos="1134" w:val="left"/>
        </w:tabs>
        <w:spacing w:after="0" w:before="0" w:line="240" w:lineRule="auto"/>
        <w:ind w:firstLine="851" w:left="0" w:right="-1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4A010000">
      <w:pPr>
        <w:spacing w:after="0" w:before="0" w:line="240" w:lineRule="auto"/>
        <w:ind w:firstLine="709" w:left="0" w:right="-1"/>
        <w:jc w:val="both"/>
      </w:pPr>
    </w:p>
    <w:p w14:paraId="4B010000">
      <w:pPr>
        <w:sectPr>
          <w:headerReference r:id="rId18" w:type="default"/>
          <w:headerReference r:id="rId15" w:type="first"/>
          <w:headerReference r:id="rId32" w:type="even"/>
          <w:type w:val="nextPage"/>
          <w:pgSz w:h="11908" w:orient="landscape" w:w="16848"/>
          <w:pgMar w:bottom="1134" w:footer="0" w:gutter="0" w:header="567" w:left="1134" w:right="567" w:top="1134"/>
          <w:pgNumType w:fmt="decimal"/>
          <w:titlePg/>
        </w:sectPr>
      </w:pPr>
    </w:p>
    <w:p w14:paraId="4C010000">
      <w:pPr>
        <w:pStyle w:val="Style_6"/>
        <w:widowControl w:val="1"/>
        <w:spacing w:after="0" w:before="0" w:line="240" w:lineRule="auto"/>
        <w:ind/>
        <w:jc w:val="center"/>
        <w:outlineLvl w:val="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Исчерпывающий перечень оснований </w:t>
      </w:r>
      <w:r>
        <w:rPr>
          <w:rFonts w:ascii="Times New Roman" w:hAnsi="Times New Roman"/>
          <w:b w:val="0"/>
          <w:sz w:val="28"/>
        </w:rPr>
        <w:t xml:space="preserve">для отказа в приеме заявления и документов, необходимых </w:t>
      </w:r>
      <w:r>
        <w:rPr>
          <w:rFonts w:ascii="Times New Roman" w:hAnsi="Times New Roman"/>
          <w:b w:val="0"/>
          <w:sz w:val="28"/>
        </w:rPr>
        <w:t xml:space="preserve">для предоставления Услуги, оснований для приостановления </w:t>
      </w:r>
      <w:r>
        <w:rPr>
          <w:rFonts w:ascii="Times New Roman" w:hAnsi="Times New Roman"/>
          <w:b w:val="0"/>
          <w:sz w:val="28"/>
        </w:rPr>
        <w:t>предоставления Услуги или отказа в предоставлении Услуги</w:t>
      </w:r>
    </w:p>
    <w:p w14:paraId="4D010000">
      <w:pPr>
        <w:pStyle w:val="Style_2"/>
        <w:spacing w:line="240" w:lineRule="auto"/>
        <w:ind/>
        <w:jc w:val="right"/>
        <w:rPr>
          <w:rFonts w:ascii="Times New Roman" w:hAnsi="Times New Roman"/>
          <w:b w:val="0"/>
          <w:sz w:val="28"/>
        </w:rPr>
      </w:pPr>
    </w:p>
    <w:p w14:paraId="4E010000">
      <w:pPr>
        <w:spacing w:after="0" w:before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Таблица 3</w:t>
      </w:r>
    </w:p>
    <w:p w14:paraId="4F010000">
      <w:pPr>
        <w:spacing w:after="0" w:before="0" w:line="240" w:lineRule="auto"/>
        <w:ind/>
        <w:jc w:val="right"/>
        <w:rPr>
          <w:b w:val="1"/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3208"/>
        <w:gridCol w:w="1860"/>
      </w:tblGrid>
      <w:tr>
        <w:trPr>
          <w:trHeight w:hRule="atLeast" w:val="656"/>
        </w:trPr>
        <w:tc>
          <w:tcPr>
            <w:tcW w:type="dxa" w:w="1506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after="0" w:before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представлен неполный комплект документов, необходимых для предоставления Услуги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1А-3Б</w:t>
            </w:r>
          </w:p>
        </w:tc>
      </w:tr>
      <w:tr>
        <w:trPr>
          <w:trHeight w:hRule="atLeast" w:val="759"/>
        </w:trPr>
        <w:tc>
          <w:tcPr>
            <w:tcW w:type="dxa" w:w="1506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after="0" w:before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–</w:t>
            </w:r>
          </w:p>
        </w:tc>
      </w:tr>
      <w:tr>
        <w:trPr>
          <w:trHeight w:hRule="atLeast" w:val="699"/>
        </w:trPr>
        <w:tc>
          <w:tcPr>
            <w:tcW w:type="dxa" w:w="1506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 выданных в результате предоставления Услуги документах и (или) созданных реестровых записях не содержатся опечатки и (или) ошибки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1В-3В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организация не относится к кругу заявителей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1А-3А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несоблюдение требований, установленных статьями 25.8, 25.9 Налогового кодекса Российской Федерации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1А-3А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изменение цели регионального инвестиционного проекта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1Б-3Б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снижение общего объема финансирования регионального инвестиционного проекта в совокупности более чем на 35 процентов по отношению к уровню, заявленному в первоначальной инвестиционной декларации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1Б-3Б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изменение графика ежегодного объема инвестиций, исключающее возможность реализации регионального инвестиционного проекта с соблюдением установленных требований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1Б-3Б</w:t>
            </w:r>
          </w:p>
        </w:tc>
      </w:tr>
      <w:tr>
        <w:tc>
          <w:tcPr>
            <w:tcW w:type="dxa" w:w="132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 результате вносимых изменений региональный инвестиционный проект перестанет удовлетворять иным требованиям, предусмотренным Налоговым кодексом Российской Федерации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1Б-3Б</w:t>
            </w:r>
          </w:p>
        </w:tc>
      </w:tr>
    </w:tbl>
    <w:p w14:paraId="65010000">
      <w:pPr>
        <w:sectPr>
          <w:headerReference r:id="rId3" w:type="default"/>
          <w:headerReference r:id="rId14" w:type="first"/>
          <w:headerReference r:id="rId11" w:type="even"/>
          <w:type w:val="nextPage"/>
          <w:pgSz w:h="11908" w:orient="landscape" w:w="16848"/>
          <w:pgMar w:bottom="1134" w:footer="0" w:gutter="0" w:header="567" w:left="1134" w:right="567" w:top="1134"/>
          <w:pgNumType w:fmt="decimal"/>
          <w:titlePg/>
        </w:sectPr>
      </w:pPr>
    </w:p>
    <w:p w14:paraId="66010000">
      <w:pPr>
        <w:spacing w:after="0" w:line="240" w:lineRule="auto"/>
        <w:ind w:firstLine="709" w:left="0"/>
        <w:jc w:val="center"/>
        <w:rPr>
          <w:rFonts w:ascii="Times New Roman" w:hAnsi="Times New Roman"/>
          <w:b w:val="0"/>
          <w:sz w:val="28"/>
        </w:rPr>
      </w:pPr>
    </w:p>
    <w:p w14:paraId="6701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97"/>
        <w:gridCol w:w="4410"/>
      </w:tblGrid>
      <w:tr>
        <w:trPr>
          <w:trHeight w:hRule="atLeast" w:val="360"/>
        </w:trPr>
        <w:tc>
          <w:tcPr>
            <w:tcW w:type="dxa" w:w="579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/>
        </w:tc>
        <w:tc>
          <w:tcPr>
            <w:tcW w:type="dxa" w:w="441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68010000">
            <w:pPr>
              <w:spacing w:after="0" w:before="0" w:line="240" w:lineRule="auto"/>
              <w:ind/>
              <w:jc w:val="right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Приложение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2</w:t>
            </w:r>
          </w:p>
          <w:p w14:paraId="6901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 Административному регламенту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Министерства экономического 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развития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Камчатского края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по предоставлению государственной услуги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»</w:t>
            </w:r>
          </w:p>
        </w:tc>
      </w:tr>
    </w:tbl>
    <w:p w14:paraId="6A01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6B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к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варианту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(личное обращение) подуслуги «Включение в реестр участников региональных инвестиционных проектов»</w:t>
      </w:r>
    </w:p>
    <w:p w14:paraId="6C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D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Наименование органа власти (организации)</w:t>
      </w:r>
    </w:p>
    <w:p w14:paraId="6E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</w:t>
      </w:r>
    </w:p>
    <w:p w14:paraId="6F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0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Заявление</w:t>
      </w:r>
    </w:p>
    <w:p w14:paraId="71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 предоставлении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слуги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b w:val="0"/>
          <w:i w:val="0"/>
          <w:strike w:val="0"/>
          <w:sz w:val="28"/>
        </w:rPr>
        <w:t>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72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3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Цель подачи заявления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>включение в реестр участников региональных инвестиционных проектов.</w:t>
      </w:r>
    </w:p>
    <w:p w14:paraId="74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5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юридическом лице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</w:p>
    <w:p w14:paraId="76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полное наименование юридического лица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77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сокращенное наименование юридического лица (при наличии)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78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организационно-правовая форма организации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</w:p>
    <w:p w14:paraId="79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A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региональном инвестиционном проекте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7B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полное наименование инвестиционного проекта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</w:p>
    <w:p w14:paraId="7C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D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Дата: __.___________.____</w:t>
      </w:r>
    </w:p>
    <w:p w14:paraId="7E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Подпись: __________________ /____________________________/.</w:t>
      </w:r>
    </w:p>
    <w:p w14:paraId="7F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0010000"/>
    <w:p w14:paraId="81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к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варианту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(обращение через представителя) подуслуги «Включение в реестр участников региональных инвестиционных проектов»</w:t>
      </w:r>
    </w:p>
    <w:p w14:paraId="82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3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Наименование органа власти (организации)</w:t>
      </w:r>
    </w:p>
    <w:p w14:paraId="84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</w:t>
      </w:r>
    </w:p>
    <w:p w14:paraId="85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6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Заявление</w:t>
      </w:r>
    </w:p>
    <w:p w14:paraId="87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 предоставлении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слуги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b w:val="0"/>
          <w:i w:val="0"/>
          <w:strike w:val="0"/>
          <w:sz w:val="28"/>
        </w:rPr>
        <w:t>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88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9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Цель подачи заявления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>включение в реестр участников региональных инвестиционных проектов.</w:t>
      </w:r>
    </w:p>
    <w:p w14:paraId="8A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B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юридическом лице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</w:p>
    <w:p w14:paraId="8C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полное наименование юридического лица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8D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сокращенное наименование юридического лица (при наличии)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8E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организационно-правовая форма организации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</w:p>
    <w:p w14:paraId="8F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90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региональном инвестиционном проекте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91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полное наименование инвестиционного проекта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</w:p>
    <w:p w14:paraId="92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93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представителе заявителя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94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наименование документа, подтверждающего полномочия представителя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95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реквизиты документа, подтверждающего полномочия представителя (номер и дата)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96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фамилия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97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имя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98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отчество (при наличии)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99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9A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Дата: __.___________.____</w:t>
      </w:r>
    </w:p>
    <w:p w14:paraId="9B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Подпись: __________________ /____________________________/.</w:t>
      </w:r>
    </w:p>
    <w:p w14:paraId="9C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b w:val="0"/>
          <w:i w:val="0"/>
          <w:strike w:val="0"/>
          <w:sz w:val="28"/>
        </w:rPr>
        <w:t>ФОРМА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к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варианту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(личное обращение) подуслуги «</w:t>
      </w:r>
      <w:r>
        <w:rPr>
          <w:rFonts w:ascii="Times New Roman" w:hAnsi="Times New Roman"/>
          <w:b w:val="0"/>
          <w:i w:val="0"/>
          <w:strike w:val="0"/>
          <w:sz w:val="28"/>
        </w:rPr>
        <w:t>Внесение изменений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9D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9E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Наименование органа власти (организации)</w:t>
      </w:r>
    </w:p>
    <w:p w14:paraId="9F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</w:t>
      </w:r>
    </w:p>
    <w:p w14:paraId="A0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1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A2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Заявление</w:t>
      </w:r>
    </w:p>
    <w:p w14:paraId="A3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 предоставлении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слуги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b w:val="0"/>
          <w:i w:val="0"/>
          <w:strike w:val="0"/>
          <w:sz w:val="28"/>
        </w:rPr>
        <w:t>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A4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5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Цель подачи заявления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>внесение изменений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</w:p>
    <w:p w14:paraId="A6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7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юридическом лице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A8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полное наименование юридического лица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A9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сокращенное наименование юридического лица (при наличии)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AA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организационно-правовая форма организации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</w:p>
    <w:p w14:paraId="AB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AC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региональном инвестиционном проекте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AD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полное наименование инвестиционного проекта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AE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наименование документа о включении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AF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регистрационный номер документа о включении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B0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дата документа о включении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__.__________.____ </w:t>
      </w:r>
      <w:r>
        <w:rPr>
          <w:rFonts w:ascii="Times New Roman" w:hAnsi="Times New Roman"/>
          <w:b w:val="0"/>
          <w:i w:val="0"/>
          <w:strike w:val="0"/>
          <w:sz w:val="28"/>
        </w:rPr>
        <w:t>г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B1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изменяемые сведения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__________________________________________________________________.</w:t>
      </w:r>
    </w:p>
    <w:p w14:paraId="B2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3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Дата: __.___________.____</w:t>
      </w:r>
    </w:p>
    <w:p w14:paraId="B4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Подпись: __________________ /____________________________/.</w:t>
      </w:r>
    </w:p>
    <w:p w14:paraId="B5010000">
      <w:pPr>
        <w:sectPr>
          <w:headerReference r:id="rId9" w:type="default"/>
          <w:headerReference r:id="rId6" w:type="first"/>
          <w:headerReference r:id="rId12" w:type="even"/>
          <w:type w:val="nextPage"/>
          <w:pgSz w:h="16848" w:orient="portrait" w:w="11908"/>
          <w:pgMar w:bottom="1134" w:footer="0" w:gutter="0" w:header="567" w:left="1134" w:right="567" w:top="1134"/>
          <w:pgNumType w:fmt="decimal"/>
          <w:titlePg/>
        </w:sectPr>
      </w:pPr>
    </w:p>
    <w:p w14:paraId="B6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к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варианту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(обращение через представителя) подуслуги «</w:t>
      </w:r>
      <w:r>
        <w:rPr>
          <w:rFonts w:ascii="Times New Roman" w:hAnsi="Times New Roman"/>
          <w:b w:val="0"/>
          <w:i w:val="0"/>
          <w:strike w:val="0"/>
          <w:sz w:val="28"/>
        </w:rPr>
        <w:t>Внесение изменений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B7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8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Наименование органа власти (организации)</w:t>
      </w:r>
    </w:p>
    <w:p w14:paraId="B9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</w:t>
      </w:r>
    </w:p>
    <w:p w14:paraId="BA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BB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Заявление</w:t>
      </w:r>
    </w:p>
    <w:p w14:paraId="BC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 предоставлении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слуги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b w:val="0"/>
          <w:i w:val="0"/>
          <w:strike w:val="0"/>
          <w:sz w:val="28"/>
        </w:rPr>
        <w:t>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BD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BE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Цель подачи заявления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>внесение изменений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</w:p>
    <w:p w14:paraId="BF010000">
      <w:pPr>
        <w:spacing w:after="0" w:before="0" w:line="240" w:lineRule="auto"/>
        <w:ind/>
        <w:rPr>
          <w:rFonts w:ascii="Times New Roman" w:hAnsi="Times New Roman"/>
          <w:sz w:val="16"/>
        </w:rPr>
      </w:pPr>
    </w:p>
    <w:p w14:paraId="C0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юридическом лице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C1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полное наименование юридического лица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C2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сокращенное наименование юридического лица (при наличии)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C3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организационно-правовая форма организации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</w:p>
    <w:p w14:paraId="C4010000">
      <w:pPr>
        <w:spacing w:after="0" w:before="0" w:line="240" w:lineRule="auto"/>
        <w:ind/>
        <w:rPr>
          <w:rFonts w:ascii="Times New Roman" w:hAnsi="Times New Roman"/>
          <w:sz w:val="16"/>
        </w:rPr>
      </w:pPr>
    </w:p>
    <w:p w14:paraId="C5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региональном инвестиционном проекте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C6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полное наименование инвестиционного проекта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C7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наименование документа о включении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C8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регистрационный номер документа о включении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C9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дата документа о включении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__.__________.____ </w:t>
      </w:r>
      <w:r>
        <w:rPr>
          <w:rFonts w:ascii="Times New Roman" w:hAnsi="Times New Roman"/>
          <w:b w:val="0"/>
          <w:i w:val="0"/>
          <w:strike w:val="0"/>
          <w:sz w:val="28"/>
        </w:rPr>
        <w:t>г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CA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изменяемые сведения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__________________________________________________________________.</w:t>
      </w:r>
    </w:p>
    <w:p w14:paraId="CB010000">
      <w:pPr>
        <w:spacing w:after="0" w:before="0" w:line="240" w:lineRule="auto"/>
        <w:ind/>
        <w:rPr>
          <w:rFonts w:ascii="Times New Roman" w:hAnsi="Times New Roman"/>
          <w:sz w:val="14"/>
        </w:rPr>
      </w:pPr>
    </w:p>
    <w:p w14:paraId="CC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представителе заявителя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CD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наименование документа, подтверждающего полномочия представителя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CE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реквизиты документа, подтверждающего полномочия представителя (номер и дата)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CF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фамилия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D0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имя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D1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отчество (при наличии)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</w:p>
    <w:p w14:paraId="D2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Дата: __.___________.____</w:t>
      </w:r>
    </w:p>
    <w:p w14:paraId="D3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Подпись: __________________ /____________________________/.</w:t>
      </w:r>
    </w:p>
    <w:p w14:paraId="D4010000">
      <w:pPr>
        <w:sectPr>
          <w:headerReference r:id="rId31" w:type="default"/>
          <w:headerReference r:id="rId8" w:type="first"/>
          <w:headerReference r:id="rId35" w:type="even"/>
          <w:type w:val="nextPage"/>
          <w:pgSz w:h="16848" w:orient="portrait" w:w="11908"/>
          <w:pgMar w:bottom="1134" w:footer="0" w:gutter="0" w:header="567" w:left="1134" w:right="567" w:top="1134"/>
          <w:pgNumType w:fmt="decimal"/>
          <w:titlePg/>
        </w:sectPr>
      </w:pPr>
    </w:p>
    <w:p w14:paraId="D5010000"/>
    <w:p w14:paraId="D6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к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варианту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(личное обращение) подуслуги «</w:t>
      </w:r>
      <w:r>
        <w:rPr>
          <w:rFonts w:ascii="Times New Roman" w:hAnsi="Times New Roman"/>
          <w:b w:val="0"/>
          <w:i w:val="0"/>
          <w:strike w:val="0"/>
          <w:sz w:val="28"/>
        </w:rPr>
        <w:t>Исправление допущенных опечаток и (или) ошибок в выданном результате предоставления Услуги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D7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8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Наименование органа власти (организации)</w:t>
      </w:r>
    </w:p>
    <w:p w14:paraId="D9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</w:t>
      </w:r>
    </w:p>
    <w:p w14:paraId="DA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B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Заявление</w:t>
      </w:r>
    </w:p>
    <w:p w14:paraId="DC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 предоставлении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слуги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b w:val="0"/>
          <w:i w:val="0"/>
          <w:strike w:val="0"/>
          <w:sz w:val="28"/>
        </w:rPr>
        <w:t>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DD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DE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юридическом лице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DF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полное наименование юридического лица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E0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сокращенное наименование юридического лица (при наличии)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E1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организационно-правовая форма организации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</w:p>
    <w:p w14:paraId="E2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3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допущенных опечатках и (или) ошибках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E4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описание опечаток и (или) ошибок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E5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место совершения опечаток и (или) ошибок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E6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правильное написание соответствующих сведений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__________________________________________.</w:t>
      </w:r>
    </w:p>
    <w:p w14:paraId="E7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8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9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Дата: __.___________.____</w:t>
      </w:r>
    </w:p>
    <w:p w14:paraId="EA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Подпись: __________________ /____________________________/.</w:t>
      </w:r>
    </w:p>
    <w:p w14:paraId="EB010000">
      <w:pPr>
        <w:sectPr>
          <w:headerReference r:id="rId13" w:type="default"/>
          <w:headerReference r:id="rId26" w:type="first"/>
          <w:headerReference r:id="rId2" w:type="even"/>
          <w:type w:val="nextPage"/>
          <w:pgSz w:h="16848" w:orient="portrait" w:w="11908"/>
          <w:pgMar w:bottom="1134" w:footer="0" w:gutter="0" w:header="567" w:left="1134" w:right="567" w:top="1134"/>
          <w:pgNumType w:fmt="decimal"/>
          <w:titlePg/>
        </w:sectPr>
      </w:pPr>
    </w:p>
    <w:p w14:paraId="EC010000"/>
    <w:p w14:paraId="ED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ФОРМА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к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варианту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(обращение через представителя) подуслуги «</w:t>
      </w:r>
      <w:r>
        <w:rPr>
          <w:rFonts w:ascii="Times New Roman" w:hAnsi="Times New Roman"/>
          <w:b w:val="0"/>
          <w:i w:val="0"/>
          <w:strike w:val="0"/>
          <w:sz w:val="28"/>
        </w:rPr>
        <w:t>Исправление допущенных опечаток и (или) ошибок в выданном результате предоставления Услуги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EE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EF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Наименование органа власти (организации)</w:t>
      </w:r>
    </w:p>
    <w:p w14:paraId="F001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___________________________________________</w:t>
      </w:r>
    </w:p>
    <w:p w14:paraId="F1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2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Заявление</w:t>
      </w:r>
    </w:p>
    <w:p w14:paraId="F3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 предоставлении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sz w:val="28"/>
        </w:rPr>
        <w:t>У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слуги </w:t>
      </w:r>
      <w:r>
        <w:rPr>
          <w:rFonts w:ascii="Times New Roman" w:hAnsi="Times New Roman"/>
          <w:b w:val="0"/>
          <w:i w:val="0"/>
          <w:strike w:val="0"/>
          <w:sz w:val="28"/>
        </w:rPr>
        <w:t>«</w:t>
      </w:r>
      <w:r>
        <w:rPr>
          <w:rFonts w:ascii="Times New Roman" w:hAnsi="Times New Roman"/>
          <w:b w:val="0"/>
          <w:i w:val="0"/>
          <w:strike w:val="0"/>
          <w:sz w:val="28"/>
        </w:rPr>
        <w:t>Принятие решения о включении организации в реестр участников региональных инвестиционных проектов, а также о внесении изменений в реестр участников региональных инвестиционных проектов</w:t>
      </w:r>
      <w:r>
        <w:rPr>
          <w:rFonts w:ascii="Times New Roman" w:hAnsi="Times New Roman"/>
          <w:b w:val="0"/>
          <w:i w:val="0"/>
          <w:strike w:val="0"/>
          <w:sz w:val="28"/>
        </w:rPr>
        <w:t>»</w:t>
      </w:r>
    </w:p>
    <w:p w14:paraId="F4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5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юридическом лице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F6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полное наименование юридического лица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F7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сокращенное наименование юридического лица (при наличии)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F8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организационно-правовая форма организации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</w:p>
    <w:p w14:paraId="F9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A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допущенных опечатках и (или) ошибках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FB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описание опечаток и (или) ошибок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FC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место совершения опечаток и (или) ошибок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FD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правильное написание соответствующих сведений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__________________________________________.</w:t>
      </w:r>
    </w:p>
    <w:p w14:paraId="FE01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FF01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Сведения о представителе заявителя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0002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наименование документа, подтверждающего полномочия представителя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0102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реквизиты документа, подтверждающего полномочия представителя (номер и дата)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0202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фамилия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0302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имя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;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0402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отчество (при наличии)</w:t>
      </w:r>
      <w:r>
        <w:rPr>
          <w:rFonts w:ascii="Times New Roman" w:hAnsi="Times New Roman"/>
          <w:b w:val="0"/>
          <w:i w:val="0"/>
          <w:strike w:val="0"/>
          <w:sz w:val="28"/>
        </w:rPr>
        <w:t>: _______________________________________________________________</w:t>
      </w:r>
      <w:r>
        <w:rPr>
          <w:rFonts w:ascii="Times New Roman" w:hAnsi="Times New Roman"/>
          <w:b w:val="0"/>
          <w:i w:val="0"/>
          <w:strike w:val="0"/>
          <w:sz w:val="28"/>
        </w:rPr>
        <w:t>.</w:t>
      </w:r>
      <w:r>
        <w:rPr>
          <w:rFonts w:ascii="Times New Roman" w:hAnsi="Times New Roman"/>
          <w:b w:val="0"/>
          <w:i w:val="0"/>
          <w:strike w:val="0"/>
          <w:sz w:val="28"/>
        </w:rPr>
        <w:t xml:space="preserve"> </w:t>
      </w:r>
    </w:p>
    <w:p w14:paraId="0502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602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Дата: __.___________.____</w:t>
      </w:r>
    </w:p>
    <w:p w14:paraId="0702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</w:rPr>
        <w:t>Подпись: __________________ /____________________________/.</w:t>
      </w:r>
    </w:p>
    <w:p w14:paraId="0802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09020000">
      <w:pPr>
        <w:pStyle w:val="Style_2"/>
        <w:spacing w:after="0" w:before="0" w:line="240" w:lineRule="auto"/>
        <w:ind/>
        <w:jc w:val="right"/>
        <w:rPr>
          <w:rFonts w:ascii="Times New Roman" w:hAnsi="Times New Roman"/>
          <w:b w:val="0"/>
          <w:sz w:val="28"/>
        </w:rPr>
      </w:pPr>
    </w:p>
    <w:sectPr>
      <w:headerReference r:id="rId5" w:type="default"/>
      <w:headerReference r:id="rId29" w:type="first"/>
      <w:headerReference r:id="rId21" w:type="even"/>
      <w:type w:val="nextPage"/>
      <w:pgSz w:h="16848" w:orient="portrait" w:w="11908"/>
      <w:pgMar w:bottom="1134" w:footer="0" w:gutter="0" w:header="567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3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8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A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1"/>
    </w:pP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F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1"/>
    </w:pPr>
  </w:p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</w:pP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pStyle w:val="Style_1"/>
    </w:pPr>
  </w:p>
</w:hdr>
</file>

<file path=word/header2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26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2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3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8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9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2A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3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B000000">
    <w:pPr>
      <w:pStyle w:val="Style_1"/>
    </w:pPr>
  </w:p>
</w:hdr>
</file>

<file path=word/header3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C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D000000">
    <w:pPr>
      <w:pStyle w:val="Style_1"/>
    </w:pPr>
  </w:p>
</w:hdr>
</file>

<file path=word/header3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E000000">
    <w:pPr>
      <w:pStyle w:val="Style_1"/>
    </w:pPr>
  </w:p>
</w:hdr>
</file>

<file path=word/header3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F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30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B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E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7" w:type="paragraph">
    <w:name w:val="Contents 43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Contents 43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Heading 21"/>
    <w:link w:val="Style_8_ch"/>
    <w:rPr>
      <w:rFonts w:ascii="XO Thames" w:hAnsi="XO Thames"/>
      <w:b w:val="1"/>
      <w:color w:val="000000"/>
      <w:spacing w:val="0"/>
      <w:sz w:val="28"/>
    </w:rPr>
  </w:style>
  <w:style w:styleId="Style_8_ch" w:type="character">
    <w:name w:val="Heading 21"/>
    <w:link w:val="Style_8"/>
    <w:rPr>
      <w:rFonts w:ascii="XO Thames" w:hAnsi="XO Thames"/>
      <w:b w:val="1"/>
      <w:color w:val="000000"/>
      <w:spacing w:val="0"/>
      <w:sz w:val="28"/>
    </w:rPr>
  </w:style>
  <w:style w:styleId="Style_9" w:type="paragraph">
    <w:name w:val="Caption12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9_ch" w:type="character">
    <w:name w:val="Caption121"/>
    <w:link w:val="Style_9"/>
    <w:rPr>
      <w:rFonts w:asciiTheme="minorAscii" w:hAnsiTheme="minorHAnsi"/>
      <w:i w:val="1"/>
      <w:color w:val="000000"/>
      <w:spacing w:val="0"/>
      <w:sz w:val="24"/>
    </w:rPr>
  </w:style>
  <w:style w:styleId="Style_10" w:type="paragraph">
    <w:name w:val="toc 2"/>
    <w:next w:val="Style_2"/>
    <w:link w:val="Style_10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2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itle11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1_ch" w:type="character">
    <w:name w:val="Title111"/>
    <w:link w:val="Style_11"/>
    <w:rPr>
      <w:rFonts w:ascii="XO Thames" w:hAnsi="XO Thames"/>
      <w:b w:val="1"/>
      <w:caps w:val="1"/>
      <w:color w:val="000000"/>
      <w:spacing w:val="0"/>
      <w:sz w:val="40"/>
    </w:rPr>
  </w:style>
  <w:style w:styleId="Style_12" w:type="paragraph">
    <w:name w:val="Contents 11"/>
    <w:link w:val="Style_12_ch"/>
    <w:rPr>
      <w:rFonts w:ascii="XO Thames" w:hAnsi="XO Thames"/>
      <w:b w:val="1"/>
      <w:color w:val="000000"/>
      <w:spacing w:val="0"/>
      <w:sz w:val="28"/>
    </w:rPr>
  </w:style>
  <w:style w:styleId="Style_12_ch" w:type="character">
    <w:name w:val="Contents 11"/>
    <w:link w:val="Style_12"/>
    <w:rPr>
      <w:rFonts w:ascii="XO Thames" w:hAnsi="XO Thames"/>
      <w:b w:val="1"/>
      <w:color w:val="000000"/>
      <w:spacing w:val="0"/>
      <w:sz w:val="28"/>
    </w:rPr>
  </w:style>
  <w:style w:styleId="Style_13" w:type="paragraph">
    <w:name w:val="toc 4"/>
    <w:next w:val="Style_2"/>
    <w:link w:val="Style_13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4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Heading 31"/>
    <w:link w:val="Style_14_ch"/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1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Heading 12"/>
    <w:link w:val="Style_15_ch"/>
    <w:rPr>
      <w:rFonts w:ascii="XO Thames" w:hAnsi="XO Thames"/>
      <w:b w:val="1"/>
      <w:color w:val="000000"/>
      <w:spacing w:val="0"/>
      <w:sz w:val="32"/>
    </w:rPr>
  </w:style>
  <w:style w:styleId="Style_15_ch" w:type="character">
    <w:name w:val="Heading 12"/>
    <w:link w:val="Style_15"/>
    <w:rPr>
      <w:rFonts w:ascii="XO Thames" w:hAnsi="XO Thames"/>
      <w:b w:val="1"/>
      <w:color w:val="000000"/>
      <w:spacing w:val="0"/>
      <w:sz w:val="32"/>
    </w:rPr>
  </w:style>
  <w:style w:styleId="Style_16" w:type="paragraph">
    <w:name w:val="Contents 51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Contents 511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Нижний колонтитул Знак111"/>
    <w:basedOn w:val="Style_18"/>
    <w:link w:val="Style_17_ch"/>
    <w:rPr>
      <w:rFonts w:ascii="Times New Roman" w:hAnsi="Times New Roman"/>
      <w:sz w:val="28"/>
    </w:rPr>
  </w:style>
  <w:style w:styleId="Style_17_ch" w:type="character">
    <w:name w:val="Нижний колонтитул Знак111"/>
    <w:basedOn w:val="Style_18_ch"/>
    <w:link w:val="Style_17"/>
    <w:rPr>
      <w:rFonts w:ascii="Times New Roman" w:hAnsi="Times New Roman"/>
      <w:sz w:val="28"/>
    </w:rPr>
  </w:style>
  <w:style w:styleId="Style_19" w:type="paragraph">
    <w:name w:val="toc 6"/>
    <w:next w:val="Style_2"/>
    <w:link w:val="Style_1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6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toc 7"/>
    <w:next w:val="Style_2"/>
    <w:link w:val="Style_20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7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Contents 91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Contents 911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Footnote1"/>
    <w:link w:val="Style_2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2_ch" w:type="character">
    <w:name w:val="Footnote1"/>
    <w:link w:val="Style_22"/>
    <w:rPr>
      <w:rFonts w:ascii="XO Thames" w:hAnsi="XO Thames"/>
      <w:color w:val="000000"/>
      <w:spacing w:val="0"/>
      <w:sz w:val="22"/>
    </w:rPr>
  </w:style>
  <w:style w:styleId="Style_23" w:type="paragraph">
    <w:name w:val="Contents 9"/>
    <w:link w:val="Style_23_ch"/>
    <w:rPr>
      <w:rFonts w:ascii="XO Thames" w:hAnsi="XO Thames"/>
      <w:color w:val="000000"/>
      <w:spacing w:val="0"/>
      <w:sz w:val="28"/>
    </w:rPr>
  </w:style>
  <w:style w:styleId="Style_23_ch" w:type="character">
    <w:name w:val="Contents 9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Subtitle2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4_ch" w:type="character">
    <w:name w:val="Subtitle21"/>
    <w:link w:val="Style_24"/>
    <w:rPr>
      <w:rFonts w:ascii="XO Thames" w:hAnsi="XO Thames"/>
      <w:i w:val="1"/>
      <w:color w:val="000000"/>
      <w:spacing w:val="0"/>
      <w:sz w:val="24"/>
    </w:rPr>
  </w:style>
  <w:style w:styleId="Style_25" w:type="paragraph">
    <w:name w:val="Heading 42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25_ch" w:type="character">
    <w:name w:val="Heading 421"/>
    <w:link w:val="Style_25"/>
    <w:rPr>
      <w:rFonts w:ascii="XO Thames" w:hAnsi="XO Thames"/>
      <w:b w:val="1"/>
      <w:color w:val="000000"/>
      <w:spacing w:val="0"/>
      <w:sz w:val="24"/>
    </w:rPr>
  </w:style>
  <w:style w:styleId="Style_26" w:type="paragraph">
    <w:name w:val="Endnote111"/>
    <w:link w:val="Style_2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6_ch" w:type="character">
    <w:name w:val="Endnote111"/>
    <w:link w:val="Style_26"/>
    <w:rPr>
      <w:rFonts w:ascii="XO Thames" w:hAnsi="XO Thames"/>
      <w:color w:val="000000"/>
      <w:spacing w:val="0"/>
      <w:sz w:val="22"/>
    </w:rPr>
  </w:style>
  <w:style w:styleId="Style_27" w:type="paragraph">
    <w:name w:val="End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Endnote"/>
    <w:link w:val="Style_27"/>
    <w:rPr>
      <w:rFonts w:ascii="XO Thames" w:hAnsi="XO Thames"/>
      <w:sz w:val="22"/>
    </w:rPr>
  </w:style>
  <w:style w:styleId="Style_28" w:type="paragraph">
    <w:name w:val="heading 3"/>
    <w:next w:val="Style_2"/>
    <w:link w:val="Style_2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8_ch" w:type="character">
    <w:name w:val="heading 3"/>
    <w:link w:val="Style_28"/>
    <w:rPr>
      <w:rFonts w:ascii="XO Thames" w:hAnsi="XO Thames"/>
      <w:b w:val="1"/>
      <w:color w:val="000000"/>
      <w:spacing w:val="0"/>
      <w:sz w:val="26"/>
    </w:rPr>
  </w:style>
  <w:style w:styleId="Style_29" w:type="paragraph">
    <w:name w:val="Заголовок111"/>
    <w:basedOn w:val="Style_2"/>
    <w:next w:val="Style_30"/>
    <w:link w:val="Style_29_ch"/>
    <w:pPr>
      <w:keepNext w:val="1"/>
      <w:spacing w:after="120" w:before="240"/>
      <w:ind/>
    </w:pPr>
    <w:rPr>
      <w:rFonts w:ascii="Open Sans" w:hAnsi="Open Sans"/>
      <w:sz w:val="28"/>
    </w:rPr>
  </w:style>
  <w:style w:styleId="Style_29_ch" w:type="character">
    <w:name w:val="Заголовок111"/>
    <w:basedOn w:val="Style_2_ch"/>
    <w:link w:val="Style_29"/>
    <w:rPr>
      <w:rFonts w:ascii="Open Sans" w:hAnsi="Open Sans"/>
      <w:sz w:val="28"/>
    </w:rPr>
  </w:style>
  <w:style w:styleId="Style_31" w:type="paragraph">
    <w:name w:val="Title2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31_ch" w:type="character">
    <w:name w:val="Title21"/>
    <w:link w:val="Style_31"/>
    <w:rPr>
      <w:rFonts w:ascii="XO Thames" w:hAnsi="XO Thames"/>
      <w:b w:val="1"/>
      <w:caps w:val="1"/>
      <w:color w:val="000000"/>
      <w:spacing w:val="0"/>
      <w:sz w:val="40"/>
    </w:rPr>
  </w:style>
  <w:style w:styleId="Style_32" w:type="paragraph">
    <w:name w:val="Header and Footer21"/>
    <w:link w:val="Style_32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2_ch" w:type="character">
    <w:name w:val="Header and Footer21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Heading 211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3_ch" w:type="character">
    <w:name w:val="Heading 2111"/>
    <w:link w:val="Style_33"/>
    <w:rPr>
      <w:rFonts w:ascii="XO Thames" w:hAnsi="XO Thames"/>
      <w:b w:val="1"/>
      <w:color w:val="000000"/>
      <w:spacing w:val="0"/>
      <w:sz w:val="28"/>
    </w:rPr>
  </w:style>
  <w:style w:styleId="Style_34" w:type="paragraph">
    <w:name w:val="Header1"/>
    <w:link w:val="Style_34_ch"/>
  </w:style>
  <w:style w:styleId="Style_34_ch" w:type="character">
    <w:name w:val="Header1"/>
    <w:link w:val="Style_34"/>
  </w:style>
  <w:style w:styleId="Style_35" w:type="paragraph">
    <w:name w:val="Heading 51"/>
    <w:link w:val="Style_35_ch"/>
    <w:rPr>
      <w:rFonts w:ascii="XO Thames" w:hAnsi="XO Thames"/>
      <w:b w:val="1"/>
      <w:color w:val="000000"/>
      <w:spacing w:val="0"/>
      <w:sz w:val="22"/>
    </w:rPr>
  </w:style>
  <w:style w:styleId="Style_35_ch" w:type="character">
    <w:name w:val="Heading 51"/>
    <w:link w:val="Style_35"/>
    <w:rPr>
      <w:rFonts w:ascii="XO Thames" w:hAnsi="XO Thames"/>
      <w:b w:val="1"/>
      <w:color w:val="000000"/>
      <w:spacing w:val="0"/>
      <w:sz w:val="22"/>
    </w:rPr>
  </w:style>
  <w:style w:styleId="Style_36" w:type="paragraph">
    <w:name w:val="Колонтитул111"/>
    <w:basedOn w:val="Style_2"/>
    <w:link w:val="Style_36_ch"/>
  </w:style>
  <w:style w:styleId="Style_36_ch" w:type="character">
    <w:name w:val="Колонтитул111"/>
    <w:basedOn w:val="Style_2_ch"/>
    <w:link w:val="Style_36"/>
  </w:style>
  <w:style w:styleId="Style_37" w:type="paragraph">
    <w:name w:val="Heading 22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7_ch" w:type="character">
    <w:name w:val="Heading 221"/>
    <w:link w:val="Style_37"/>
    <w:rPr>
      <w:rFonts w:ascii="XO Thames" w:hAnsi="XO Thames"/>
      <w:b w:val="1"/>
      <w:color w:val="000000"/>
      <w:spacing w:val="0"/>
      <w:sz w:val="28"/>
    </w:rPr>
  </w:style>
  <w:style w:styleId="Style_38" w:type="paragraph">
    <w:name w:val="Contents 321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Contents 321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Footnote21"/>
    <w:link w:val="Style_3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Footnote21"/>
    <w:link w:val="Style_39"/>
    <w:rPr>
      <w:rFonts w:ascii="XO Thames" w:hAnsi="XO Thames"/>
      <w:color w:val="000000"/>
      <w:spacing w:val="0"/>
      <w:sz w:val="22"/>
    </w:rPr>
  </w:style>
  <w:style w:styleId="Style_40" w:type="paragraph">
    <w:name w:val="Footer1"/>
    <w:link w:val="Style_40_ch"/>
    <w:rPr>
      <w:rFonts w:ascii="Times New Roman" w:hAnsi="Times New Roman"/>
      <w:sz w:val="28"/>
    </w:rPr>
  </w:style>
  <w:style w:styleId="Style_40_ch" w:type="character">
    <w:name w:val="Footer1"/>
    <w:link w:val="Style_40"/>
    <w:rPr>
      <w:rFonts w:ascii="Times New Roman" w:hAnsi="Times New Roman"/>
      <w:sz w:val="28"/>
    </w:rPr>
  </w:style>
  <w:style w:styleId="Style_41" w:type="paragraph">
    <w:name w:val="List1"/>
    <w:basedOn w:val="Style_42"/>
    <w:link w:val="Style_41_ch"/>
  </w:style>
  <w:style w:styleId="Style_41_ch" w:type="character">
    <w:name w:val="List1"/>
    <w:basedOn w:val="Style_42_ch"/>
    <w:link w:val="Style_41"/>
  </w:style>
  <w:style w:styleId="Style_43" w:type="paragraph">
    <w:name w:val="Footer12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43_ch" w:type="character">
    <w:name w:val="Footer121"/>
    <w:link w:val="Style_43"/>
    <w:rPr>
      <w:rFonts w:ascii="Times New Roman" w:hAnsi="Times New Roman"/>
      <w:color w:val="000000"/>
      <w:spacing w:val="0"/>
      <w:sz w:val="28"/>
    </w:rPr>
  </w:style>
  <w:style w:styleId="Style_44" w:type="paragraph">
    <w:name w:val="Endnote1"/>
    <w:link w:val="Style_4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4_ch" w:type="character">
    <w:name w:val="Endnote1"/>
    <w:link w:val="Style_44"/>
    <w:rPr>
      <w:rFonts w:ascii="XO Thames" w:hAnsi="XO Thames"/>
      <w:color w:val="000000"/>
      <w:spacing w:val="0"/>
      <w:sz w:val="22"/>
    </w:rPr>
  </w:style>
  <w:style w:styleId="Style_45" w:type="paragraph">
    <w:name w:val="Contents 21"/>
    <w:link w:val="Style_45_ch"/>
    <w:rPr>
      <w:rFonts w:ascii="XO Thames" w:hAnsi="XO Thames"/>
      <w:color w:val="000000"/>
      <w:spacing w:val="0"/>
      <w:sz w:val="28"/>
    </w:rPr>
  </w:style>
  <w:style w:styleId="Style_45_ch" w:type="character">
    <w:name w:val="Contents 21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Указатель1"/>
    <w:basedOn w:val="Style_2"/>
    <w:link w:val="Style_46_ch"/>
  </w:style>
  <w:style w:styleId="Style_46_ch" w:type="character">
    <w:name w:val="Указатель1"/>
    <w:basedOn w:val="Style_2_ch"/>
    <w:link w:val="Style_46"/>
  </w:style>
  <w:style w:styleId="Style_47" w:type="paragraph">
    <w:name w:val="toc 3"/>
    <w:next w:val="Style_2"/>
    <w:link w:val="Style_4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3"/>
    <w:link w:val="Style_47"/>
    <w:rPr>
      <w:rFonts w:ascii="XO Thames" w:hAnsi="XO Thames"/>
      <w:color w:val="000000"/>
      <w:spacing w:val="0"/>
      <w:sz w:val="28"/>
    </w:rPr>
  </w:style>
  <w:style w:styleId="Style_1" w:type="paragraph">
    <w:name w:val="Header"/>
    <w:basedOn w:val="Style_2"/>
    <w:link w:val="Style_1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48" w:type="paragraph">
    <w:name w:val="Caption2"/>
    <w:link w:val="Style_48_ch"/>
    <w:rPr>
      <w:i w:val="1"/>
      <w:sz w:val="24"/>
    </w:rPr>
  </w:style>
  <w:style w:styleId="Style_48_ch" w:type="character">
    <w:name w:val="Caption2"/>
    <w:link w:val="Style_48"/>
    <w:rPr>
      <w:i w:val="1"/>
      <w:sz w:val="24"/>
    </w:rPr>
  </w:style>
  <w:style w:styleId="Style_49" w:type="paragraph">
    <w:name w:val="Heading 512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49_ch" w:type="character">
    <w:name w:val="Heading 5121"/>
    <w:link w:val="Style_49"/>
    <w:rPr>
      <w:rFonts w:ascii="XO Thames" w:hAnsi="XO Thames"/>
      <w:b w:val="1"/>
      <w:color w:val="000000"/>
      <w:spacing w:val="0"/>
      <w:sz w:val="22"/>
    </w:rPr>
  </w:style>
  <w:style w:styleId="Style_50" w:type="paragraph">
    <w:name w:val="Caption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50_ch" w:type="character">
    <w:name w:val="Caption11"/>
    <w:link w:val="Style_50"/>
    <w:rPr>
      <w:rFonts w:asciiTheme="minorAscii" w:hAnsiTheme="minorHAnsi"/>
      <w:i w:val="1"/>
      <w:color w:val="000000"/>
      <w:spacing w:val="0"/>
      <w:sz w:val="24"/>
    </w:rPr>
  </w:style>
  <w:style w:styleId="Style_51" w:type="paragraph">
    <w:name w:val="Указатель111"/>
    <w:basedOn w:val="Style_2"/>
    <w:link w:val="Style_51_ch"/>
  </w:style>
  <w:style w:styleId="Style_51_ch" w:type="character">
    <w:name w:val="Указатель111"/>
    <w:basedOn w:val="Style_2_ch"/>
    <w:link w:val="Style_51"/>
  </w:style>
  <w:style w:styleId="Style_52" w:type="paragraph">
    <w:name w:val="Heading 513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52_ch" w:type="character">
    <w:name w:val="Heading 513"/>
    <w:link w:val="Style_52"/>
    <w:rPr>
      <w:rFonts w:ascii="XO Thames" w:hAnsi="XO Thames"/>
      <w:b w:val="1"/>
      <w:color w:val="000000"/>
      <w:spacing w:val="0"/>
      <w:sz w:val="22"/>
    </w:rPr>
  </w:style>
  <w:style w:styleId="Style_53" w:type="paragraph">
    <w:name w:val="Text body3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3_ch" w:type="character">
    <w:name w:val="Text body3"/>
    <w:link w:val="Style_53"/>
    <w:rPr>
      <w:rFonts w:asciiTheme="minorAscii" w:hAnsiTheme="minorHAnsi"/>
      <w:color w:val="000000"/>
      <w:spacing w:val="0"/>
      <w:sz w:val="22"/>
    </w:rPr>
  </w:style>
  <w:style w:styleId="Style_54" w:type="paragraph">
    <w:name w:val="Header2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4_ch" w:type="character">
    <w:name w:val="Header21"/>
    <w:link w:val="Style_54"/>
    <w:rPr>
      <w:rFonts w:asciiTheme="minorAscii" w:hAnsiTheme="minorHAnsi"/>
      <w:color w:val="000000"/>
      <w:spacing w:val="0"/>
      <w:sz w:val="22"/>
    </w:rPr>
  </w:style>
  <w:style w:styleId="Style_55" w:type="paragraph">
    <w:name w:val="Heading 41"/>
    <w:link w:val="Style_55_ch"/>
    <w:rPr>
      <w:rFonts w:ascii="XO Thames" w:hAnsi="XO Thames"/>
      <w:b w:val="1"/>
      <w:color w:val="000000"/>
      <w:spacing w:val="0"/>
      <w:sz w:val="24"/>
    </w:rPr>
  </w:style>
  <w:style w:styleId="Style_55_ch" w:type="character">
    <w:name w:val="Heading 41"/>
    <w:link w:val="Style_55"/>
    <w:rPr>
      <w:rFonts w:ascii="XO Thames" w:hAnsi="XO Thames"/>
      <w:b w:val="1"/>
      <w:color w:val="000000"/>
      <w:spacing w:val="0"/>
      <w:sz w:val="24"/>
    </w:rPr>
  </w:style>
  <w:style w:styleId="Style_56" w:type="paragraph">
    <w:name w:val="Contents 7"/>
    <w:link w:val="Style_56_ch"/>
    <w:rPr>
      <w:rFonts w:ascii="XO Thames" w:hAnsi="XO Thames"/>
      <w:color w:val="000000"/>
      <w:spacing w:val="0"/>
      <w:sz w:val="28"/>
    </w:rPr>
  </w:style>
  <w:style w:styleId="Style_56_ch" w:type="character">
    <w:name w:val="Contents 7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Internet link"/>
    <w:basedOn w:val="Style_18"/>
    <w:link w:val="Style_57_ch"/>
    <w:rPr>
      <w:color w:themeColor="hyperlink" w:val="0563C1"/>
      <w:u w:val="single"/>
    </w:rPr>
  </w:style>
  <w:style w:styleId="Style_57_ch" w:type="character">
    <w:name w:val="Internet link"/>
    <w:basedOn w:val="Style_18_ch"/>
    <w:link w:val="Style_57"/>
    <w:rPr>
      <w:color w:themeColor="hyperlink" w:val="0563C1"/>
      <w:u w:val="single"/>
    </w:rPr>
  </w:style>
  <w:style w:styleId="Style_58" w:type="paragraph">
    <w:name w:val="List111"/>
    <w:basedOn w:val="Style_59"/>
    <w:link w:val="Style_58_ch"/>
  </w:style>
  <w:style w:styleId="Style_58_ch" w:type="character">
    <w:name w:val="List111"/>
    <w:basedOn w:val="Style_59_ch"/>
    <w:link w:val="Style_58"/>
  </w:style>
  <w:style w:styleId="Style_60" w:type="paragraph">
    <w:name w:val="heading 5"/>
    <w:next w:val="Style_2"/>
    <w:link w:val="Style_6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60_ch" w:type="character">
    <w:name w:val="heading 5"/>
    <w:link w:val="Style_60"/>
    <w:rPr>
      <w:rFonts w:ascii="XO Thames" w:hAnsi="XO Thames"/>
      <w:b w:val="1"/>
      <w:color w:val="000000"/>
      <w:spacing w:val="0"/>
      <w:sz w:val="22"/>
    </w:rPr>
  </w:style>
  <w:style w:styleId="Style_61" w:type="paragraph">
    <w:name w:val="Contents 82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Contents 821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Contents 62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Contents 621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Contents 52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Contents 521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Contents 63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63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Contents 4"/>
    <w:link w:val="Style_65_ch"/>
    <w:rPr>
      <w:rFonts w:ascii="XO Thames" w:hAnsi="XO Thames"/>
      <w:color w:val="000000"/>
      <w:spacing w:val="0"/>
      <w:sz w:val="28"/>
    </w:rPr>
  </w:style>
  <w:style w:styleId="Style_65_ch" w:type="character">
    <w:name w:val="Contents 4"/>
    <w:link w:val="Style_65"/>
    <w:rPr>
      <w:rFonts w:ascii="XO Thames" w:hAnsi="XO Thames"/>
      <w:color w:val="000000"/>
      <w:spacing w:val="0"/>
      <w:sz w:val="28"/>
    </w:rPr>
  </w:style>
  <w:style w:styleId="Style_66" w:type="paragraph">
    <w:name w:val="Contents 23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23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Heading 411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67_ch" w:type="character">
    <w:name w:val="Heading 4111"/>
    <w:link w:val="Style_67"/>
    <w:rPr>
      <w:rFonts w:ascii="XO Thames" w:hAnsi="XO Thames"/>
      <w:b w:val="1"/>
      <w:color w:val="000000"/>
      <w:spacing w:val="0"/>
      <w:sz w:val="24"/>
    </w:rPr>
  </w:style>
  <w:style w:styleId="Style_6" w:type="paragraph">
    <w:name w:val="heading 1"/>
    <w:next w:val="Style_2"/>
    <w:link w:val="Style_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6_ch" w:type="character">
    <w:name w:val="heading 1"/>
    <w:link w:val="Style_6"/>
    <w:rPr>
      <w:rFonts w:ascii="XO Thames" w:hAnsi="XO Thames"/>
      <w:b w:val="1"/>
      <w:color w:val="000000"/>
      <w:spacing w:val="0"/>
      <w:sz w:val="32"/>
    </w:rPr>
  </w:style>
  <w:style w:styleId="Style_68" w:type="paragraph">
    <w:name w:val="Internet link11"/>
    <w:basedOn w:val="Style_18"/>
    <w:link w:val="Style_68_ch"/>
    <w:rPr>
      <w:color w:themeColor="hyperlink" w:val="0563C1"/>
      <w:u w:val="single"/>
    </w:rPr>
  </w:style>
  <w:style w:styleId="Style_68_ch" w:type="character">
    <w:name w:val="Internet link11"/>
    <w:basedOn w:val="Style_18_ch"/>
    <w:link w:val="Style_68"/>
    <w:rPr>
      <w:color w:themeColor="hyperlink" w:val="0563C1"/>
      <w:u w:val="single"/>
    </w:rPr>
  </w:style>
  <w:style w:styleId="Style_69" w:type="paragraph">
    <w:name w:val="Heading 111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69_ch" w:type="character">
    <w:name w:val="Heading 111"/>
    <w:link w:val="Style_69"/>
    <w:rPr>
      <w:rFonts w:ascii="XO Thames" w:hAnsi="XO Thames"/>
      <w:b w:val="1"/>
      <w:color w:val="000000"/>
      <w:spacing w:val="0"/>
      <w:sz w:val="32"/>
    </w:rPr>
  </w:style>
  <w:style w:styleId="Style_70" w:type="paragraph">
    <w:name w:val="Hyperlink"/>
    <w:basedOn w:val="Style_18"/>
    <w:link w:val="Style_70_ch"/>
    <w:rPr>
      <w:color w:themeColor="hyperlink" w:val="0563C1"/>
      <w:u w:val="single"/>
    </w:rPr>
  </w:style>
  <w:style w:styleId="Style_70_ch" w:type="character">
    <w:name w:val="Hyperlink"/>
    <w:basedOn w:val="Style_18_ch"/>
    <w:link w:val="Style_70"/>
    <w:rPr>
      <w:color w:themeColor="hyperlink" w:val="0563C1"/>
      <w:u w:val="single"/>
    </w:rPr>
  </w:style>
  <w:style w:styleId="Style_71" w:type="paragraph">
    <w:name w:val="Footnote"/>
    <w:link w:val="Style_71_ch"/>
    <w:pPr>
      <w:ind w:firstLine="851" w:left="0"/>
      <w:jc w:val="both"/>
    </w:pPr>
    <w:rPr>
      <w:rFonts w:ascii="XO Thames" w:hAnsi="XO Thames"/>
      <w:sz w:val="22"/>
    </w:rPr>
  </w:style>
  <w:style w:styleId="Style_71_ch" w:type="character">
    <w:name w:val="Footnote"/>
    <w:link w:val="Style_71"/>
    <w:rPr>
      <w:rFonts w:ascii="XO Thames" w:hAnsi="XO Thames"/>
      <w:sz w:val="22"/>
    </w:rPr>
  </w:style>
  <w:style w:styleId="Style_72" w:type="paragraph">
    <w:name w:val="Заголовок1"/>
    <w:basedOn w:val="Style_2"/>
    <w:next w:val="Style_30"/>
    <w:link w:val="Style_7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72_ch" w:type="character">
    <w:name w:val="Заголовок1"/>
    <w:basedOn w:val="Style_2_ch"/>
    <w:link w:val="Style_72"/>
    <w:rPr>
      <w:rFonts w:ascii="Liberation Sans" w:hAnsi="Liberation Sans"/>
      <w:sz w:val="28"/>
    </w:rPr>
  </w:style>
  <w:style w:styleId="Style_73" w:type="paragraph">
    <w:name w:val="toc 1"/>
    <w:next w:val="Style_2"/>
    <w:link w:val="Style_7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3_ch" w:type="character">
    <w:name w:val="toc 1"/>
    <w:link w:val="Style_73"/>
    <w:rPr>
      <w:rFonts w:ascii="XO Thames" w:hAnsi="XO Thames"/>
      <w:b w:val="1"/>
      <w:color w:val="000000"/>
      <w:spacing w:val="0"/>
      <w:sz w:val="28"/>
    </w:rPr>
  </w:style>
  <w:style w:styleId="Style_74" w:type="paragraph">
    <w:name w:val="Footnote111"/>
    <w:link w:val="Style_7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4_ch" w:type="character">
    <w:name w:val="Footnote111"/>
    <w:link w:val="Style_74"/>
    <w:rPr>
      <w:rFonts w:ascii="XO Thames" w:hAnsi="XO Thames"/>
      <w:color w:val="000000"/>
      <w:spacing w:val="0"/>
      <w:sz w:val="22"/>
    </w:rPr>
  </w:style>
  <w:style w:styleId="Style_75" w:type="paragraph">
    <w:name w:val="Contents 92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5_ch" w:type="character">
    <w:name w:val="Contents 921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Header and Footer"/>
    <w:link w:val="Style_76_ch"/>
    <w:rPr>
      <w:rFonts w:ascii="XO Thames" w:hAnsi="XO Thames"/>
      <w:sz w:val="28"/>
    </w:rPr>
  </w:style>
  <w:style w:styleId="Style_76_ch" w:type="character">
    <w:name w:val="Header and Footer"/>
    <w:link w:val="Style_76"/>
    <w:rPr>
      <w:rFonts w:ascii="XO Thames" w:hAnsi="XO Thames"/>
      <w:sz w:val="28"/>
    </w:rPr>
  </w:style>
  <w:style w:styleId="Style_77" w:type="paragraph">
    <w:name w:val="Footer"/>
    <w:basedOn w:val="Style_2"/>
    <w:link w:val="Style_77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77_ch" w:type="character">
    <w:name w:val="Footer"/>
    <w:basedOn w:val="Style_2_ch"/>
    <w:link w:val="Style_77"/>
    <w:rPr>
      <w:rFonts w:ascii="Times New Roman" w:hAnsi="Times New Roman"/>
      <w:sz w:val="28"/>
    </w:rPr>
  </w:style>
  <w:style w:styleId="Style_78" w:type="paragraph">
    <w:name w:val="List21"/>
    <w:basedOn w:val="Style_53"/>
    <w:link w:val="Style_78_ch"/>
  </w:style>
  <w:style w:styleId="Style_78_ch" w:type="character">
    <w:name w:val="List21"/>
    <w:basedOn w:val="Style_53_ch"/>
    <w:link w:val="Style_78"/>
  </w:style>
  <w:style w:styleId="Style_79" w:type="paragraph">
    <w:name w:val="Верхний колонтитул Знак111"/>
    <w:basedOn w:val="Style_18"/>
    <w:link w:val="Style_79_ch"/>
  </w:style>
  <w:style w:styleId="Style_79_ch" w:type="character">
    <w:name w:val="Верхний колонтитул Знак111"/>
    <w:basedOn w:val="Style_18_ch"/>
    <w:link w:val="Style_79"/>
  </w:style>
  <w:style w:styleId="Style_80" w:type="paragraph">
    <w:name w:val="Contents 421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0_ch" w:type="character">
    <w:name w:val="Contents 421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toc 9"/>
    <w:next w:val="Style_2"/>
    <w:link w:val="Style_81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81_ch" w:type="character">
    <w:name w:val="toc 9"/>
    <w:link w:val="Style_81"/>
    <w:rPr>
      <w:rFonts w:ascii="XO Thames" w:hAnsi="XO Thames"/>
      <w:color w:val="000000"/>
      <w:spacing w:val="0"/>
      <w:sz w:val="28"/>
    </w:rPr>
  </w:style>
  <w:style w:styleId="Style_82" w:type="paragraph">
    <w:name w:val="Contents 6"/>
    <w:link w:val="Style_82_ch"/>
    <w:rPr>
      <w:rFonts w:ascii="XO Thames" w:hAnsi="XO Thames"/>
      <w:color w:val="000000"/>
      <w:spacing w:val="0"/>
      <w:sz w:val="28"/>
    </w:rPr>
  </w:style>
  <w:style w:styleId="Style_82_ch" w:type="character">
    <w:name w:val="Contents 6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List"/>
    <w:basedOn w:val="Style_30"/>
    <w:link w:val="Style_83_ch"/>
  </w:style>
  <w:style w:styleId="Style_83_ch" w:type="character">
    <w:name w:val="List"/>
    <w:basedOn w:val="Style_30_ch"/>
    <w:link w:val="Style_83"/>
  </w:style>
  <w:style w:styleId="Style_84" w:type="paragraph">
    <w:name w:val="Balloon Text111"/>
    <w:basedOn w:val="Style_2"/>
    <w:link w:val="Style_84_ch"/>
    <w:pPr>
      <w:spacing w:after="0" w:before="0" w:line="240" w:lineRule="auto"/>
      <w:ind/>
    </w:pPr>
    <w:rPr>
      <w:rFonts w:ascii="Segoe UI" w:hAnsi="Segoe UI"/>
      <w:sz w:val="18"/>
    </w:rPr>
  </w:style>
  <w:style w:styleId="Style_84_ch" w:type="character">
    <w:name w:val="Balloon Text111"/>
    <w:basedOn w:val="Style_2_ch"/>
    <w:link w:val="Style_84"/>
    <w:rPr>
      <w:rFonts w:ascii="Segoe UI" w:hAnsi="Segoe UI"/>
      <w:sz w:val="18"/>
    </w:rPr>
  </w:style>
  <w:style w:styleId="Style_85" w:type="paragraph">
    <w:name w:val="Contents 73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5_ch" w:type="character">
    <w:name w:val="Contents 73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toc 8"/>
    <w:next w:val="Style_2"/>
    <w:link w:val="Style_86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86_ch" w:type="character">
    <w:name w:val="toc 8"/>
    <w:link w:val="Style_86"/>
    <w:rPr>
      <w:rFonts w:ascii="XO Thames" w:hAnsi="XO Thames"/>
      <w:color w:val="000000"/>
      <w:spacing w:val="0"/>
      <w:sz w:val="28"/>
    </w:rPr>
  </w:style>
  <w:style w:styleId="Style_30" w:type="paragraph">
    <w:name w:val="Body Text"/>
    <w:basedOn w:val="Style_2"/>
    <w:link w:val="Style_30_ch"/>
    <w:pPr>
      <w:spacing w:after="140" w:before="0" w:line="276" w:lineRule="auto"/>
      <w:ind/>
    </w:pPr>
  </w:style>
  <w:style w:styleId="Style_30_ch" w:type="character">
    <w:name w:val="Body Text"/>
    <w:basedOn w:val="Style_2_ch"/>
    <w:link w:val="Style_30"/>
  </w:style>
  <w:style w:styleId="Style_87" w:type="paragraph">
    <w:name w:val="Subtitle1"/>
    <w:link w:val="Style_87_ch"/>
    <w:rPr>
      <w:rFonts w:ascii="XO Thames" w:hAnsi="XO Thames"/>
      <w:i w:val="1"/>
      <w:color w:val="000000"/>
      <w:spacing w:val="0"/>
      <w:sz w:val="24"/>
    </w:rPr>
  </w:style>
  <w:style w:styleId="Style_87_ch" w:type="character">
    <w:name w:val="Subtitle1"/>
    <w:link w:val="Style_87"/>
    <w:rPr>
      <w:rFonts w:ascii="XO Thames" w:hAnsi="XO Thames"/>
      <w:i w:val="1"/>
      <w:color w:val="000000"/>
      <w:spacing w:val="0"/>
      <w:sz w:val="24"/>
    </w:rPr>
  </w:style>
  <w:style w:styleId="Style_88" w:type="paragraph">
    <w:name w:val="Содержимое таблицы111"/>
    <w:basedOn w:val="Style_2"/>
    <w:link w:val="Style_88_ch"/>
    <w:pPr>
      <w:widowControl w:val="0"/>
      <w:ind/>
    </w:pPr>
  </w:style>
  <w:style w:styleId="Style_88_ch" w:type="character">
    <w:name w:val="Содержимое таблицы111"/>
    <w:basedOn w:val="Style_2_ch"/>
    <w:link w:val="Style_88"/>
  </w:style>
  <w:style w:styleId="Style_59" w:type="paragraph">
    <w:name w:val="Text body2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9_ch" w:type="character">
    <w:name w:val="Text body21"/>
    <w:link w:val="Style_59"/>
    <w:rPr>
      <w:rFonts w:asciiTheme="minorAscii" w:hAnsiTheme="minorHAnsi"/>
      <w:color w:val="000000"/>
      <w:spacing w:val="0"/>
      <w:sz w:val="22"/>
    </w:rPr>
  </w:style>
  <w:style w:styleId="Style_89" w:type="paragraph">
    <w:name w:val="Header and Footer111"/>
    <w:link w:val="Style_89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89_ch" w:type="character">
    <w:name w:val="Header and Footer111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Заголовок таблицы111"/>
    <w:basedOn w:val="Style_88"/>
    <w:link w:val="Style_90_ch"/>
    <w:pPr>
      <w:ind/>
      <w:jc w:val="center"/>
    </w:pPr>
    <w:rPr>
      <w:b w:val="1"/>
    </w:rPr>
  </w:style>
  <w:style w:styleId="Style_90_ch" w:type="character">
    <w:name w:val="Заголовок таблицы111"/>
    <w:basedOn w:val="Style_88_ch"/>
    <w:link w:val="Style_90"/>
    <w:rPr>
      <w:b w:val="1"/>
    </w:rPr>
  </w:style>
  <w:style w:styleId="Style_91" w:type="paragraph">
    <w:name w:val="Plain Text111"/>
    <w:basedOn w:val="Style_2"/>
    <w:link w:val="Style_91_ch"/>
    <w:pPr>
      <w:spacing w:after="0" w:before="0" w:line="240" w:lineRule="auto"/>
      <w:ind/>
    </w:pPr>
    <w:rPr>
      <w:rFonts w:ascii="Calibri" w:hAnsi="Calibri"/>
    </w:rPr>
  </w:style>
  <w:style w:styleId="Style_91_ch" w:type="character">
    <w:name w:val="Plain Text111"/>
    <w:basedOn w:val="Style_2_ch"/>
    <w:link w:val="Style_91"/>
    <w:rPr>
      <w:rFonts w:ascii="Calibri" w:hAnsi="Calibri"/>
    </w:rPr>
  </w:style>
  <w:style w:styleId="Style_92" w:type="paragraph">
    <w:name w:val="toc 5"/>
    <w:next w:val="Style_2"/>
    <w:link w:val="Style_92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92_ch" w:type="character">
    <w:name w:val="toc 5"/>
    <w:link w:val="Style_92"/>
    <w:rPr>
      <w:rFonts w:ascii="XO Thames" w:hAnsi="XO Thames"/>
      <w:color w:val="000000"/>
      <w:spacing w:val="0"/>
      <w:sz w:val="28"/>
    </w:rPr>
  </w:style>
  <w:style w:styleId="Style_5" w:type="paragraph">
    <w:name w:val="Текст в заданном формате111"/>
    <w:basedOn w:val="Style_2"/>
    <w:link w:val="Style_5_ch"/>
    <w:pPr>
      <w:spacing w:after="0" w:before="0"/>
      <w:ind/>
    </w:pPr>
    <w:rPr>
      <w:rFonts w:ascii="Iosevka Term SS03" w:hAnsi="Iosevka Term SS03"/>
      <w:sz w:val="20"/>
    </w:rPr>
  </w:style>
  <w:style w:styleId="Style_5_ch" w:type="character">
    <w:name w:val="Текст в заданном формате111"/>
    <w:basedOn w:val="Style_2_ch"/>
    <w:link w:val="Style_5"/>
    <w:rPr>
      <w:rFonts w:ascii="Iosevka Term SS03" w:hAnsi="Iosevka Term SS03"/>
      <w:sz w:val="20"/>
    </w:rPr>
  </w:style>
  <w:style w:styleId="Style_18" w:type="paragraph">
    <w:name w:val="Default Paragraph Font11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8_ch" w:type="character">
    <w:name w:val="Default Paragraph Font111"/>
    <w:link w:val="Style_18"/>
    <w:rPr>
      <w:rFonts w:asciiTheme="minorAscii" w:hAnsiTheme="minorHAnsi"/>
      <w:color w:val="000000"/>
      <w:spacing w:val="0"/>
      <w:sz w:val="22"/>
    </w:rPr>
  </w:style>
  <w:style w:styleId="Style_93" w:type="paragraph">
    <w:name w:val="Contents 311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3_ch" w:type="character">
    <w:name w:val="Contents 311"/>
    <w:link w:val="Style_93"/>
    <w:rPr>
      <w:rFonts w:ascii="XO Thames" w:hAnsi="XO Thames"/>
      <w:color w:val="000000"/>
      <w:spacing w:val="0"/>
      <w:sz w:val="28"/>
    </w:rPr>
  </w:style>
  <w:style w:styleId="Style_94" w:type="paragraph">
    <w:name w:val="Endnote21"/>
    <w:link w:val="Style_9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4_ch" w:type="character">
    <w:name w:val="Endnote21"/>
    <w:link w:val="Style_94"/>
    <w:rPr>
      <w:rFonts w:ascii="XO Thames" w:hAnsi="XO Thames"/>
      <w:color w:val="000000"/>
      <w:spacing w:val="0"/>
      <w:sz w:val="22"/>
    </w:rPr>
  </w:style>
  <w:style w:styleId="Style_95" w:type="paragraph">
    <w:name w:val="Internet link21"/>
    <w:basedOn w:val="Style_18"/>
    <w:link w:val="Style_95_ch"/>
    <w:rPr>
      <w:color w:themeColor="hyperlink" w:val="0563C1"/>
      <w:u w:val="single"/>
    </w:rPr>
  </w:style>
  <w:style w:styleId="Style_95_ch" w:type="character">
    <w:name w:val="Internet link21"/>
    <w:basedOn w:val="Style_18_ch"/>
    <w:link w:val="Style_95"/>
    <w:rPr>
      <w:color w:themeColor="hyperlink" w:val="0563C1"/>
      <w:u w:val="single"/>
    </w:rPr>
  </w:style>
  <w:style w:styleId="Style_42" w:type="paragraph">
    <w:name w:val="Text body"/>
    <w:link w:val="Style_42_ch"/>
  </w:style>
  <w:style w:styleId="Style_42_ch" w:type="character">
    <w:name w:val="Text body"/>
    <w:link w:val="Style_42"/>
  </w:style>
  <w:style w:styleId="Style_96" w:type="paragraph">
    <w:name w:val="Contents 72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6_ch" w:type="character">
    <w:name w:val="Contents 721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Subtitle"/>
    <w:next w:val="Style_2"/>
    <w:link w:val="Style_97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97_ch" w:type="character">
    <w:name w:val="Subtitle"/>
    <w:link w:val="Style_97"/>
    <w:rPr>
      <w:rFonts w:ascii="XO Thames" w:hAnsi="XO Thames"/>
      <w:i w:val="1"/>
      <w:color w:val="000000"/>
      <w:spacing w:val="0"/>
      <w:sz w:val="24"/>
    </w:rPr>
  </w:style>
  <w:style w:styleId="Style_98" w:type="paragraph">
    <w:name w:val="Contents 81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8_ch" w:type="character">
    <w:name w:val="Contents 811"/>
    <w:link w:val="Style_98"/>
    <w:rPr>
      <w:rFonts w:ascii="XO Thames" w:hAnsi="XO Thames"/>
      <w:color w:val="000000"/>
      <w:spacing w:val="0"/>
      <w:sz w:val="28"/>
    </w:rPr>
  </w:style>
  <w:style w:styleId="Style_99" w:type="paragraph">
    <w:name w:val="Contents 22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9_ch" w:type="character">
    <w:name w:val="Contents 221"/>
    <w:link w:val="Style_99"/>
    <w:rPr>
      <w:rFonts w:ascii="XO Thames" w:hAnsi="XO Thames"/>
      <w:color w:val="000000"/>
      <w:spacing w:val="0"/>
      <w:sz w:val="28"/>
    </w:rPr>
  </w:style>
  <w:style w:styleId="Style_100" w:type="paragraph">
    <w:name w:val="Contents 5"/>
    <w:link w:val="Style_100_ch"/>
    <w:rPr>
      <w:rFonts w:ascii="XO Thames" w:hAnsi="XO Thames"/>
      <w:color w:val="000000"/>
      <w:spacing w:val="0"/>
      <w:sz w:val="28"/>
    </w:rPr>
  </w:style>
  <w:style w:styleId="Style_100_ch" w:type="character">
    <w:name w:val="Contents 5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Contents 12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01_ch" w:type="character">
    <w:name w:val="Contents 121"/>
    <w:link w:val="Style_101"/>
    <w:rPr>
      <w:rFonts w:ascii="XO Thames" w:hAnsi="XO Thames"/>
      <w:b w:val="1"/>
      <w:color w:val="000000"/>
      <w:spacing w:val="0"/>
      <w:sz w:val="28"/>
    </w:rPr>
  </w:style>
  <w:style w:styleId="Style_102" w:type="paragraph">
    <w:name w:val="Колонтитул"/>
    <w:link w:val="Style_102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02_ch" w:type="character">
    <w:name w:val="Колонтитул"/>
    <w:link w:val="Style_102"/>
    <w:rPr>
      <w:rFonts w:ascii="XO Thames" w:hAnsi="XO Thames"/>
      <w:color w:val="000000"/>
      <w:spacing w:val="0"/>
      <w:sz w:val="28"/>
    </w:rPr>
  </w:style>
  <w:style w:styleId="Style_103" w:type="paragraph">
    <w:name w:val="Subtitle111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103_ch" w:type="character">
    <w:name w:val="Subtitle111"/>
    <w:link w:val="Style_103"/>
    <w:rPr>
      <w:rFonts w:ascii="XO Thames" w:hAnsi="XO Thames"/>
      <w:i w:val="1"/>
      <w:color w:val="000000"/>
      <w:spacing w:val="0"/>
      <w:sz w:val="24"/>
    </w:rPr>
  </w:style>
  <w:style w:styleId="Style_104" w:type="paragraph">
    <w:name w:val="Contents 8"/>
    <w:link w:val="Style_104_ch"/>
    <w:rPr>
      <w:rFonts w:ascii="XO Thames" w:hAnsi="XO Thames"/>
      <w:color w:val="000000"/>
      <w:spacing w:val="0"/>
      <w:sz w:val="28"/>
    </w:rPr>
  </w:style>
  <w:style w:styleId="Style_104_ch" w:type="character">
    <w:name w:val="Contents 8"/>
    <w:link w:val="Style_104"/>
    <w:rPr>
      <w:rFonts w:ascii="XO Thames" w:hAnsi="XO Thames"/>
      <w:color w:val="000000"/>
      <w:spacing w:val="0"/>
      <w:sz w:val="28"/>
    </w:rPr>
  </w:style>
  <w:style w:styleId="Style_105" w:type="paragraph">
    <w:name w:val="Caption"/>
    <w:basedOn w:val="Style_2"/>
    <w:link w:val="Style_105_ch"/>
    <w:pPr>
      <w:spacing w:after="120" w:before="120"/>
      <w:ind/>
    </w:pPr>
    <w:rPr>
      <w:i w:val="1"/>
      <w:sz w:val="24"/>
    </w:rPr>
  </w:style>
  <w:style w:styleId="Style_105_ch" w:type="character">
    <w:name w:val="Caption"/>
    <w:basedOn w:val="Style_2_ch"/>
    <w:link w:val="Style_105"/>
    <w:rPr>
      <w:i w:val="1"/>
      <w:sz w:val="24"/>
    </w:rPr>
  </w:style>
  <w:style w:styleId="Style_106" w:type="paragraph">
    <w:name w:val="Title"/>
    <w:next w:val="Style_2"/>
    <w:link w:val="Style_106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06_ch" w:type="character">
    <w:name w:val="Title"/>
    <w:link w:val="Style_106"/>
    <w:rPr>
      <w:rFonts w:ascii="XO Thames" w:hAnsi="XO Thames"/>
      <w:b w:val="1"/>
      <w:caps w:val="1"/>
      <w:color w:val="000000"/>
      <w:spacing w:val="0"/>
      <w:sz w:val="40"/>
    </w:rPr>
  </w:style>
  <w:style w:styleId="Style_107" w:type="paragraph">
    <w:name w:val="heading 4"/>
    <w:next w:val="Style_2"/>
    <w:link w:val="Style_10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7_ch" w:type="character">
    <w:name w:val="heading 4"/>
    <w:link w:val="Style_107"/>
    <w:rPr>
      <w:rFonts w:ascii="XO Thames" w:hAnsi="XO Thames"/>
      <w:b w:val="1"/>
      <w:color w:val="000000"/>
      <w:spacing w:val="0"/>
      <w:sz w:val="24"/>
    </w:rPr>
  </w:style>
  <w:style w:styleId="Style_108" w:type="paragraph">
    <w:name w:val="Contents 13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08_ch" w:type="character">
    <w:name w:val="Contents 13"/>
    <w:link w:val="Style_108"/>
    <w:rPr>
      <w:rFonts w:ascii="XO Thames" w:hAnsi="XO Thames"/>
      <w:b w:val="1"/>
      <w:color w:val="000000"/>
      <w:spacing w:val="0"/>
      <w:sz w:val="28"/>
    </w:rPr>
  </w:style>
  <w:style w:styleId="Style_109" w:type="paragraph">
    <w:name w:val="Title1"/>
    <w:link w:val="Style_109_ch"/>
    <w:rPr>
      <w:rFonts w:ascii="XO Thames" w:hAnsi="XO Thames"/>
      <w:b w:val="1"/>
      <w:caps w:val="1"/>
      <w:color w:val="000000"/>
      <w:spacing w:val="0"/>
      <w:sz w:val="40"/>
    </w:rPr>
  </w:style>
  <w:style w:styleId="Style_109_ch" w:type="character">
    <w:name w:val="Title1"/>
    <w:link w:val="Style_109"/>
    <w:rPr>
      <w:rFonts w:ascii="XO Thames" w:hAnsi="XO Thames"/>
      <w:b w:val="1"/>
      <w:caps w:val="1"/>
      <w:color w:val="000000"/>
      <w:spacing w:val="0"/>
      <w:sz w:val="40"/>
    </w:rPr>
  </w:style>
  <w:style w:styleId="Style_110" w:type="paragraph">
    <w:name w:val="Contents 3"/>
    <w:link w:val="Style_110_ch"/>
    <w:rPr>
      <w:rFonts w:ascii="XO Thames" w:hAnsi="XO Thames"/>
      <w:color w:val="000000"/>
      <w:spacing w:val="0"/>
      <w:sz w:val="28"/>
    </w:rPr>
  </w:style>
  <w:style w:styleId="Style_110_ch" w:type="character">
    <w:name w:val="Contents 3"/>
    <w:link w:val="Style_110"/>
    <w:rPr>
      <w:rFonts w:ascii="XO Thames" w:hAnsi="XO Thames"/>
      <w:color w:val="000000"/>
      <w:spacing w:val="0"/>
      <w:sz w:val="28"/>
    </w:rPr>
  </w:style>
  <w:style w:styleId="Style_111" w:type="paragraph">
    <w:name w:val="Heading 3121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11_ch" w:type="character">
    <w:name w:val="Heading 3121"/>
    <w:link w:val="Style_111"/>
    <w:rPr>
      <w:rFonts w:ascii="XO Thames" w:hAnsi="XO Thames"/>
      <w:b w:val="1"/>
      <w:color w:val="000000"/>
      <w:spacing w:val="0"/>
      <w:sz w:val="26"/>
    </w:rPr>
  </w:style>
  <w:style w:styleId="Style_112" w:type="paragraph">
    <w:name w:val="Heading 313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12_ch" w:type="character">
    <w:name w:val="Heading 313"/>
    <w:link w:val="Style_112"/>
    <w:rPr>
      <w:rFonts w:ascii="XO Thames" w:hAnsi="XO Thames"/>
      <w:b w:val="1"/>
      <w:color w:val="000000"/>
      <w:spacing w:val="0"/>
      <w:sz w:val="26"/>
    </w:rPr>
  </w:style>
  <w:style w:styleId="Style_113" w:type="paragraph">
    <w:name w:val="heading 2"/>
    <w:next w:val="Style_2"/>
    <w:link w:val="Style_11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13_ch" w:type="character">
    <w:name w:val="heading 2"/>
    <w:link w:val="Style_113"/>
    <w:rPr>
      <w:rFonts w:ascii="XO Thames" w:hAnsi="XO Thames"/>
      <w:b w:val="1"/>
      <w:color w:val="000000"/>
      <w:spacing w:val="0"/>
      <w:sz w:val="28"/>
    </w:rPr>
  </w:style>
  <w:style w:styleId="Style_114" w:type="paragraph">
    <w:name w:val="Footer13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114_ch" w:type="character">
    <w:name w:val="Footer13"/>
    <w:link w:val="Style_114"/>
    <w:rPr>
      <w:rFonts w:ascii="Times New Roman" w:hAnsi="Times New Roman"/>
      <w:color w:val="000000"/>
      <w:spacing w:val="0"/>
      <w:sz w:val="28"/>
    </w:rPr>
  </w:style>
  <w:style w:styleId="Style_115" w:type="paragraph">
    <w:name w:val="Heading 1121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15_ch" w:type="character">
    <w:name w:val="Heading 1121"/>
    <w:link w:val="Style_115"/>
    <w:rPr>
      <w:rFonts w:ascii="XO Thames" w:hAnsi="XO Thames"/>
      <w:b w:val="1"/>
      <w:color w:val="000000"/>
      <w:spacing w:val="0"/>
      <w:sz w:val="32"/>
    </w:rPr>
  </w:style>
  <w:style w:styleId="Style_116" w:type="paragraph">
    <w:name w:val="Header111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6_ch" w:type="character">
    <w:name w:val="Header111"/>
    <w:link w:val="Style_116"/>
    <w:rPr>
      <w:rFonts w:asciiTheme="minorAscii" w:hAnsiTheme="minorHAnsi"/>
      <w:color w:val="000000"/>
      <w:spacing w:val="0"/>
      <w:sz w:val="22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7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8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5" Target="header35.xml" Type="http://schemas.openxmlformats.org/officeDocument/2006/relationships/header"/>
  <Relationship Id="rId15" Target="header15.xml" Type="http://schemas.openxmlformats.org/officeDocument/2006/relationships/header"/>
  <Relationship Id="rId42" Target="webSettings.xml" Type="http://schemas.openxmlformats.org/officeDocument/2006/relationships/webSettings"/>
  <Relationship Id="rId36" Target="header36.xml" Type="http://schemas.openxmlformats.org/officeDocument/2006/relationships/header"/>
  <Relationship Id="rId34" Target="header34.xml" Type="http://schemas.openxmlformats.org/officeDocument/2006/relationships/header"/>
  <Relationship Id="rId30" Target="header30.xml" Type="http://schemas.openxmlformats.org/officeDocument/2006/relationships/header"/>
  <Relationship Id="rId27" Target="header27.xml" Type="http://schemas.openxmlformats.org/officeDocument/2006/relationships/header"/>
  <Relationship Id="rId3" Target="header3.xml" Type="http://schemas.openxmlformats.org/officeDocument/2006/relationships/header"/>
  <Relationship Id="rId41" Target="stylesWithEffects.xml" Type="http://schemas.microsoft.com/office/2007/relationships/stylesWithEffects"/>
  <Relationship Id="rId29" Target="header29.xml" Type="http://schemas.openxmlformats.org/officeDocument/2006/relationships/header"/>
  <Relationship Id="rId5" Target="header5.xml" Type="http://schemas.openxmlformats.org/officeDocument/2006/relationships/header"/>
  <Relationship Id="rId12" Target="header12.xml" Type="http://schemas.openxmlformats.org/officeDocument/2006/relationships/header"/>
  <Relationship Id="rId43" Target="theme/theme1.xml" Type="http://schemas.openxmlformats.org/officeDocument/2006/relationships/theme"/>
  <Relationship Id="rId31" Target="header31.xml" Type="http://schemas.openxmlformats.org/officeDocument/2006/relationships/header"/>
  <Relationship Id="rId13" Target="header13.xml" Type="http://schemas.openxmlformats.org/officeDocument/2006/relationships/header"/>
  <Relationship Id="rId6" Target="header6.xml" Type="http://schemas.openxmlformats.org/officeDocument/2006/relationships/header"/>
  <Relationship Id="rId39" Target="settings.xml" Type="http://schemas.openxmlformats.org/officeDocument/2006/relationships/settings"/>
  <Relationship Id="rId4" Target="header4.xml" Type="http://schemas.openxmlformats.org/officeDocument/2006/relationships/head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header22.xml" Type="http://schemas.openxmlformats.org/officeDocument/2006/relationships/header"/>
  <Relationship Id="rId37" Target="media/1.jpeg" Type="http://schemas.openxmlformats.org/officeDocument/2006/relationships/image"/>
  <Relationship Id="rId28" Target="header28.xml" Type="http://schemas.openxmlformats.org/officeDocument/2006/relationships/header"/>
  <Relationship Id="rId8" Target="header8.xml" Type="http://schemas.openxmlformats.org/officeDocument/2006/relationships/header"/>
  <Relationship Id="rId32" Target="header32.xml" Type="http://schemas.openxmlformats.org/officeDocument/2006/relationships/header"/>
  <Relationship Id="rId9" Target="header9.xml" Type="http://schemas.openxmlformats.org/officeDocument/2006/relationships/header"/>
  <Relationship Id="rId20" Target="header20.xml" Type="http://schemas.openxmlformats.org/officeDocument/2006/relationships/head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40" Target="styles.xml" Type="http://schemas.openxmlformats.org/officeDocument/2006/relationships/styles"/>
  <Relationship Id="rId14" Target="header14.xml" Type="http://schemas.openxmlformats.org/officeDocument/2006/relationships/header"/>
  <Relationship Id="rId16" Target="header16.xml" Type="http://schemas.openxmlformats.org/officeDocument/2006/relationships/header"/>
  <Relationship Id="rId10" Target="header10.xml" Type="http://schemas.openxmlformats.org/officeDocument/2006/relationships/header"/>
  <Relationship Id="rId7" Target="header7.xml" Type="http://schemas.openxmlformats.org/officeDocument/2006/relationships/header"/>
  <Relationship Id="rId33" Target="header33.xml" Type="http://schemas.openxmlformats.org/officeDocument/2006/relationships/header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26" Target="header26.xml" Type="http://schemas.openxmlformats.org/officeDocument/2006/relationships/header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18" Target="header18.xml" Type="http://schemas.openxmlformats.org/officeDocument/2006/relationships/header"/>
  <Relationship Id="rId24" Target="header24.xml" Type="http://schemas.openxmlformats.org/officeDocument/2006/relationships/header"/>
  <Relationship Id="rId3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2026-04-14T20:59:22Z</dcterms:modified>
</cp:coreProperties>
</file>