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  <w:r>
        <w:rPr>
          <w:rFonts w:ascii="Times New Roman" w:hAnsi="Times New Roman"/>
          <w:b w:val="1"/>
          <w:sz w:val="28"/>
        </w:rPr>
        <w:t>ПРИРОДНЫХ РЕСУРСОВ И ЭКОЛОГИИ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7"/>
      </w:tblGrid>
      <w:tr>
        <w:tc>
          <w:tcPr>
            <w:tcW w:type="dxa" w:w="963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О внесении изменений в приказ Министерства природных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>ресурсов и экологии Камчатского края от 23.08.2019 № 132-П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</w:rPr>
              <w:t xml:space="preserve"> «О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крае»</w:t>
            </w: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</w:t>
      </w:r>
      <w:r>
        <w:rPr>
          <w:rFonts w:ascii="Times New Roman" w:hAnsi="Times New Roman"/>
          <w:sz w:val="28"/>
        </w:rPr>
        <w:t>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Внести в</w:t>
      </w:r>
      <w:r>
        <w:rPr>
          <w:rFonts w:ascii="Times New Roman" w:hAnsi="Times New Roman"/>
          <w:b w:val="0"/>
          <w:sz w:val="28"/>
        </w:rPr>
        <w:t xml:space="preserve"> приказ Министерства природных ресурсов и экологии Камчатского края от 23.08.2019 № 132-П «</w:t>
      </w:r>
      <w:r>
        <w:rPr>
          <w:rFonts w:ascii="Times new roman" w:hAnsi="Times new roman"/>
          <w:b w:val="0"/>
          <w:color w:val="000000"/>
          <w:spacing w:val="0"/>
          <w:sz w:val="28"/>
        </w:rPr>
        <w:t>О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</w:r>
      <w:r>
        <w:rPr>
          <w:rFonts w:ascii="Times New Roman" w:hAnsi="Times New Roman"/>
          <w:b w:val="0"/>
          <w:sz w:val="28"/>
        </w:rPr>
        <w:t>» следующие изменения: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п</w:t>
      </w:r>
      <w:r>
        <w:rPr>
          <w:rFonts w:ascii="Times New Roman" w:hAnsi="Times New Roman"/>
          <w:b w:val="0"/>
          <w:sz w:val="28"/>
        </w:rPr>
        <w:t xml:space="preserve">ризнать утратившими силу </w:t>
      </w:r>
      <w:r>
        <w:rPr>
          <w:rFonts w:ascii="Times New Roman" w:hAnsi="Times New Roman"/>
          <w:b w:val="0"/>
          <w:sz w:val="28"/>
        </w:rPr>
        <w:t>части 3-5</w:t>
      </w:r>
      <w:r>
        <w:rPr>
          <w:rFonts w:ascii="Times New Roman" w:hAnsi="Times New Roman"/>
          <w:b w:val="0"/>
          <w:sz w:val="28"/>
        </w:rPr>
        <w:t>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дополнить частями 6,7 следующего содержания: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«6.</w:t>
      </w:r>
      <w:r>
        <w:rPr>
          <w:rFonts w:ascii="Times new roman" w:hAnsi="Times new roman"/>
          <w:sz w:val="28"/>
        </w:rPr>
        <w:t xml:space="preserve"> 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краю, Прокуратуру Камчатского края.</w:t>
      </w:r>
    </w:p>
    <w:p w14:paraId="19000000">
      <w:pPr>
        <w:spacing w:after="0" w:line="240" w:lineRule="auto"/>
        <w:ind w:firstLine="708" w:left="0"/>
        <w:jc w:val="both"/>
      </w:pPr>
      <w:r>
        <w:rPr>
          <w:rFonts w:ascii="Times new roman" w:hAnsi="Times new roman"/>
          <w:sz w:val="28"/>
        </w:rPr>
        <w:t>7. Настоящий приказ вступает в силу после дня его официального опубликования.»;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приложении 1</w:t>
      </w:r>
      <w:r>
        <w:rPr>
          <w:rFonts w:ascii="Times New Roman" w:hAnsi="Times New Roman"/>
          <w:sz w:val="28"/>
        </w:rPr>
        <w:t>: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ввести в состав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Межведомственной рабочей группы по выработке решений по вопросам функционирования и развития системы особо охраняемых природных территорий регионального значения в Камчатском крае (далее – </w:t>
      </w:r>
      <w:r>
        <w:rPr>
          <w:rFonts w:ascii="Times new roman" w:hAnsi="Times new roman"/>
          <w:spacing w:val="0"/>
          <w:sz w:val="28"/>
        </w:rPr>
        <w:t>Межведомственная рабочая групп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а)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Расулову Викторию Владиславовну, Министра природных ресурсов и экологии Камчатского края, </w:t>
      </w:r>
      <w:r>
        <w:rPr>
          <w:rFonts w:ascii="Times new roman" w:hAnsi="Times new roman"/>
          <w:spacing w:val="0"/>
          <w:sz w:val="28"/>
        </w:rPr>
        <w:t>председателя Межведомственной рабочей группы</w:t>
      </w:r>
      <w:r>
        <w:rPr>
          <w:rFonts w:ascii="Times new roman" w:hAnsi="Times new roman"/>
          <w:b w:val="0"/>
          <w:color w:val="000000"/>
          <w:spacing w:val="0"/>
          <w:sz w:val="28"/>
        </w:rPr>
        <w:t>;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наименование </w:t>
      </w:r>
      <w:r>
        <w:rPr>
          <w:rFonts w:ascii="Times New Roman" w:hAnsi="Times New Roman"/>
          <w:sz w:val="28"/>
        </w:rPr>
        <w:t xml:space="preserve">должности </w:t>
      </w:r>
      <w:r>
        <w:rPr>
          <w:rFonts w:ascii="Times New Roman" w:hAnsi="Times New Roman"/>
          <w:sz w:val="28"/>
        </w:rPr>
        <w:t>Сушенцовой</w:t>
      </w:r>
      <w:r>
        <w:rPr>
          <w:rFonts w:ascii="Times New Roman" w:hAnsi="Times New Roman"/>
          <w:sz w:val="28"/>
        </w:rPr>
        <w:t xml:space="preserve"> Анны Владимировны изложить в следующей редакции: «заместитель Министра – начальник отдела экономики и организационно-правового обеспечения Министерства природных ресурсов и экологии Камчатского края, заместитель </w:t>
      </w:r>
      <w:r>
        <w:rPr>
          <w:rFonts w:ascii="Times new roman" w:hAnsi="Times new roman"/>
          <w:spacing w:val="0"/>
          <w:sz w:val="28"/>
        </w:rPr>
        <w:t>председателя Межведомственной рабочей группы</w:t>
      </w:r>
      <w:r>
        <w:rPr>
          <w:rFonts w:ascii="Times New Roman" w:hAnsi="Times New Roman"/>
          <w:sz w:val="28"/>
        </w:rPr>
        <w:t>;»</w:t>
      </w:r>
      <w:r>
        <w:rPr>
          <w:rFonts w:ascii="Times New Roman" w:hAnsi="Times New Roman"/>
        </w:rPr>
        <w:t>;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вывести из состава </w:t>
      </w:r>
      <w:r>
        <w:rPr>
          <w:rFonts w:ascii="Times new roman" w:hAnsi="Times new roman"/>
          <w:spacing w:val="0"/>
          <w:sz w:val="28"/>
        </w:rPr>
        <w:t>Межведомственной рабочей группы</w:t>
      </w:r>
      <w:r>
        <w:rPr>
          <w:rFonts w:ascii="Times New Roman" w:hAnsi="Times New Roman"/>
          <w:sz w:val="28"/>
        </w:rPr>
        <w:t xml:space="preserve"> Юркова Алексея Александровича</w:t>
      </w:r>
      <w:r>
        <w:rPr>
          <w:rFonts w:ascii="Times new roman" w:hAnsi="Times new roman"/>
          <w:spacing w:val="0"/>
          <w:sz w:val="28"/>
        </w:rPr>
        <w:t>.</w:t>
      </w:r>
    </w:p>
    <w:p w14:paraId="1E000000">
      <w:pPr>
        <w:pStyle w:val="Style_4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охраны окружающей среды и государственной экологической экспертизы Министерства природных ресурсов и экологии Камчатского края обеспечить направление настоящего приказа в Управление Министерства юстиции Российской Федерации по Камчатскому краю, </w:t>
      </w:r>
      <w:r>
        <w:rPr>
          <w:rFonts w:ascii="Times new roman" w:hAnsi="Times new roman"/>
          <w:sz w:val="28"/>
        </w:rPr>
        <w:t>Прокуратуру Камчатского края</w:t>
      </w:r>
      <w:r>
        <w:rPr>
          <w:rFonts w:ascii="Times new roman" w:hAnsi="Times new roman"/>
          <w:sz w:val="28"/>
        </w:rPr>
        <w:t>.</w:t>
      </w:r>
    </w:p>
    <w:p w14:paraId="1F000000">
      <w:pPr>
        <w:spacing w:after="0"/>
        <w:ind w:firstLine="708" w:left="0"/>
        <w:jc w:val="both"/>
      </w:pPr>
      <w:r>
        <w:rPr>
          <w:rFonts w:ascii="Times new roman" w:hAnsi="Times new roman"/>
          <w:sz w:val="28"/>
        </w:rPr>
        <w:t>3. Настоящий приказ вступает в силу после дня его официального опубликования.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2976"/>
        <w:gridCol w:w="4393"/>
        <w:gridCol w:w="2268"/>
      </w:tblGrid>
      <w:tr>
        <w:trPr>
          <w:trHeight w:hRule="atLeast" w:val="2220"/>
        </w:trPr>
        <w:tc>
          <w:tcPr>
            <w:tcW w:type="dxa" w:w="2976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14:paraId="24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93"/>
            <w:shd w:fill="auto" w:val="clear"/>
            <w:tcMar>
              <w:left w:type="dxa" w:w="0"/>
              <w:right w:type="dxa" w:w="0"/>
            </w:tcMar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В.В. Расулова </w:t>
            </w:r>
          </w:p>
        </w:tc>
      </w:tr>
    </w:tbl>
    <w:p w14:paraId="27000000">
      <w:pPr>
        <w:pStyle w:val="Style_5"/>
        <w:tabs>
          <w:tab w:leader="none" w:pos="1116" w:val="left"/>
          <w:tab w:leader="none" w:pos="9214" w:val="left"/>
        </w:tabs>
        <w:spacing w:after="0" w:line="240" w:lineRule="auto"/>
        <w:ind w:firstLine="709" w:left="0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1"/>
    <w:link w:val="Style_16_ch"/>
    <w:rPr>
      <w:color w:themeColor="hyperlink" w:val="0563C1"/>
      <w:u w:val="single"/>
    </w:rPr>
  </w:style>
  <w:style w:styleId="Style_16_ch" w:type="character">
    <w:name w:val="Hyperlink"/>
    <w:basedOn w:val="Style_11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footer"/>
    <w:basedOn w:val="Style_4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9_ch" w:type="character">
    <w:name w:val="footer"/>
    <w:basedOn w:val="Style_4_ch"/>
    <w:link w:val="Style_19"/>
    <w:rPr>
      <w:rFonts w:ascii="Times New Roman" w:hAnsi="Times New Roman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Plain Text"/>
    <w:basedOn w:val="Style_4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4_ch"/>
    <w:link w:val="Style_23"/>
    <w:rPr>
      <w:rFonts w:ascii="Calibri" w:hAnsi="Calibri"/>
    </w:rPr>
  </w:style>
  <w:style w:styleId="Style_24" w:type="paragraph">
    <w:name w:val="List Paragraph"/>
    <w:basedOn w:val="Style_4"/>
    <w:link w:val="Style_24_ch"/>
    <w:pPr>
      <w:ind w:firstLine="0" w:left="720"/>
      <w:contextualSpacing w:val="1"/>
    </w:pPr>
  </w:style>
  <w:style w:styleId="Style_24_ch" w:type="character">
    <w:name w:val="List Paragraph"/>
    <w:basedOn w:val="Style_4_ch"/>
    <w:link w:val="Style_24"/>
  </w:style>
  <w:style w:styleId="Style_25" w:type="paragraph">
    <w:name w:val="toc 5"/>
    <w:next w:val="Style_4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5" w:type="paragraph">
    <w:name w:val="Основной текст31"/>
    <w:basedOn w:val="Style_4"/>
    <w:link w:val="Style_5_ch"/>
    <w:pPr>
      <w:spacing w:after="480" w:line="281" w:lineRule="exact"/>
      <w:ind/>
      <w:jc w:val="both"/>
    </w:pPr>
    <w:rPr>
      <w:rFonts w:ascii="Times New Roman" w:hAnsi="Times New Roman"/>
      <w:color w:val="000000"/>
      <w:sz w:val="26"/>
    </w:rPr>
  </w:style>
  <w:style w:styleId="Style_5_ch" w:type="character">
    <w:name w:val="Основной текст31"/>
    <w:basedOn w:val="Style_4_ch"/>
    <w:link w:val="Style_5"/>
    <w:rPr>
      <w:rFonts w:ascii="Times New Roman" w:hAnsi="Times New Roman"/>
      <w:color w:val="000000"/>
      <w:sz w:val="26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0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1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2026-03-24T04:56:53Z</dcterms:modified>
</cp:coreProperties>
</file>