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spacing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b="0" l="0" r="0" t="0"/>
            <wp:wrapSquare distB="0" distL="114300" distR="114300" distT="0" wrapText="bothSides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7000000">
      <w:pPr>
        <w:spacing w:line="360" w:lineRule="auto"/>
        <w:ind/>
        <w:jc w:val="center"/>
        <w:rPr>
          <w:rFonts w:ascii="Times New Roman" w:hAnsi="Times New Roman"/>
          <w:sz w:val="32"/>
        </w:rPr>
      </w:pPr>
    </w:p>
    <w:p w14:paraId="08000000">
      <w:pPr>
        <w:ind/>
        <w:jc w:val="center"/>
        <w:rPr>
          <w:rFonts w:ascii="Times New Roman" w:hAnsi="Times New Roman"/>
          <w:b w:val="1"/>
          <w:sz w:val="32"/>
        </w:rPr>
      </w:pPr>
    </w:p>
    <w:p w14:paraId="09000000">
      <w:pPr>
        <w:rPr>
          <w:rFonts w:ascii="Times New Roman" w:hAnsi="Times New Roman"/>
          <w:b w:val="1"/>
          <w:sz w:val="32"/>
        </w:rPr>
      </w:pPr>
    </w:p>
    <w:p w14:paraId="0A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МИНИСТЕРСТВО ПРИРОДНЫХ РЕСУРСОВ И ЭКОЛОГИИ КАМЧАТСКОГО КРАЯ</w:t>
      </w:r>
    </w:p>
    <w:p w14:paraId="0B000000">
      <w:pPr>
        <w:ind/>
        <w:jc w:val="center"/>
        <w:rPr>
          <w:rFonts w:ascii="Times New Roman" w:hAnsi="Times New Roman"/>
        </w:rPr>
      </w:pPr>
    </w:p>
    <w:p w14:paraId="0C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ПРИКАЗ</w:t>
      </w:r>
    </w:p>
    <w:p w14:paraId="0D000000">
      <w:pPr>
        <w:ind/>
        <w:jc w:val="center"/>
        <w:rPr>
          <w:rFonts w:ascii="Times New Roman" w:hAnsi="Times New Roman"/>
          <w:sz w:val="28"/>
        </w:rPr>
      </w:pPr>
    </w:p>
    <w:tbl>
      <w:tblPr>
        <w:tblStyle w:val="Style_3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42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E000000">
            <w:pPr>
              <w:ind w:hanging="142" w:left="142"/>
              <w:rPr>
                <w:rFonts w:ascii="Times New Roman" w:hAnsi="Times New Roman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F000000">
            <w:pPr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10000000">
            <w:pPr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1000000">
      <w:pPr>
        <w:ind w:firstLine="709" w:left="0"/>
        <w:jc w:val="both"/>
        <w:rPr>
          <w:rFonts w:ascii="Times New Roman" w:hAnsi="Times New Roman"/>
          <w:sz w:val="28"/>
          <w:highlight w:val="yellow"/>
        </w:rPr>
      </w:pPr>
    </w:p>
    <w:tbl>
      <w:tblPr>
        <w:tblStyle w:val="Style_3"/>
        <w:tblLayout w:type="fixed"/>
      </w:tblPr>
      <w:tblGrid>
        <w:gridCol w:w="10206"/>
      </w:tblGrid>
      <w:tr>
        <w:tc>
          <w:tcPr>
            <w:tcW w:type="dxa" w:w="1020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ind w:firstLine="0" w:left="30"/>
              <w:jc w:val="center"/>
              <w:rPr>
                <w:rFonts w:ascii="Times New Roman" w:hAnsi="Times New Roman"/>
                <w:b w:val="1"/>
                <w:sz w:val="28"/>
                <w:highlight w:val="yellow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Об утверждении Административного регламента Министерства природных ресурсов и экологии Камчатского края по предоставле</w:t>
            </w:r>
            <w:r>
              <w:rPr>
                <w:rFonts w:ascii="Times New Roman" w:hAnsi="Times New Roman"/>
                <w:b w:val="1"/>
                <w:sz w:val="28"/>
              </w:rPr>
              <w:t>нию государственной услуги «Внесение изменений в лицензии на пользование участками недр местного значения, их переоформление, а также досрочное прекращение и приостановление права пользования участками недр местного значения на территории Камчатского края»</w:t>
            </w:r>
          </w:p>
        </w:tc>
      </w:tr>
    </w:tbl>
    <w:p w14:paraId="13000000">
      <w:pPr>
        <w:ind w:firstLine="709" w:left="0"/>
        <w:jc w:val="both"/>
        <w:rPr>
          <w:rFonts w:ascii="Times New Roman" w:hAnsi="Times New Roman"/>
          <w:sz w:val="28"/>
          <w:highlight w:val="yellow"/>
        </w:rPr>
      </w:pPr>
    </w:p>
    <w:p w14:paraId="14000000">
      <w:pPr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соответствии с Федеральным законом от 27.07.2010 № 210-ФЗ «Об организации предоставления государств</w:t>
      </w:r>
      <w:r>
        <w:rPr>
          <w:rFonts w:ascii="Times New Roman" w:hAnsi="Times New Roman"/>
          <w:color w:val="000000"/>
          <w:sz w:val="28"/>
        </w:rPr>
        <w:t xml:space="preserve">енных и муниципальных услуг», Законом Российской Федерации от 21.02.1992 № 2395-1 «О недрах»,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услуг», </w:t>
      </w:r>
      <w:r>
        <w:rPr>
          <w:rFonts w:ascii="Times New Roman" w:hAnsi="Times New Roman"/>
          <w:sz w:val="28"/>
        </w:rPr>
        <w:t>постановлением Правительства Российской Федерации от 20.07.2021 № 1228 «Об утверждении Правил разработки и утвер</w:t>
      </w:r>
      <w:r>
        <w:rPr>
          <w:rFonts w:ascii="Times New Roman" w:hAnsi="Times New Roman"/>
          <w:sz w:val="28"/>
        </w:rPr>
        <w:t>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</w:t>
      </w:r>
      <w:r>
        <w:rPr>
          <w:rFonts w:ascii="Times New Roman" w:hAnsi="Times New Roman"/>
          <w:color w:val="000000"/>
          <w:sz w:val="28"/>
        </w:rPr>
        <w:t>Законом Камчатского края от 19.09.2008 № 127 «Об отдельных вопросах в сфере регулирования отношений недропользования в Камчатском крае», Порядком предоставления в пользование участков недр местного значени</w:t>
      </w:r>
      <w:r>
        <w:rPr>
          <w:rFonts w:ascii="Times New Roman" w:hAnsi="Times New Roman"/>
          <w:color w:val="000000"/>
          <w:sz w:val="28"/>
        </w:rPr>
        <w:t>я на территории Камчатского края, утвержденных постановлением Правительства Камчатского края от 20.04.2022 № 197-П, постановлением Правительства Камчатского края от 14.10.2024 № 497-П «Об утверждении Порядка разработки и утверждения административных реглам</w:t>
      </w:r>
      <w:r>
        <w:rPr>
          <w:rFonts w:ascii="Times New Roman" w:hAnsi="Times New Roman"/>
          <w:color w:val="000000"/>
          <w:sz w:val="28"/>
        </w:rPr>
        <w:t xml:space="preserve">ентов предоставления государственных услуг исполнительными органами Камчатского края», на основании протеста Камчатской межрайонной природоохранной прокуратуры от 21.01.2026№ 7-2-2026на приказ Министерства природных ресурсов и экологии Камчатского края от </w:t>
      </w:r>
      <w:r>
        <w:rPr>
          <w:rFonts w:ascii="Times New Roman" w:hAnsi="Times New Roman"/>
          <w:color w:val="000000"/>
          <w:sz w:val="28"/>
        </w:rPr>
        <w:t xml:space="preserve">30.10.2024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№ 27-Н «Об утверждении Административного регламента Министерства природных ресурсов и экологии Камчатского края по предоставлению государст</w:t>
      </w:r>
      <w:r>
        <w:rPr>
          <w:rFonts w:ascii="Times New Roman" w:hAnsi="Times New Roman"/>
          <w:color w:val="000000"/>
          <w:sz w:val="28"/>
        </w:rPr>
        <w:t>венной услуги «Внесение изменений в лицензии на пользование участками недр местного значения, их переоформление, а также досрочное прекращение, приостановление и ограничение права пользования участками недр местного значения на территории Камчатского края»</w:t>
      </w:r>
    </w:p>
    <w:p w14:paraId="15000000">
      <w:pPr>
        <w:ind w:firstLine="709" w:left="0"/>
        <w:jc w:val="both"/>
        <w:rPr>
          <w:rFonts w:ascii="Times New Roman" w:hAnsi="Times New Roman"/>
          <w:sz w:val="28"/>
          <w:highlight w:val="yellow"/>
        </w:rPr>
      </w:pPr>
    </w:p>
    <w:p w14:paraId="16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14:paraId="17000000">
      <w:pPr>
        <w:ind w:firstLine="709" w:left="0"/>
        <w:jc w:val="both"/>
        <w:rPr>
          <w:rFonts w:ascii="Times New Roman" w:hAnsi="Times New Roman"/>
          <w:sz w:val="28"/>
        </w:rPr>
      </w:pPr>
    </w:p>
    <w:p w14:paraId="18000000">
      <w:pPr>
        <w:tabs>
          <w:tab w:leader="none" w:pos="993" w:val="left"/>
        </w:tabs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Утвердить прилагаемый Административный регламент Министерства природных ресурсов и экологии Камчатского края по предоставлению государств</w:t>
      </w:r>
      <w:r>
        <w:rPr>
          <w:rFonts w:ascii="Times New Roman" w:hAnsi="Times New Roman"/>
          <w:sz w:val="28"/>
        </w:rPr>
        <w:t>енной услуги «Внесение изменений в лицензии на пользование участками недр местного значения, их переоформление, а также досрочное прекращение и приостановление права пользования участками недр местного значения на территории Камчатского края».</w:t>
      </w:r>
    </w:p>
    <w:p w14:paraId="19000000">
      <w:pPr>
        <w:tabs>
          <w:tab w:leader="none" w:pos="993" w:val="left"/>
        </w:tabs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Признать утратившим силу приказ Министерства природных ресурсов и экологии Камчатского края от 30.10.2024 № 27-Н «Об утверждении Административного регламента Министерства природных ресурсов и экологии Камчатского края по предоставлению государств</w:t>
      </w:r>
      <w:r>
        <w:rPr>
          <w:rFonts w:ascii="Times New Roman" w:hAnsi="Times New Roman"/>
          <w:sz w:val="28"/>
        </w:rPr>
        <w:t>енной услуги «Внесение изменений в лицензии на пользование участками недр местного значения, их переоформление, а также досрочное прекращение, приостановление и ограничение права пользования участками недр местного значения на территории Камчатского края».</w:t>
      </w:r>
    </w:p>
    <w:p w14:paraId="1A000000">
      <w:pPr>
        <w:tabs>
          <w:tab w:leader="none" w:pos="993" w:val="left"/>
        </w:tabs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Отделу недропользовани</w:t>
      </w:r>
      <w:r>
        <w:rPr>
          <w:rFonts w:ascii="Times New Roman" w:hAnsi="Times New Roman"/>
          <w:sz w:val="28"/>
        </w:rPr>
        <w:t>я и горной промышленности Министерства природных ресурсов и экологии Камчатского края обеспечить направление настоящего приказа в Управление Министерства юстиции Российской Федерации по Камчатскому краю и Камчатскую межрайонную природоохранную прокуратуру.</w:t>
      </w:r>
    </w:p>
    <w:p w14:paraId="1B000000">
      <w:pPr>
        <w:tabs>
          <w:tab w:leader="none" w:pos="993" w:val="left"/>
        </w:tabs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Настоящий приказ вступает в силу после дня его официального опубликования.</w:t>
      </w:r>
    </w:p>
    <w:p w14:paraId="1C000000">
      <w:pPr>
        <w:tabs>
          <w:tab w:leader="none" w:pos="993" w:val="left"/>
        </w:tabs>
        <w:ind w:firstLine="708" w:left="0"/>
        <w:jc w:val="both"/>
        <w:rPr>
          <w:rFonts w:ascii="Times New Roman" w:hAnsi="Times New Roman"/>
          <w:sz w:val="28"/>
        </w:rPr>
      </w:pPr>
    </w:p>
    <w:p w14:paraId="1D000000">
      <w:pPr>
        <w:tabs>
          <w:tab w:leader="none" w:pos="993" w:val="left"/>
        </w:tabs>
        <w:ind w:firstLine="708" w:left="0"/>
        <w:jc w:val="both"/>
        <w:rPr>
          <w:rFonts w:ascii="Times New Roman" w:hAnsi="Times New Roman"/>
          <w:sz w:val="28"/>
        </w:rPr>
      </w:pPr>
    </w:p>
    <w:p w14:paraId="1E000000">
      <w:pPr>
        <w:tabs>
          <w:tab w:leader="none" w:pos="993" w:val="left"/>
        </w:tabs>
        <w:ind w:firstLine="708" w:left="0"/>
        <w:jc w:val="both"/>
        <w:rPr>
          <w:rFonts w:ascii="Times New Roman" w:hAnsi="Times New Roman"/>
          <w:sz w:val="28"/>
        </w:rPr>
      </w:pPr>
      <w:bookmarkStart w:id="2" w:name="_GoBack"/>
      <w:bookmarkEnd w:id="2"/>
    </w:p>
    <w:tbl>
      <w:tblPr>
        <w:tblStyle w:val="Style_3"/>
        <w:tblLayout w:type="fixed"/>
        <w:tblCellMar>
          <w:left w:type="dxa" w:w="0"/>
          <w:right w:type="dxa" w:w="0"/>
        </w:tblCellMar>
      </w:tblPr>
      <w:tblGrid>
        <w:gridCol w:w="2947"/>
        <w:gridCol w:w="4350"/>
        <w:gridCol w:w="2909"/>
      </w:tblGrid>
      <w:tr>
        <w:trPr>
          <w:trHeight w:hRule="atLeast" w:val="659"/>
        </w:trPr>
        <w:tc>
          <w:tcPr>
            <w:tcW w:type="dxa" w:w="2947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F000000">
            <w:pPr>
              <w:ind w:right="27"/>
              <w:rPr>
                <w:rFonts w:ascii="Times New Roman" w:hAnsi="Times New Roman"/>
                <w:sz w:val="28"/>
              </w:rPr>
            </w:pPr>
          </w:p>
          <w:p w14:paraId="20000000">
            <w:pPr>
              <w:ind w:right="27"/>
              <w:rPr>
                <w:rFonts w:ascii="Times New Roman" w:hAnsi="Times New Roman"/>
                <w:sz w:val="28"/>
              </w:rPr>
            </w:pPr>
          </w:p>
          <w:p w14:paraId="21000000">
            <w:pPr>
              <w:ind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 w14:paraId="22000000">
            <w:pPr>
              <w:ind w:firstLine="0" w:left="30" w:right="27"/>
              <w:rPr>
                <w:rFonts w:ascii="Times New Roman" w:hAnsi="Times New Roman"/>
              </w:rPr>
            </w:pPr>
          </w:p>
        </w:tc>
        <w:tc>
          <w:tcPr>
            <w:tcW w:type="dxa" w:w="4350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3000000">
            <w:pPr>
              <w:ind w:firstLine="164" w:left="0"/>
              <w:rPr>
                <w:rFonts w:ascii="Times New Roman" w:hAnsi="Times New Roman"/>
                <w:color w:themeColor="text1" w:val="000000"/>
              </w:rPr>
            </w:pPr>
            <w:bookmarkStart w:id="3" w:name="SIGNERSTAMP1"/>
            <w:r>
              <w:rPr>
                <w:rFonts w:ascii="Times New Roman" w:hAnsi="Times New Roman"/>
                <w:color w:themeColor="background1" w:val="FFFFFF"/>
              </w:rPr>
              <w:t>[горизонтальный штамп подписи 1]</w:t>
            </w:r>
            <w:bookmarkEnd w:id="3"/>
          </w:p>
        </w:tc>
        <w:tc>
          <w:tcPr>
            <w:tcW w:type="dxa" w:w="2909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4000000">
            <w:pPr>
              <w:ind/>
              <w:jc w:val="right"/>
              <w:rPr>
                <w:rFonts w:ascii="Times New Roman" w:hAnsi="Times New Roman"/>
                <w:sz w:val="28"/>
              </w:rPr>
            </w:pPr>
          </w:p>
          <w:p w14:paraId="25000000">
            <w:pPr>
              <w:ind/>
              <w:jc w:val="right"/>
              <w:rPr>
                <w:rFonts w:ascii="Times New Roman" w:hAnsi="Times New Roman"/>
                <w:sz w:val="28"/>
              </w:rPr>
            </w:pPr>
          </w:p>
          <w:p w14:paraId="26000000">
            <w:pPr>
              <w:in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В.В. Расулова</w:t>
            </w:r>
          </w:p>
        </w:tc>
      </w:tr>
    </w:tbl>
    <w:p w14:paraId="27000000">
      <w:pPr>
        <w:rPr>
          <w:highlight w:val="yellow"/>
        </w:rPr>
      </w:pPr>
      <w:r>
        <w:br w:type="page"/>
      </w:r>
    </w:p>
    <w:p w14:paraId="28000000">
      <w:pPr>
        <w:widowControl w:val="0"/>
        <w:tabs>
          <w:tab w:leader="none" w:pos="8222" w:val="left"/>
        </w:tabs>
        <w:ind w:firstLine="0" w:left="4962" w:right="-2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к приказу</w:t>
      </w:r>
    </w:p>
    <w:p w14:paraId="29000000">
      <w:pPr>
        <w:widowControl w:val="0"/>
        <w:tabs>
          <w:tab w:leader="none" w:pos="8222" w:val="left"/>
        </w:tabs>
        <w:ind w:firstLine="0" w:left="4962" w:right="-2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Министерства природных ресурсов и</w:t>
      </w:r>
    </w:p>
    <w:p w14:paraId="2A000000">
      <w:pPr>
        <w:widowControl w:val="0"/>
        <w:tabs>
          <w:tab w:leader="none" w:pos="8222" w:val="left"/>
        </w:tabs>
        <w:ind w:firstLine="0" w:left="4962" w:right="-2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экологии Камчатского края</w:t>
      </w:r>
    </w:p>
    <w:tbl>
      <w:tblPr>
        <w:tblStyle w:val="Style_3"/>
        <w:tblInd w:type="dxa" w:w="5750"/>
        <w:tblLayout w:type="fixed"/>
      </w:tblPr>
      <w:tblGrid>
        <w:gridCol w:w="413"/>
        <w:gridCol w:w="1869"/>
        <w:gridCol w:w="488"/>
        <w:gridCol w:w="1699"/>
      </w:tblGrid>
      <w:tr>
        <w:tc>
          <w:tcPr>
            <w:tcW w:type="dxa" w:w="41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spacing w:after="60"/>
              <w:ind w:firstLine="0" w:left="-65" w:right="-2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spacing w:after="60"/>
              <w:ind w:right="-2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EGDATESTAMP]</w:t>
            </w:r>
          </w:p>
        </w:tc>
        <w:tc>
          <w:tcPr>
            <w:tcW w:type="dxa" w:w="48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spacing w:after="60"/>
              <w:ind w:right="-2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69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spacing w:after="60"/>
              <w:ind w:right="-2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2F000000">
      <w:pPr>
        <w:widowControl w:val="0"/>
        <w:tabs>
          <w:tab w:leader="none" w:pos="8222" w:val="left"/>
        </w:tabs>
        <w:ind w:right="-2"/>
        <w:rPr>
          <w:rFonts w:ascii="Times New Roman" w:hAnsi="Times New Roman"/>
          <w:color w:val="000000"/>
          <w:sz w:val="28"/>
        </w:rPr>
      </w:pPr>
    </w:p>
    <w:p w14:paraId="30000000">
      <w:pPr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Административный регламент</w:t>
      </w:r>
    </w:p>
    <w:p w14:paraId="31000000">
      <w:pPr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Министерства природных ресурсов и экологии Камчатского края</w:t>
      </w:r>
    </w:p>
    <w:p w14:paraId="32000000">
      <w:pPr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 предоставлению государственной услуги «</w:t>
      </w:r>
      <w:r>
        <w:rPr>
          <w:rFonts w:ascii="Times New Roman" w:hAnsi="Times New Roman"/>
          <w:sz w:val="28"/>
        </w:rPr>
        <w:t>Внесение изменений в лицензии на пользование участками недр местного значения, их переоформление, а также досрочное прекращение и приостановление права пользования участками недр местного значения на территории Камчатского края</w:t>
      </w:r>
      <w:r>
        <w:rPr>
          <w:rFonts w:ascii="Times New Roman" w:hAnsi="Times New Roman"/>
          <w:color w:val="000000"/>
          <w:sz w:val="28"/>
        </w:rPr>
        <w:t>»</w:t>
      </w:r>
    </w:p>
    <w:p w14:paraId="33000000">
      <w:pPr>
        <w:keepNext w:val="1"/>
        <w:keepLines w:val="1"/>
        <w:ind/>
        <w:jc w:val="center"/>
        <w:outlineLvl w:val="0"/>
        <w:rPr>
          <w:rFonts w:ascii="Times New Roman" w:hAnsi="Times New Roman"/>
          <w:i w:val="1"/>
          <w:color w:val="000000"/>
          <w:sz w:val="28"/>
          <w:shd w:fill="FFD821" w:val="clear"/>
        </w:rPr>
      </w:pPr>
    </w:p>
    <w:p w14:paraId="34000000">
      <w:pPr>
        <w:keepNext w:val="1"/>
        <w:keepLines w:val="1"/>
        <w:ind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I. Общие положения</w:t>
      </w:r>
    </w:p>
    <w:p w14:paraId="35000000">
      <w:pPr>
        <w:keepNext w:val="1"/>
        <w:keepLines w:val="1"/>
        <w:ind/>
        <w:jc w:val="center"/>
        <w:outlineLvl w:val="0"/>
        <w:rPr>
          <w:rFonts w:ascii="Times New Roman" w:hAnsi="Times New Roman"/>
          <w:sz w:val="28"/>
        </w:rPr>
      </w:pPr>
    </w:p>
    <w:p w14:paraId="36000000">
      <w:pPr>
        <w:tabs>
          <w:tab w:leader="none" w:pos="993" w:val="left"/>
        </w:tabs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Настоящий Административный регламент устанавливает порядок и стандарт предоставления государственно</w:t>
      </w:r>
      <w:r>
        <w:rPr>
          <w:rFonts w:ascii="Times New Roman" w:hAnsi="Times New Roman"/>
          <w:sz w:val="28"/>
        </w:rPr>
        <w:t>й услуги «Внесение изменений в лицензии на пользование участками недр местного значения, их переоформление, а также досрочное прекращение и приостановление права пользования участками недр местного значения на территории Камчатского края» (далее – Услуга).</w:t>
      </w:r>
    </w:p>
    <w:p w14:paraId="37000000">
      <w:pPr>
        <w:tabs>
          <w:tab w:leader="none" w:pos="993" w:val="left"/>
        </w:tabs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Услуга предоставляется юридическим лицам, созданным в соответствии с законодательством Российской Федерации, индивидуальным предпринимателям, являющимся гражданами Российской Федерации, </w:t>
      </w:r>
      <w:r>
        <w:rPr>
          <w:rFonts w:ascii="Times New Roman" w:hAnsi="Times New Roman"/>
          <w:color w:themeColor="text1" w:val="000000"/>
          <w:sz w:val="28"/>
        </w:rPr>
        <w:t xml:space="preserve">претендующим на получение права пользования участком недр местного значения </w:t>
      </w:r>
      <w:r>
        <w:rPr>
          <w:rFonts w:ascii="Times New Roman" w:hAnsi="Times New Roman"/>
          <w:color w:val="000000"/>
          <w:sz w:val="28"/>
        </w:rPr>
        <w:t>на территории Камчатского края без проведения аукционов</w:t>
      </w:r>
      <w:r>
        <w:rPr>
          <w:rFonts w:ascii="Times New Roman" w:hAnsi="Times New Roman"/>
          <w:sz w:val="28"/>
        </w:rPr>
        <w:t xml:space="preserve"> (далее – заявители), указанным в таблице 1 приложения № 1 к настоящему Административному регламенту.</w:t>
      </w:r>
    </w:p>
    <w:p w14:paraId="38000000">
      <w:pPr>
        <w:tabs>
          <w:tab w:leader="none" w:pos="709" w:val="left"/>
          <w:tab w:leader="none" w:pos="993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Услуга </w:t>
      </w:r>
      <w:r>
        <w:rPr>
          <w:rFonts w:ascii="Times New Roman" w:hAnsi="Times New Roman"/>
          <w:sz w:val="28"/>
          <w:highlight w:val="white"/>
        </w:rPr>
        <w:t xml:space="preserve">предоставляется заявителю в соответствии с категориями (признаками) заявителей, приведенными в таблице 1 приложения 1 к настоящему </w:t>
      </w:r>
      <w:r>
        <w:rPr>
          <w:rFonts w:ascii="Times New Roman" w:hAnsi="Times New Roman"/>
          <w:sz w:val="28"/>
        </w:rPr>
        <w:t>Административному регламенту, сведения о которых размещаются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rFonts w:ascii="Times New Roman" w:hAnsi="Times New Roman"/>
          <w:color w:val="000000"/>
          <w:sz w:val="28"/>
          <w:vertAlign w:val="superscript"/>
        </w:rPr>
        <w:footnoteReference w:id="1"/>
      </w:r>
      <w:r>
        <w:rPr>
          <w:rFonts w:ascii="Times New Roman" w:hAnsi="Times New Roman"/>
          <w:sz w:val="28"/>
        </w:rPr>
        <w:t xml:space="preserve"> (далее – Единый портал) и в иных государственных информационных системах, в том числе на региональном портале государственных и муниципальных услуг (функций) (далее – Региональный портал).</w:t>
      </w:r>
    </w:p>
    <w:p w14:paraId="39000000">
      <w:pPr>
        <w:ind w:firstLine="0" w:left="709"/>
        <w:contextualSpacing w:val="1"/>
        <w:jc w:val="both"/>
        <w:rPr>
          <w:rFonts w:ascii="Times New Roman" w:hAnsi="Times New Roman"/>
          <w:i w:val="1"/>
          <w:sz w:val="28"/>
          <w:shd w:fill="FFD821" w:val="clear"/>
        </w:rPr>
      </w:pPr>
    </w:p>
    <w:p w14:paraId="3A000000">
      <w:pPr>
        <w:ind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II. Стандарт предоставления Услуги</w:t>
      </w:r>
    </w:p>
    <w:p w14:paraId="3B000000">
      <w:pPr>
        <w:ind w:firstLine="0" w:left="709"/>
        <w:contextualSpacing w:val="1"/>
        <w:jc w:val="center"/>
        <w:rPr>
          <w:rFonts w:ascii="Times New Roman" w:hAnsi="Times New Roman"/>
          <w:sz w:val="28"/>
        </w:rPr>
      </w:pPr>
    </w:p>
    <w:p w14:paraId="3C000000">
      <w:pPr>
        <w:ind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Наименование Услуги</w:t>
      </w:r>
    </w:p>
    <w:p w14:paraId="3D000000">
      <w:pPr>
        <w:ind/>
        <w:contextualSpacing w:val="1"/>
        <w:jc w:val="center"/>
        <w:rPr>
          <w:rFonts w:ascii="Times New Roman" w:hAnsi="Times New Roman"/>
          <w:sz w:val="28"/>
        </w:rPr>
      </w:pPr>
    </w:p>
    <w:p w14:paraId="3E000000">
      <w:pPr>
        <w:tabs>
          <w:tab w:leader="none" w:pos="993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Внесение изменений в лицензии на пользование участками недр местного значения, их переоформление, а также досрочное прекращение и приостановление права пользования участками недр местного значения на территории Камчатского края.</w:t>
      </w:r>
    </w:p>
    <w:p w14:paraId="3F000000">
      <w:pPr>
        <w:tabs>
          <w:tab w:leader="none" w:pos="993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40000000">
      <w:pPr>
        <w:tabs>
          <w:tab w:leader="none" w:pos="993" w:val="left"/>
        </w:tabs>
        <w:ind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Наименование органа, предоставляющего Услугу</w:t>
      </w:r>
    </w:p>
    <w:p w14:paraId="41000000">
      <w:pPr>
        <w:tabs>
          <w:tab w:leader="none" w:pos="993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42000000">
      <w:pPr>
        <w:tabs>
          <w:tab w:leader="none" w:pos="993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5.Министерство природных ресурсов и экологии Камчатского края (далее – Министерство, Орган власти).</w:t>
      </w:r>
    </w:p>
    <w:p w14:paraId="43000000">
      <w:pPr>
        <w:tabs>
          <w:tab w:leader="none" w:pos="993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44000000">
      <w:pPr>
        <w:tabs>
          <w:tab w:leader="none" w:pos="993" w:val="left"/>
        </w:tabs>
        <w:ind w:firstLine="709" w:left="0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  <w:highlight w:val="white"/>
        </w:rPr>
        <w:t>Результат</w:t>
      </w:r>
      <w:r>
        <w:rPr>
          <w:rFonts w:ascii="Times New Roman" w:hAnsi="Times New Roman"/>
          <w:b w:val="1"/>
          <w:sz w:val="28"/>
        </w:rPr>
        <w:t xml:space="preserve"> предоставления Услуги</w:t>
      </w:r>
    </w:p>
    <w:p w14:paraId="45000000">
      <w:pPr>
        <w:tabs>
          <w:tab w:leader="none" w:pos="993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46000000">
      <w:pPr>
        <w:tabs>
          <w:tab w:leader="none" w:pos="993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6.</w:t>
      </w:r>
      <w:r>
        <w:rPr>
          <w:rFonts w:ascii="Times New Roman" w:hAnsi="Times New Roman"/>
          <w:sz w:val="28"/>
          <w:highlight w:val="white"/>
        </w:rPr>
        <w:tab/>
      </w:r>
      <w:r>
        <w:rPr>
          <w:rFonts w:ascii="Times New Roman" w:hAnsi="Times New Roman"/>
          <w:sz w:val="28"/>
          <w:highlight w:val="white"/>
        </w:rPr>
        <w:t>Результатом</w:t>
      </w:r>
      <w:r>
        <w:rPr>
          <w:rFonts w:ascii="Times New Roman" w:hAnsi="Times New Roman"/>
          <w:sz w:val="28"/>
        </w:rPr>
        <w:t xml:space="preserve"> предоставления Услуги является:</w:t>
      </w:r>
    </w:p>
    <w:p w14:paraId="47000000">
      <w:pPr>
        <w:pStyle w:val="Style_4"/>
        <w:numPr>
          <w:ilvl w:val="1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обращении заявителя за внесением изменений в лицензию на пользование участком недр местного значения результатами предоставления Услуги являются:</w:t>
      </w:r>
    </w:p>
    <w:p w14:paraId="48000000">
      <w:pPr>
        <w:pStyle w:val="Style_4"/>
        <w:numPr>
          <w:ilvl w:val="1"/>
          <w:numId w:val="2"/>
        </w:numPr>
        <w:tabs>
          <w:tab w:leader="none" w:pos="1134" w:val="left"/>
        </w:tabs>
        <w:ind w:firstLine="85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приложение к лицензии на пользование недрами (электронный документ, подписанный усиленной квалифицированной электронной подписью);</w:t>
      </w:r>
    </w:p>
    <w:p w14:paraId="49000000">
      <w:pPr>
        <w:pStyle w:val="Style_4"/>
        <w:numPr>
          <w:ilvl w:val="1"/>
          <w:numId w:val="2"/>
        </w:numPr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мотивированный отказ в предоставлении государственной услуги (электронный документ, подписанный усиленной квалифицированной электронной подписью);</w:t>
      </w:r>
    </w:p>
    <w:p w14:paraId="4A000000">
      <w:pPr>
        <w:pStyle w:val="Style_4"/>
        <w:numPr>
          <w:ilvl w:val="1"/>
          <w:numId w:val="2"/>
        </w:numPr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реестровая запись, вносимая в «Единый реестр лицензий на пользование недрами».</w:t>
      </w:r>
    </w:p>
    <w:p w14:paraId="4B000000">
      <w:pPr>
        <w:tabs>
          <w:tab w:leader="none" w:pos="1276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Документом, содержащим решение о предоставлении Услуги, является приказ Министерства о внесении изменений в лицензию на пользование недрами. </w:t>
      </w:r>
    </w:p>
    <w:p w14:paraId="4C000000">
      <w:pPr>
        <w:pStyle w:val="Style_4"/>
        <w:numPr>
          <w:ilvl w:val="1"/>
          <w:numId w:val="1"/>
        </w:numPr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 обращении заявителя за переоформлением лицензий на пользование недрами результатами предоставления Услуги являются:</w:t>
      </w:r>
    </w:p>
    <w:p w14:paraId="4D000000">
      <w:pPr>
        <w:pStyle w:val="Style_4"/>
        <w:numPr>
          <w:ilvl w:val="0"/>
          <w:numId w:val="3"/>
        </w:numPr>
        <w:tabs>
          <w:tab w:leader="none" w:pos="1134" w:val="left"/>
        </w:tabs>
        <w:ind w:firstLine="992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лицензия на пользование участком недр местного значения (электронный документ, подписанный усиленной квалифицированной электронной подписью);</w:t>
      </w:r>
    </w:p>
    <w:p w14:paraId="4E000000">
      <w:pPr>
        <w:pStyle w:val="Style_4"/>
        <w:numPr>
          <w:ilvl w:val="0"/>
          <w:numId w:val="3"/>
        </w:numPr>
        <w:tabs>
          <w:tab w:leader="none" w:pos="1134" w:val="left"/>
        </w:tabs>
        <w:ind w:firstLine="992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мотивированный отказ в предоставлении государственной услуги (электронный документ, подписанный усиленной квалифицированной электронной подписью);</w:t>
      </w:r>
    </w:p>
    <w:p w14:paraId="4F000000">
      <w:pPr>
        <w:pStyle w:val="Style_4"/>
        <w:numPr>
          <w:ilvl w:val="0"/>
          <w:numId w:val="3"/>
        </w:numPr>
        <w:tabs>
          <w:tab w:leader="none" w:pos="1134" w:val="left"/>
        </w:tabs>
        <w:ind w:firstLine="992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реестровая запись, вносимая в «Единый реестр лицензий на пользование недрами».</w:t>
      </w:r>
    </w:p>
    <w:p w14:paraId="50000000">
      <w:pPr>
        <w:tabs>
          <w:tab w:leader="none" w:pos="993" w:val="left"/>
        </w:tabs>
        <w:ind w:firstLine="709" w:left="0"/>
        <w:contextualSpacing w:val="1"/>
        <w:jc w:val="both"/>
      </w:pPr>
      <w:r>
        <w:rPr>
          <w:rFonts w:ascii="Times New Roman" w:hAnsi="Times New Roman"/>
          <w:sz w:val="28"/>
        </w:rPr>
        <w:t>Документом, содержащим решение о предоставлении Услуги, является приказ Министерства о переоформлении лицензии на пользование недрами.</w:t>
      </w:r>
    </w:p>
    <w:p w14:paraId="51000000">
      <w:pPr>
        <w:pStyle w:val="Style_4"/>
        <w:numPr>
          <w:ilvl w:val="1"/>
          <w:numId w:val="1"/>
        </w:numPr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 обращении заявителя за досрочным прекращением или приостановлением осуществления права пользования участком недр местного значения результатами предоставления Услуги являются:</w:t>
      </w:r>
    </w:p>
    <w:p w14:paraId="52000000">
      <w:pPr>
        <w:pStyle w:val="Style_4"/>
        <w:numPr>
          <w:ilvl w:val="0"/>
          <w:numId w:val="4"/>
        </w:numPr>
        <w:ind w:firstLine="992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информационное письмо (электронный документ, подписанный усиленной квалифицированной электронной подписью);</w:t>
      </w:r>
    </w:p>
    <w:p w14:paraId="53000000">
      <w:pPr>
        <w:pStyle w:val="Style_4"/>
        <w:numPr>
          <w:ilvl w:val="0"/>
          <w:numId w:val="4"/>
        </w:numPr>
        <w:ind w:firstLine="992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мотивированный отказ в предоставлении государственной услуги (электронный документ, подписанный усиленной квалифицированной электронной подписью);</w:t>
      </w:r>
    </w:p>
    <w:p w14:paraId="54000000">
      <w:pPr>
        <w:pStyle w:val="Style_4"/>
        <w:numPr>
          <w:ilvl w:val="0"/>
          <w:numId w:val="4"/>
        </w:numPr>
        <w:ind w:firstLine="992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реестровая запись, вносимая в «Единый реестр лицензий на пользование недрами».</w:t>
      </w:r>
    </w:p>
    <w:p w14:paraId="55000000">
      <w:pPr>
        <w:tabs>
          <w:tab w:leader="none" w:pos="993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Документом, содержащим решение о предоставлении Услуги, является приказ Министерства о досрочном прекращении либо приостановлении права пользования участком недр местного значения.</w:t>
      </w:r>
    </w:p>
    <w:p w14:paraId="56000000">
      <w:pPr>
        <w:pStyle w:val="Style_4"/>
        <w:numPr>
          <w:ilvl w:val="0"/>
          <w:numId w:val="5"/>
        </w:numPr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Результаты предоставления Услуги могут быть получены посредством почтового отправления, посредством электронной почты, посредством Единого портала, в Органе власти,атакжепосредством портала недропользователей и геологических</w:t>
      </w:r>
      <w:r>
        <w:rPr>
          <w:rFonts w:ascii="Times New Roman" w:hAnsi="Times New Roman"/>
          <w:sz w:val="28"/>
        </w:rPr>
        <w:t xml:space="preserve"> организаций «Личный кабинет недропользователя» федеральной государственной информационной системы «Автоматизированная система лицензирования недропользования» на официальном сайте Федерального агентства по недропользованию в сети «Интернет» (ФГИС «АСЛН»).</w:t>
      </w:r>
    </w:p>
    <w:p w14:paraId="57000000">
      <w:pPr>
        <w:tabs>
          <w:tab w:leader="none" w:pos="1134" w:val="left"/>
        </w:tabs>
        <w:ind w:firstLine="0" w:left="709"/>
        <w:jc w:val="both"/>
        <w:rPr>
          <w:rFonts w:ascii="Times New Roman" w:hAnsi="Times New Roman"/>
          <w:sz w:val="28"/>
        </w:rPr>
      </w:pPr>
    </w:p>
    <w:p w14:paraId="58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Срок предоставления Услуги</w:t>
      </w:r>
    </w:p>
    <w:p w14:paraId="59000000">
      <w:pPr>
        <w:tabs>
          <w:tab w:leader="none" w:pos="1134" w:val="left"/>
        </w:tabs>
        <w:ind w:firstLine="0" w:left="709"/>
        <w:jc w:val="both"/>
        <w:rPr>
          <w:rFonts w:ascii="Times New Roman" w:hAnsi="Times New Roman"/>
          <w:sz w:val="28"/>
        </w:rPr>
      </w:pPr>
    </w:p>
    <w:p w14:paraId="5A000000">
      <w:pPr>
        <w:pStyle w:val="Style_4"/>
        <w:numPr>
          <w:ilvl w:val="0"/>
          <w:numId w:val="5"/>
        </w:numPr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Максимальный срок предоставления Услуги, исчисляемый со дня регистрации запроса о предоставлении Услуги (далее – заявле</w:t>
      </w:r>
      <w:r>
        <w:rPr>
          <w:rFonts w:ascii="Times New Roman" w:hAnsi="Times New Roman"/>
          <w:sz w:val="28"/>
        </w:rPr>
        <w:t>ние) и документов, необходимых для предоставления Услуги, независимо от категории (признаков) заявителя и способа подачи запроса, составляет 38 рабочих дней.</w:t>
      </w:r>
    </w:p>
    <w:p w14:paraId="5B000000">
      <w:pPr>
        <w:tabs>
          <w:tab w:leader="none" w:pos="1134" w:val="left"/>
        </w:tabs>
        <w:ind w:firstLine="0" w:left="709"/>
        <w:jc w:val="both"/>
        <w:rPr>
          <w:rFonts w:ascii="Times New Roman" w:hAnsi="Times New Roman"/>
          <w:sz w:val="28"/>
        </w:rPr>
      </w:pPr>
    </w:p>
    <w:p w14:paraId="5C000000">
      <w:pPr>
        <w:widowControl w:val="0"/>
        <w:tabs>
          <w:tab w:leader="none" w:pos="993" w:val="left"/>
        </w:tabs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Размер платы, взимаемой с заявителя при предоставлении Услуги, </w:t>
      </w:r>
    </w:p>
    <w:p w14:paraId="5D000000">
      <w:pPr>
        <w:tabs>
          <w:tab w:leader="none" w:pos="1134" w:val="left"/>
        </w:tabs>
        <w:ind w:firstLine="0" w:left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и способы ее взимания</w:t>
      </w:r>
    </w:p>
    <w:p w14:paraId="5E000000">
      <w:pPr>
        <w:widowControl w:val="0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За </w:t>
      </w:r>
      <w:r>
        <w:rPr>
          <w:rFonts w:ascii="Times New Roman" w:hAnsi="Times New Roman"/>
          <w:sz w:val="28"/>
        </w:rPr>
        <w:t>предоставление Услуги в случае переоформления лицензии на пользование недрами или продления срока действия лицензии на пользование недрами уплачивается государственная пошлина в размере, предусмотренном подпунктом 92 пункта 1 статьи 333.33 Налогового кодек</w:t>
      </w:r>
      <w:r>
        <w:rPr>
          <w:rFonts w:ascii="Times New Roman" w:hAnsi="Times New Roman"/>
          <w:sz w:val="28"/>
        </w:rPr>
        <w:t>са Российской Федерации.</w:t>
      </w:r>
    </w:p>
    <w:p w14:paraId="5F000000">
      <w:pPr>
        <w:widowControl w:val="0"/>
        <w:tabs>
          <w:tab w:leader="none" w:pos="1276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Информация о размере государственной пошлины,взимаемой за предоставление Услуги, и способах ее уплаты размещена на Едином портале и на официальном сайте Органа власти в сети «Интернет».</w:t>
      </w:r>
    </w:p>
    <w:p w14:paraId="60000000">
      <w:pPr>
        <w:widowControl w:val="0"/>
        <w:tabs>
          <w:tab w:leader="none" w:pos="1276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Уплата государственной пошлины осуществляется заявителем до подачи заявления </w:t>
      </w:r>
      <w:r>
        <w:rPr>
          <w:rFonts w:ascii="Times New Roman" w:hAnsi="Times New Roman"/>
          <w:color w:themeColor="text1" w:val="000000"/>
          <w:sz w:val="28"/>
        </w:rPr>
        <w:t xml:space="preserve">посредством платежного поручения в кредитной организации. </w:t>
      </w:r>
    </w:p>
    <w:p w14:paraId="61000000">
      <w:pPr>
        <w:widowControl w:val="0"/>
        <w:tabs>
          <w:tab w:leader="none" w:pos="1276" w:val="left"/>
        </w:tabs>
        <w:ind w:firstLine="709" w:left="0"/>
        <w:jc w:val="both"/>
        <w:rPr>
          <w:rFonts w:ascii="Times New Roman" w:hAnsi="Times New Roman"/>
          <w:sz w:val="28"/>
        </w:rPr>
      </w:pPr>
    </w:p>
    <w:p w14:paraId="62000000">
      <w:pPr>
        <w:widowControl w:val="0"/>
        <w:tabs>
          <w:tab w:leader="none" w:pos="993" w:val="left"/>
        </w:tabs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Максимальный срок ожидания в очереди при подаче заявителем заявления </w:t>
      </w:r>
    </w:p>
    <w:p w14:paraId="63000000">
      <w:pPr>
        <w:widowControl w:val="0"/>
        <w:tabs>
          <w:tab w:leader="none" w:pos="993" w:val="left"/>
        </w:tabs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 при получении результата предоставления Услуги</w:t>
      </w:r>
    </w:p>
    <w:p w14:paraId="64000000">
      <w:pPr>
        <w:widowControl w:val="0"/>
        <w:tabs>
          <w:tab w:leader="none" w:pos="1276" w:val="left"/>
        </w:tabs>
        <w:ind w:firstLine="709" w:left="0"/>
        <w:jc w:val="both"/>
        <w:rPr>
          <w:rFonts w:ascii="Times New Roman" w:hAnsi="Times New Roman"/>
          <w:sz w:val="28"/>
        </w:rPr>
      </w:pPr>
    </w:p>
    <w:p w14:paraId="65000000">
      <w:pPr>
        <w:widowControl w:val="0"/>
        <w:tabs>
          <w:tab w:leader="none" w:pos="1276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Максимальный срок ожидания в очереди при подаче заявителем заявления и при получении результата предоставления Услуги составляет 15 минут.</w:t>
      </w:r>
    </w:p>
    <w:p w14:paraId="66000000">
      <w:pPr>
        <w:widowControl w:val="0"/>
        <w:tabs>
          <w:tab w:leader="none" w:pos="1276" w:val="left"/>
        </w:tabs>
        <w:ind w:firstLine="709" w:left="0"/>
        <w:jc w:val="both"/>
        <w:rPr>
          <w:rFonts w:ascii="Times New Roman" w:hAnsi="Times New Roman"/>
          <w:sz w:val="28"/>
        </w:rPr>
      </w:pPr>
    </w:p>
    <w:p w14:paraId="67000000">
      <w:pPr>
        <w:widowControl w:val="0"/>
        <w:tabs>
          <w:tab w:leader="none" w:pos="993" w:val="left"/>
        </w:tabs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Срок регистрации заявления о предоставлении Услуги</w:t>
      </w:r>
    </w:p>
    <w:p w14:paraId="68000000">
      <w:pPr>
        <w:widowControl w:val="0"/>
        <w:tabs>
          <w:tab w:leader="none" w:pos="993" w:val="left"/>
        </w:tabs>
        <w:ind/>
        <w:jc w:val="center"/>
        <w:rPr>
          <w:rFonts w:ascii="Times New Roman" w:hAnsi="Times New Roman"/>
          <w:b w:val="1"/>
          <w:sz w:val="28"/>
        </w:rPr>
      </w:pPr>
    </w:p>
    <w:p w14:paraId="69000000">
      <w:pPr>
        <w:tabs>
          <w:tab w:leader="none" w:pos="1276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14:paraId="6A000000">
      <w:pPr>
        <w:tabs>
          <w:tab w:leader="none" w:pos="1276" w:val="left"/>
        </w:tabs>
        <w:ind w:firstLine="0" w:left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Органе власти – 1 рабочий день;</w:t>
      </w:r>
    </w:p>
    <w:p w14:paraId="6B000000">
      <w:pPr>
        <w:tabs>
          <w:tab w:leader="none" w:pos="1276" w:val="left"/>
        </w:tabs>
        <w:ind w:firstLine="0" w:left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посредством Единого портала – 1 рабочий день;</w:t>
      </w:r>
    </w:p>
    <w:p w14:paraId="6C000000">
      <w:pPr>
        <w:tabs>
          <w:tab w:leader="none" w:pos="1276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посредством почтового отправления – 1 рабочий день;</w:t>
      </w:r>
    </w:p>
    <w:p w14:paraId="6D000000">
      <w:pPr>
        <w:tabs>
          <w:tab w:leader="none" w:pos="1276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посредством электронной почты – 1 рабочий день.</w:t>
      </w:r>
    </w:p>
    <w:p w14:paraId="6E000000">
      <w:pPr>
        <w:tabs>
          <w:tab w:leader="none" w:pos="1276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6F000000">
      <w:pPr>
        <w:tabs>
          <w:tab w:leader="none" w:pos="1134" w:val="left"/>
        </w:tabs>
        <w:ind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Требования к помещениям, в которых предоставляется Услуга</w:t>
      </w:r>
    </w:p>
    <w:p w14:paraId="70000000">
      <w:pPr>
        <w:tabs>
          <w:tab w:leader="none" w:pos="1276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71000000">
      <w:pPr>
        <w:tabs>
          <w:tab w:leader="none" w:pos="1276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Требования к помещениям, в которых предоставляется Услуга, размещены на официальном сайте Органа власти в сети «Интернет», а также на Едином портале.</w:t>
      </w:r>
    </w:p>
    <w:p w14:paraId="72000000">
      <w:pPr>
        <w:tabs>
          <w:tab w:leader="none" w:pos="1276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73000000">
      <w:pPr>
        <w:tabs>
          <w:tab w:leader="none" w:pos="1134" w:val="left"/>
        </w:tabs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Показатели доступности и качества Услуги</w:t>
      </w:r>
    </w:p>
    <w:p w14:paraId="74000000">
      <w:pPr>
        <w:tabs>
          <w:tab w:leader="none" w:pos="1134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75000000">
      <w:pPr>
        <w:tabs>
          <w:tab w:leader="none" w:pos="1276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Показатели качества и доступности Услуги размещены на официальном сайте Органа власти в сети «Интернет», а также на Едином портале.</w:t>
      </w:r>
    </w:p>
    <w:p w14:paraId="76000000">
      <w:pPr>
        <w:tabs>
          <w:tab w:leader="none" w:pos="1134" w:val="left"/>
        </w:tabs>
        <w:ind w:firstLine="709" w:left="0"/>
        <w:jc w:val="center"/>
        <w:rPr>
          <w:rFonts w:ascii="Times New Roman" w:hAnsi="Times New Roman"/>
          <w:sz w:val="28"/>
        </w:rPr>
      </w:pPr>
    </w:p>
    <w:p w14:paraId="77000000">
      <w:pPr>
        <w:tabs>
          <w:tab w:leader="none" w:pos="1134" w:val="left"/>
        </w:tabs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Иные требования к предоставлению Услуги</w:t>
      </w:r>
    </w:p>
    <w:p w14:paraId="78000000">
      <w:pPr>
        <w:tabs>
          <w:tab w:leader="none" w:pos="1134" w:val="left"/>
        </w:tabs>
        <w:ind w:firstLine="709" w:left="0"/>
        <w:jc w:val="center"/>
        <w:rPr>
          <w:rFonts w:ascii="Times New Roman" w:hAnsi="Times New Roman"/>
          <w:sz w:val="28"/>
        </w:rPr>
      </w:pPr>
    </w:p>
    <w:p w14:paraId="79000000">
      <w:pPr>
        <w:tabs>
          <w:tab w:leader="none" w:pos="1276" w:val="left"/>
        </w:tabs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</w:rPr>
        <w:t>16.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  <w:highlight w:val="white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7A000000">
      <w:pPr>
        <w:tabs>
          <w:tab w:leader="none" w:pos="1276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Порядок предоставления результатов государственной услуги в отношении несовершеннолет</w:t>
      </w:r>
      <w:r>
        <w:rPr>
          <w:rFonts w:ascii="Times New Roman" w:hAnsi="Times New Roman"/>
          <w:sz w:val="28"/>
        </w:rPr>
        <w:t>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предоставляется только совершеннолетним лицам.</w:t>
      </w:r>
    </w:p>
    <w:p w14:paraId="7B000000">
      <w:pPr>
        <w:tabs>
          <w:tab w:leader="none" w:pos="1276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</w:t>
      </w:r>
      <w:r>
        <w:rPr>
          <w:rFonts w:ascii="Times New Roman" w:hAnsi="Times New Roman"/>
          <w:sz w:val="28"/>
        </w:rPr>
        <w:t>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только совершеннолетним лицам.</w:t>
      </w:r>
    </w:p>
    <w:p w14:paraId="7C000000">
      <w:pPr>
        <w:tabs>
          <w:tab w:leader="none" w:pos="1276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Информационные сис</w:t>
      </w:r>
      <w:r>
        <w:rPr>
          <w:rFonts w:ascii="Times New Roman" w:hAnsi="Times New Roman"/>
          <w:sz w:val="28"/>
        </w:rPr>
        <w:t>темы, используемые для предоставления Услуги: Единый портал, Единая система межведомственного электронного взаимодействия (СМЭВ), федеральная государственная информационная система «Автоматизированная система лицензирования недропользования» (ФГИС «АСЛН»).</w:t>
      </w:r>
    </w:p>
    <w:p w14:paraId="7D000000">
      <w:pPr>
        <w:tabs>
          <w:tab w:leader="none" w:pos="1276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Возможность получения Услугив многофункциональном центре предоставления государственных и муниципальных услугне предусмотрена.</w:t>
      </w:r>
    </w:p>
    <w:p w14:paraId="7E000000">
      <w:pPr>
        <w:tabs>
          <w:tab w:leader="none" w:pos="1276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7F000000">
      <w:pPr>
        <w:ind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Исчерпывающий перечень документов, необходимых для </w:t>
      </w:r>
    </w:p>
    <w:p w14:paraId="80000000">
      <w:pPr>
        <w:ind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предоставления Услуги</w:t>
      </w:r>
    </w:p>
    <w:p w14:paraId="81000000">
      <w:pPr>
        <w:ind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82000000">
      <w:pPr>
        <w:tabs>
          <w:tab w:leader="none" w:pos="1276" w:val="left"/>
        </w:tabs>
        <w:ind w:firstLine="709" w:left="0"/>
        <w:contextualSpacing w:val="1"/>
        <w:jc w:val="both"/>
      </w:pPr>
      <w:r>
        <w:rPr>
          <w:rFonts w:ascii="Times New Roman" w:hAnsi="Times New Roman"/>
          <w:sz w:val="28"/>
        </w:rPr>
        <w:t>21.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</w:t>
      </w:r>
      <w:r>
        <w:rPr>
          <w:rFonts w:ascii="Times New Roman" w:hAnsi="Times New Roman"/>
          <w:sz w:val="28"/>
        </w:rPr>
        <w:t xml:space="preserve"> предоставления Услуги, которые заявитель должен представить самостоятельно,и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</w:t>
      </w:r>
      <w:r>
        <w:rPr>
          <w:rFonts w:ascii="Times New Roman" w:hAnsi="Times New Roman"/>
          <w:sz w:val="28"/>
          <w:highlight w:val="white"/>
        </w:rPr>
        <w:t xml:space="preserve">в таблице 2 приложения 1 к настоящему </w:t>
      </w:r>
      <w:r>
        <w:rPr>
          <w:rFonts w:ascii="Times New Roman" w:hAnsi="Times New Roman"/>
          <w:sz w:val="28"/>
          <w:highlight w:val="white"/>
        </w:rPr>
        <w:t>Административному регламенту с учетом идентификаторов категорий (признаков) заявителей</w:t>
      </w:r>
      <w:r>
        <w:rPr>
          <w:rFonts w:ascii="Times New Roman" w:hAnsi="Times New Roman"/>
          <w:sz w:val="28"/>
          <w:highlight w:val="white"/>
        </w:rPr>
        <w:t>.</w:t>
      </w:r>
    </w:p>
    <w:p w14:paraId="83000000">
      <w:pPr>
        <w:tabs>
          <w:tab w:leader="none" w:pos="1276" w:val="left"/>
        </w:tabs>
        <w:ind w:firstLine="709" w:left="0"/>
        <w:contextualSpacing w:val="1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22.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Сведения о формах заявления и документов, необходимых для предоставления Услуги </w:t>
      </w:r>
      <w:r>
        <w:rPr>
          <w:rFonts w:ascii="Times New Roman" w:hAnsi="Times New Roman"/>
          <w:color w:val="000000"/>
          <w:sz w:val="28"/>
        </w:rPr>
        <w:t>с учетом категории (признаков) заявителя</w:t>
      </w:r>
      <w:r>
        <w:rPr>
          <w:rFonts w:ascii="Times New Roman" w:hAnsi="Times New Roman"/>
          <w:sz w:val="28"/>
        </w:rPr>
        <w:t xml:space="preserve">, приведены в </w:t>
      </w:r>
      <w:r>
        <w:rPr>
          <w:rFonts w:ascii="Times New Roman" w:hAnsi="Times New Roman"/>
          <w:sz w:val="28"/>
          <w:highlight w:val="white"/>
        </w:rPr>
        <w:t>приложении 2</w:t>
      </w:r>
      <w:r>
        <w:rPr>
          <w:rFonts w:ascii="Times New Roman" w:hAnsi="Times New Roman"/>
          <w:sz w:val="28"/>
          <w:highlight w:val="white"/>
        </w:rPr>
        <w:t xml:space="preserve"> к настоящему Административному регламенту.</w:t>
      </w:r>
    </w:p>
    <w:p w14:paraId="84000000">
      <w:pPr>
        <w:tabs>
          <w:tab w:leader="none" w:pos="1276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23.</w:t>
      </w:r>
      <w:r>
        <w:rPr>
          <w:rFonts w:ascii="Times New Roman" w:hAnsi="Times New Roman"/>
          <w:sz w:val="28"/>
          <w:highlight w:val="white"/>
        </w:rPr>
        <w:tab/>
      </w:r>
      <w:r>
        <w:rPr>
          <w:rFonts w:ascii="Times New Roman" w:hAnsi="Times New Roman"/>
          <w:sz w:val="28"/>
          <w:highlight w:val="white"/>
        </w:rPr>
        <w:t xml:space="preserve">Перечень способов подачи заявления и </w:t>
      </w:r>
      <w:r>
        <w:rPr>
          <w:rFonts w:ascii="Times New Roman" w:hAnsi="Times New Roman"/>
          <w:sz w:val="28"/>
          <w:highlight w:val="white"/>
        </w:rPr>
        <w:t>документов, необходимых для предоставления Услуги, приводится в таблице 2 приложения 1 к настоящему Административному регламенту.</w:t>
      </w:r>
    </w:p>
    <w:p w14:paraId="85000000">
      <w:pPr>
        <w:tabs>
          <w:tab w:leader="none" w:pos="1276" w:val="left"/>
        </w:tabs>
        <w:ind w:firstLine="709" w:left="0"/>
        <w:contextualSpacing w:val="1"/>
        <w:jc w:val="both"/>
        <w:rPr>
          <w:rFonts w:ascii="Times New Roman" w:hAnsi="Times New Roman"/>
          <w:sz w:val="28"/>
          <w:highlight w:val="white"/>
        </w:rPr>
      </w:pPr>
    </w:p>
    <w:p w14:paraId="86000000">
      <w:pPr>
        <w:tabs>
          <w:tab w:leader="none" w:pos="1276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Исчерпывающий перечень оснований для отказа в приеме заявления о предоставлении Услуги и документов, необходимых для предоставления Услуги, исчерпывающий перечень оснований для приостановления предоставления Услуги или отказа в предоставлении Услуги</w:t>
      </w:r>
    </w:p>
    <w:p w14:paraId="87000000">
      <w:pPr>
        <w:tabs>
          <w:tab w:leader="none" w:pos="1276" w:val="left"/>
        </w:tabs>
        <w:ind w:firstLine="709" w:left="0"/>
        <w:contextualSpacing w:val="1"/>
        <w:jc w:val="both"/>
        <w:rPr>
          <w:rFonts w:ascii="Times New Roman" w:hAnsi="Times New Roman"/>
          <w:sz w:val="28"/>
          <w:highlight w:val="white"/>
        </w:rPr>
      </w:pPr>
    </w:p>
    <w:p w14:paraId="88000000">
      <w:pPr>
        <w:tabs>
          <w:tab w:leader="none" w:pos="1276" w:val="left"/>
        </w:tabs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24.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Основания для отказа в приеме заявления о предоставлении Услуги и документов, необходимых для предоставления Услуги, законодательством Российской Федерации не предусмотрены.</w:t>
      </w:r>
    </w:p>
    <w:p w14:paraId="89000000">
      <w:pPr>
        <w:tabs>
          <w:tab w:leader="none" w:pos="1276" w:val="left"/>
        </w:tabs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25.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14:paraId="8A000000">
      <w:pPr>
        <w:tabs>
          <w:tab w:leader="none" w:pos="1276" w:val="left"/>
        </w:tabs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26.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Исчерпывающий перечень оснований для отказа в предоставлении Услуги:</w:t>
      </w:r>
    </w:p>
    <w:p w14:paraId="8B000000">
      <w:pPr>
        <w:tabs>
          <w:tab w:leader="none" w:pos="1276" w:val="left"/>
        </w:tabs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8"/>
        </w:rPr>
        <w:t>26.1. В части внесения изменений в лицензию:</w:t>
      </w:r>
    </w:p>
    <w:p w14:paraId="8C000000">
      <w:pPr>
        <w:pStyle w:val="Style_4"/>
        <w:numPr>
          <w:ilvl w:val="0"/>
          <w:numId w:val="6"/>
        </w:numPr>
        <w:tabs>
          <w:tab w:leader="none" w:pos="1276" w:val="left"/>
        </w:tabs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заявление о предоставлении Услуги предоставлено с нарушением установленных настоящим Административным регламентом требований и формы, в том числе </w:t>
      </w:r>
      <w:r>
        <w:rPr>
          <w:rFonts w:ascii="Times New Roman" w:hAnsi="Times New Roman"/>
          <w:sz w:val="28"/>
        </w:rPr>
        <w:t>представлен неполный комплект документов, необходимых для предоставления Услуги;</w:t>
      </w:r>
    </w:p>
    <w:p w14:paraId="8D000000">
      <w:pPr>
        <w:pStyle w:val="Style_4"/>
        <w:numPr>
          <w:ilvl w:val="0"/>
          <w:numId w:val="6"/>
        </w:numPr>
        <w:tabs>
          <w:tab w:leader="none" w:pos="1276" w:val="left"/>
        </w:tabs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полномочия представителя заявителя не подтверждены;</w:t>
      </w:r>
    </w:p>
    <w:p w14:paraId="8E000000">
      <w:pPr>
        <w:pStyle w:val="Style_4"/>
        <w:numPr>
          <w:ilvl w:val="0"/>
          <w:numId w:val="6"/>
        </w:numPr>
        <w:tabs>
          <w:tab w:leader="none" w:pos="1276" w:val="left"/>
        </w:tabs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заявитель представил недостоверные сведения;</w:t>
      </w:r>
    </w:p>
    <w:p w14:paraId="8F000000">
      <w:pPr>
        <w:pStyle w:val="Style_4"/>
        <w:numPr>
          <w:ilvl w:val="0"/>
          <w:numId w:val="6"/>
        </w:numPr>
        <w:tabs>
          <w:tab w:leader="none" w:pos="1276" w:val="left"/>
        </w:tabs>
        <w:ind w:firstLine="709"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на дату обращения с заявкой в адрес заявителя направлено и действует письменное уведомление о допущенных нарушениях, предусмотренное частью четвертой статьи 21 Закона «О недрах»;</w:t>
      </w:r>
    </w:p>
    <w:p w14:paraId="90000000">
      <w:pPr>
        <w:pStyle w:val="Style_4"/>
        <w:numPr>
          <w:ilvl w:val="0"/>
          <w:numId w:val="6"/>
        </w:numPr>
        <w:tabs>
          <w:tab w:leader="none" w:pos="1134" w:val="left"/>
        </w:tabs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отсутствие оснований, предусмотренных частью пятой статьи 12.1 Закона «О недрах».</w:t>
      </w:r>
    </w:p>
    <w:p w14:paraId="91000000">
      <w:pPr>
        <w:tabs>
          <w:tab w:leader="none" w:pos="1134" w:val="left"/>
        </w:tabs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8"/>
        </w:rPr>
        <w:t>26.2. В части переоформления лицензии:</w:t>
      </w:r>
    </w:p>
    <w:p w14:paraId="92000000">
      <w:pPr>
        <w:pStyle w:val="Style_4"/>
        <w:numPr>
          <w:ilvl w:val="0"/>
          <w:numId w:val="7"/>
        </w:numPr>
        <w:tabs>
          <w:tab w:leader="none" w:pos="1134" w:val="left"/>
        </w:tabs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заявление о предоставлении Услуги предоставлено с нарушением установленных настоящим Административным регламентом требований и формы, в том числе </w:t>
      </w:r>
      <w:r>
        <w:rPr>
          <w:rFonts w:ascii="Times New Roman" w:hAnsi="Times New Roman"/>
          <w:sz w:val="28"/>
        </w:rPr>
        <w:t>представлен неполный комплект документов, необходимых для предоставления Услуги;</w:t>
      </w:r>
    </w:p>
    <w:p w14:paraId="93000000">
      <w:pPr>
        <w:pStyle w:val="Style_4"/>
        <w:numPr>
          <w:ilvl w:val="0"/>
          <w:numId w:val="7"/>
        </w:numPr>
        <w:tabs>
          <w:tab w:leader="none" w:pos="1134" w:val="left"/>
        </w:tabs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полномочия представителя заявителя не подтверждены;</w:t>
      </w:r>
    </w:p>
    <w:p w14:paraId="94000000">
      <w:pPr>
        <w:pStyle w:val="Style_4"/>
        <w:numPr>
          <w:ilvl w:val="0"/>
          <w:numId w:val="7"/>
        </w:numPr>
        <w:tabs>
          <w:tab w:leader="none" w:pos="1134" w:val="left"/>
        </w:tabs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заявитель представил недостоверные сведения;</w:t>
      </w:r>
    </w:p>
    <w:p w14:paraId="95000000">
      <w:pPr>
        <w:pStyle w:val="Style_4"/>
        <w:numPr>
          <w:ilvl w:val="0"/>
          <w:numId w:val="7"/>
        </w:numPr>
        <w:tabs>
          <w:tab w:leader="none" w:pos="1134" w:val="left"/>
        </w:tabs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дату обращения с заявкой в адрес заявителя направлено и действует письменное уведомление о допущенных нарушениях, предусмотренное частью четвертой статьи 21 Закона «О недрах»;</w:t>
      </w:r>
    </w:p>
    <w:p w14:paraId="96000000">
      <w:pPr>
        <w:pStyle w:val="Style_4"/>
        <w:numPr>
          <w:ilvl w:val="0"/>
          <w:numId w:val="7"/>
        </w:numPr>
        <w:tabs>
          <w:tab w:leader="none" w:pos="1134" w:val="left"/>
        </w:tabs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заявитель не представил доказательств того, что обладает квалифицированными специалистами, необходимыми финансовыми и </w:t>
      </w:r>
      <w:r>
        <w:rPr>
          <w:rFonts w:ascii="Times New Roman" w:hAnsi="Times New Roman"/>
          <w:color w:val="000000"/>
          <w:sz w:val="28"/>
        </w:rPr>
        <w:t>техническими средствами для эффективного и безопасного осуществления пользования недрами;</w:t>
      </w:r>
    </w:p>
    <w:p w14:paraId="97000000">
      <w:pPr>
        <w:pStyle w:val="Style_4"/>
        <w:numPr>
          <w:ilvl w:val="0"/>
          <w:numId w:val="7"/>
        </w:numPr>
        <w:tabs>
          <w:tab w:leader="none" w:pos="1134" w:val="left"/>
        </w:tabs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переход права пользования недрами не отвечает условиям и требованиям, установленным частями первой, четвертой статьи 17.1 Закона «О недрах»;</w:t>
      </w:r>
    </w:p>
    <w:p w14:paraId="98000000">
      <w:pPr>
        <w:pStyle w:val="Style_4"/>
        <w:numPr>
          <w:ilvl w:val="0"/>
          <w:numId w:val="7"/>
        </w:numPr>
        <w:tabs>
          <w:tab w:leader="none" w:pos="1134" w:val="left"/>
        </w:tabs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принятие решения о ликвидации юридического лица - пользователя недр со дня опубликования ликвидационной комиссией сообщения о ликвидации юридического лица - пользователя недр;</w:t>
      </w:r>
    </w:p>
    <w:p w14:paraId="99000000">
      <w:pPr>
        <w:pStyle w:val="Style_4"/>
        <w:numPr>
          <w:ilvl w:val="0"/>
          <w:numId w:val="7"/>
        </w:numPr>
        <w:tabs>
          <w:tab w:leader="none" w:pos="1134" w:val="left"/>
        </w:tabs>
        <w:ind w:firstLine="709" w:left="0"/>
        <w:jc w:val="both"/>
      </w:pPr>
      <w:r>
        <w:rPr>
          <w:rFonts w:ascii="Times New Roman" w:hAnsi="Times New Roman"/>
          <w:color w:val="000000"/>
          <w:sz w:val="28"/>
        </w:rPr>
        <w:t>признание пользователя недр несост</w:t>
      </w:r>
      <w:r>
        <w:rPr>
          <w:rFonts w:ascii="Times New Roman" w:hAnsi="Times New Roman"/>
          <w:color w:val="000000"/>
          <w:sz w:val="28"/>
        </w:rPr>
        <w:t xml:space="preserve">оятельным (банкротом) в соответствии с Федеральным законом от 26.10.2002 № 127-ФЗ «О несостоятельности (банкротстве)» (за исключением случаев перехода права пользования участком недр по основанию, предусмотренному пунктом 8 части первой статьи 17.1 Закона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«О недрах»)</w:t>
      </w:r>
    </w:p>
    <w:p w14:paraId="9A000000">
      <w:pPr>
        <w:pStyle w:val="Style_4"/>
        <w:numPr>
          <w:ilvl w:val="0"/>
          <w:numId w:val="7"/>
        </w:numPr>
        <w:tabs>
          <w:tab w:leader="none" w:pos="1134" w:val="left"/>
        </w:tabs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приостановление осуществления права пользования недрами в соответствии со статьей 20.1 Закона Российской Федерации «О недрах».</w:t>
      </w:r>
    </w:p>
    <w:p w14:paraId="9B000000">
      <w:pPr>
        <w:tabs>
          <w:tab w:leader="none" w:pos="1134" w:val="left"/>
        </w:tabs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26.3. </w:t>
      </w:r>
      <w:r>
        <w:rPr>
          <w:rFonts w:ascii="Times New Roman" w:hAnsi="Times New Roman"/>
          <w:color w:val="000000"/>
          <w:sz w:val="28"/>
        </w:rPr>
        <w:t>В части досрочного прекращения или приостановления осуществления права пользования участками недр местного значения:</w:t>
      </w:r>
    </w:p>
    <w:p w14:paraId="9C000000">
      <w:pPr>
        <w:pStyle w:val="Style_4"/>
        <w:numPr>
          <w:ilvl w:val="0"/>
          <w:numId w:val="8"/>
        </w:numPr>
        <w:tabs>
          <w:tab w:leader="none" w:pos="1134" w:val="left"/>
        </w:tabs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отсутствие согласованного в порядке, предусмотренном статьей 23.2 Закона «О недрах», технического проекта консервации и ликвидации горных выработок, буровых скважин и иных сооружений, связанных с пользованием </w:t>
      </w:r>
      <w:r>
        <w:rPr>
          <w:rFonts w:ascii="Times New Roman" w:hAnsi="Times New Roman"/>
          <w:color w:val="000000"/>
          <w:sz w:val="28"/>
        </w:rPr>
        <w:t xml:space="preserve">участками недр местного значения, либо отсутствие подписанного в соответствии с требованиями, установленными статьей 26 Закона «О недрах» акта о ликвидации или консервации горных выработок, </w:t>
      </w:r>
      <w:r>
        <w:rPr>
          <w:rFonts w:ascii="Times New Roman" w:hAnsi="Times New Roman"/>
          <w:color w:val="000000"/>
          <w:sz w:val="28"/>
        </w:rPr>
        <w:t xml:space="preserve">буровых скважин и иных сооружений, связанных с пользованием </w:t>
      </w:r>
      <w:r>
        <w:rPr>
          <w:rFonts w:ascii="Times New Roman" w:hAnsi="Times New Roman"/>
          <w:color w:val="000000"/>
          <w:sz w:val="28"/>
        </w:rPr>
        <w:t>участками недр местного значения;</w:t>
      </w:r>
    </w:p>
    <w:p w14:paraId="9D000000">
      <w:pPr>
        <w:pStyle w:val="Style_4"/>
        <w:numPr>
          <w:ilvl w:val="0"/>
          <w:numId w:val="8"/>
        </w:numPr>
        <w:tabs>
          <w:tab w:leader="none" w:pos="1134" w:val="left"/>
        </w:tabs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заявление о досрочном пр</w:t>
      </w:r>
      <w:r>
        <w:rPr>
          <w:rFonts w:ascii="Times New Roman" w:hAnsi="Times New Roman"/>
          <w:color w:val="000000"/>
          <w:sz w:val="28"/>
        </w:rPr>
        <w:t>екращении права пользования участком недр местного значения подано с нарушением срока, установленного частью 2 статьи 21 Закона «О недрах» (шестимесячный срок от момента подачи заявления в Орган власти до момента прекращения права пользования участком недр)</w:t>
      </w:r>
      <w:r>
        <w:rPr>
          <w:rFonts w:ascii="Times New Roman" w:hAnsi="Times New Roman"/>
          <w:color w:val="000000"/>
          <w:sz w:val="28"/>
        </w:rPr>
        <w:t>;</w:t>
      </w:r>
    </w:p>
    <w:p w14:paraId="9E000000">
      <w:pPr>
        <w:pStyle w:val="Style_4"/>
        <w:numPr>
          <w:ilvl w:val="0"/>
          <w:numId w:val="8"/>
        </w:numPr>
        <w:tabs>
          <w:tab w:leader="none" w:pos="1134" w:val="left"/>
        </w:tabs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несоответствие срока приостановления осуществления права пользования участком недр местного значения требованиям рационального использования и охраны недр и (или) проектной документации, предусмотренной статьей 23.2 Закона «О недрах».</w:t>
      </w:r>
    </w:p>
    <w:p w14:paraId="9F000000">
      <w:pPr>
        <w:tabs>
          <w:tab w:leader="none" w:pos="1134" w:val="left"/>
        </w:tabs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27. Основания для отказа в предоставлении Услуги с учетом категории (признаков) заявителя приведены </w:t>
      </w:r>
      <w:r>
        <w:rPr>
          <w:rFonts w:ascii="Times New Roman" w:hAnsi="Times New Roman"/>
          <w:color w:val="000000"/>
          <w:sz w:val="28"/>
          <w:highlight w:val="white"/>
        </w:rPr>
        <w:t xml:space="preserve">в таблице 3 приложения 1 к настоящему </w:t>
      </w:r>
      <w:r>
        <w:rPr>
          <w:rFonts w:ascii="Times New Roman" w:hAnsi="Times New Roman"/>
          <w:color w:val="000000"/>
          <w:sz w:val="28"/>
        </w:rPr>
        <w:t>Административному регламенту.</w:t>
      </w:r>
    </w:p>
    <w:p w14:paraId="A0000000">
      <w:pPr>
        <w:rPr>
          <w:rFonts w:ascii="Times New Roman" w:hAnsi="Times New Roman"/>
          <w:sz w:val="28"/>
        </w:rPr>
      </w:pPr>
    </w:p>
    <w:p w14:paraId="A1000000">
      <w:pPr>
        <w:ind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Состав, последовательность и сроки выполнения </w:t>
      </w:r>
    </w:p>
    <w:p w14:paraId="A2000000">
      <w:pPr>
        <w:ind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административных процедур</w:t>
      </w:r>
    </w:p>
    <w:p w14:paraId="A3000000">
      <w:pPr>
        <w:ind/>
        <w:jc w:val="center"/>
        <w:rPr>
          <w:rFonts w:ascii="Times New Roman" w:hAnsi="Times New Roman"/>
        </w:rPr>
      </w:pPr>
    </w:p>
    <w:p w14:paraId="A4000000">
      <w:pPr>
        <w:spacing w:before="168" w:line="288" w:lineRule="atLeas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28. Возможность оставления заявления без рассмотрения не предусмотрена.</w:t>
      </w:r>
    </w:p>
    <w:p w14:paraId="A5000000">
      <w:pPr>
        <w:spacing w:before="168" w:line="288" w:lineRule="atLeas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29.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При предоставлении Услуги осуществляются следующие административные процедуры:</w:t>
      </w:r>
    </w:p>
    <w:p w14:paraId="A6000000">
      <w:pPr>
        <w:tabs>
          <w:tab w:leader="none" w:pos="1134" w:val="left"/>
          <w:tab w:leader="none" w:pos="5670" w:val="left"/>
          <w:tab w:leader="none" w:pos="5812" w:val="left"/>
        </w:tabs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профилирование заявителя;</w:t>
      </w:r>
    </w:p>
    <w:p w14:paraId="A7000000">
      <w:pPr>
        <w:tabs>
          <w:tab w:leader="none" w:pos="1134" w:val="left"/>
          <w:tab w:leader="none" w:pos="5670" w:val="left"/>
          <w:tab w:leader="none" w:pos="5812" w:val="left"/>
        </w:tabs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прием заявления и документов и (или) информации, необходимых дляпредоставления Услуги;</w:t>
      </w:r>
    </w:p>
    <w:p w14:paraId="A8000000">
      <w:pPr>
        <w:tabs>
          <w:tab w:leader="none" w:pos="1134" w:val="left"/>
          <w:tab w:leader="none" w:pos="5670" w:val="left"/>
          <w:tab w:leader="none" w:pos="5812" w:val="left"/>
        </w:tabs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межведомственное информационное взаимодействие;</w:t>
      </w:r>
    </w:p>
    <w:p w14:paraId="A9000000">
      <w:pPr>
        <w:tabs>
          <w:tab w:leader="none" w:pos="1134" w:val="left"/>
          <w:tab w:leader="none" w:pos="5670" w:val="left"/>
          <w:tab w:leader="none" w:pos="5812" w:val="left"/>
        </w:tabs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4)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принятие решения о предоставлении (об отказе в предоставлении) Услуги;</w:t>
      </w:r>
    </w:p>
    <w:p w14:paraId="AA000000">
      <w:pPr>
        <w:tabs>
          <w:tab w:leader="none" w:pos="1134" w:val="left"/>
          <w:tab w:leader="none" w:pos="5670" w:val="left"/>
          <w:tab w:leader="none" w:pos="5812" w:val="left"/>
        </w:tabs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5)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предоставление результата Услуги.</w:t>
      </w:r>
    </w:p>
    <w:p w14:paraId="AB000000">
      <w:pPr>
        <w:tabs>
          <w:tab w:leader="none" w:pos="1134" w:val="left"/>
          <w:tab w:leader="none" w:pos="5670" w:val="left"/>
          <w:tab w:leader="none" w:pos="5812" w:val="left"/>
        </w:tabs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AC000000">
      <w:pPr>
        <w:tabs>
          <w:tab w:leader="none" w:pos="5670" w:val="left"/>
          <w:tab w:leader="none" w:pos="5812" w:val="left"/>
        </w:tabs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Способы информирования заявителя об изменении </w:t>
      </w:r>
    </w:p>
    <w:p w14:paraId="AD000000">
      <w:pPr>
        <w:tabs>
          <w:tab w:leader="none" w:pos="5670" w:val="left"/>
          <w:tab w:leader="none" w:pos="5812" w:val="left"/>
        </w:tabs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статуса рассмотрения запроса о предоставлении Услуги</w:t>
      </w:r>
    </w:p>
    <w:p w14:paraId="AE000000">
      <w:pPr>
        <w:tabs>
          <w:tab w:leader="none" w:pos="5670" w:val="left"/>
          <w:tab w:leader="none" w:pos="5812" w:val="left"/>
        </w:tabs>
        <w:ind w:firstLine="709" w:left="0"/>
        <w:rPr>
          <w:rFonts w:ascii="Times New Roman" w:hAnsi="Times New Roman"/>
          <w:sz w:val="28"/>
          <w:highlight w:val="yellow"/>
        </w:rPr>
      </w:pPr>
    </w:p>
    <w:p w14:paraId="AF000000">
      <w:pPr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27.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Информирование заявителя об изменении статуса рассмотрения заявления о предоставлении Услуги осуществляется при непосредственном обращении в Орган власти, а также посредством передачи статусов и результатов в личный кабинет заявителя на Едином портале.</w:t>
      </w:r>
    </w:p>
    <w:p w14:paraId="B0000000">
      <w:pPr>
        <w:rPr>
          <w:rFonts w:ascii="Times New Roman" w:hAnsi="Times New Roman"/>
          <w:sz w:val="28"/>
          <w:highlight w:val="yellow"/>
        </w:rPr>
      </w:pPr>
    </w:p>
    <w:p w14:paraId="B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B2000000">
      <w:pPr>
        <w:tabs>
          <w:tab w:leader="none" w:pos="5670" w:val="left"/>
          <w:tab w:leader="none" w:pos="5812" w:val="left"/>
        </w:tabs>
        <w:ind w:firstLine="4989" w:left="11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1</w:t>
      </w:r>
    </w:p>
    <w:p w14:paraId="B3000000">
      <w:pPr>
        <w:ind w:firstLine="0" w:left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Административному регламенту Министерства природных ресурсов и экологии Камчатского края по предоставлению государственной услуги «</w:t>
      </w:r>
      <w:r>
        <w:rPr>
          <w:rFonts w:ascii="Times New Roman" w:hAnsi="Times New Roman"/>
          <w:sz w:val="28"/>
        </w:rPr>
        <w:t>Внесение изменений в лицензии на пользование участками недр местного значения, их переоформление, а также досрочное прекращение и приостановление права пользования участками недр местного значения на территории Камчатского края</w:t>
      </w:r>
      <w:r>
        <w:rPr>
          <w:rFonts w:ascii="Times New Roman" w:hAnsi="Times New Roman"/>
          <w:sz w:val="28"/>
        </w:rPr>
        <w:t>»</w:t>
      </w:r>
    </w:p>
    <w:p w14:paraId="B4000000">
      <w:pPr>
        <w:ind w:firstLine="0" w:left="5103"/>
        <w:rPr>
          <w:rFonts w:ascii="Times New Roman" w:hAnsi="Times New Roman"/>
          <w:sz w:val="28"/>
        </w:rPr>
      </w:pPr>
    </w:p>
    <w:p w14:paraId="B5000000">
      <w:pPr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условных</w:t>
      </w:r>
      <w:r>
        <w:rPr>
          <w:rFonts w:ascii="Times New Roman" w:hAnsi="Times New Roman"/>
          <w:sz w:val="28"/>
        </w:rPr>
        <w:t xml:space="preserve"> обозначений и сокращений, идентификаторы категорий (признаков) заявителей, исчерпывающий перечень документов, необходимых для предоставления Услуги, исчерпывающий перечень оснований для отказа в предоставлении Услуги, формы запроса о предоставлении Услуги</w:t>
      </w:r>
    </w:p>
    <w:p w14:paraId="B6000000">
      <w:pPr>
        <w:ind w:firstLine="709" w:left="0"/>
        <w:jc w:val="center"/>
        <w:rPr>
          <w:rFonts w:ascii="Times New Roman" w:hAnsi="Times New Roman"/>
          <w:sz w:val="28"/>
        </w:rPr>
      </w:pPr>
    </w:p>
    <w:p w14:paraId="B7000000">
      <w:pPr>
        <w:numPr>
          <w:ilvl w:val="0"/>
          <w:numId w:val="9"/>
        </w:numPr>
        <w:ind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условных обозначений и сокращений</w:t>
      </w:r>
    </w:p>
    <w:p w14:paraId="B8000000">
      <w:pPr>
        <w:rPr>
          <w:rFonts w:ascii="Times New Roman" w:hAnsi="Times New Roman"/>
          <w:sz w:val="28"/>
          <w:highlight w:val="yellow"/>
        </w:rPr>
      </w:pPr>
    </w:p>
    <w:p w14:paraId="B9000000">
      <w:pPr>
        <w:tabs>
          <w:tab w:leader="none" w:pos="1134" w:val="left"/>
        </w:tabs>
        <w:ind w:firstLine="709" w:left="0"/>
        <w:jc w:val="both"/>
      </w:pPr>
      <w:r>
        <w:rPr>
          <w:rFonts w:ascii="Times New Roman" w:hAnsi="Times New Roman"/>
          <w:sz w:val="28"/>
        </w:rPr>
        <w:t>1.1.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Условные сокращения:</w:t>
      </w:r>
    </w:p>
    <w:p w14:paraId="BA000000">
      <w:pPr>
        <w:tabs>
          <w:tab w:leader="none" w:pos="1134" w:val="left"/>
        </w:tabs>
        <w:ind w:firstLine="709" w:left="0"/>
        <w:jc w:val="both"/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Услуга – предоставление права пользования участками недр местного значения на территории Камчатского края без проведения аукционов;</w:t>
      </w:r>
    </w:p>
    <w:p w14:paraId="BB000000">
      <w:pPr>
        <w:tabs>
          <w:tab w:leader="none" w:pos="1134" w:val="left"/>
        </w:tabs>
        <w:ind w:firstLine="709" w:left="0"/>
        <w:jc w:val="both"/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заявители – юридические лица, созданные в соответствии с законодательством Российской Федерации, индивидуальные предприниматели, являющиеся гражданами Российской Федерации, если иное не установлено федеральными законами;</w:t>
      </w:r>
    </w:p>
    <w:p w14:paraId="BC000000">
      <w:pPr>
        <w:tabs>
          <w:tab w:leader="none" w:pos="1134" w:val="left"/>
        </w:tabs>
        <w:ind w:firstLine="709" w:left="0"/>
        <w:jc w:val="both"/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Орган власти – Министерство природных ресурсов и экологии Камчатского края;</w:t>
      </w:r>
    </w:p>
    <w:p w14:paraId="BD000000">
      <w:pPr>
        <w:tabs>
          <w:tab w:leader="none" w:pos="1134" w:val="left"/>
        </w:tabs>
        <w:ind w:firstLine="709" w:left="0"/>
        <w:jc w:val="both"/>
      </w:pPr>
      <w:r>
        <w:rPr>
          <w:rFonts w:ascii="Times New Roman" w:hAnsi="Times New Roman"/>
          <w:sz w:val="28"/>
        </w:rPr>
        <w:t>4)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Закон «О недрах» – Закон Российской Федерации от 21 февраля 1992 года № 2395-1 «О недрах»;</w:t>
      </w:r>
    </w:p>
    <w:p w14:paraId="BE000000">
      <w:pPr>
        <w:tabs>
          <w:tab w:leader="none" w:pos="1134" w:val="left"/>
        </w:tabs>
        <w:ind w:firstLine="709" w:left="0"/>
        <w:jc w:val="both"/>
      </w:pPr>
      <w:r>
        <w:rPr>
          <w:rFonts w:ascii="Times New Roman" w:hAnsi="Times New Roman"/>
          <w:sz w:val="28"/>
        </w:rPr>
        <w:t>5)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Единый портал – федеральная государственная информационная система «Единый портал государственных и муниципальных услуг (функций);</w:t>
      </w:r>
    </w:p>
    <w:p w14:paraId="BF000000">
      <w:pPr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Условные обозначения:</w:t>
      </w:r>
    </w:p>
    <w:p w14:paraId="C0000000">
      <w:pPr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Д(э) – электронный документ;</w:t>
      </w:r>
    </w:p>
    <w:p w14:paraId="C1000000">
      <w:pPr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Д(б) – документ на бумажном носителе;</w:t>
      </w:r>
    </w:p>
    <w:p w14:paraId="C2000000">
      <w:pPr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ЕПГУ – Единый портал государственных и муниципальных услуг (функций);</w:t>
      </w:r>
    </w:p>
    <w:p w14:paraId="C3000000">
      <w:pPr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ЕГРН – Единый государственный реестр недвижимости;</w:t>
      </w:r>
    </w:p>
    <w:p w14:paraId="C4000000">
      <w:pPr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ОГВ – в Орган власти;</w:t>
      </w:r>
    </w:p>
    <w:p w14:paraId="C5000000">
      <w:pPr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 – почтовым отправлением;</w:t>
      </w:r>
    </w:p>
    <w:p w14:paraId="C6000000">
      <w:pPr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ЭП – посредством электронной почты;</w:t>
      </w:r>
    </w:p>
    <w:p w14:paraId="C7000000">
      <w:pPr>
        <w:tabs>
          <w:tab w:leader="none" w:pos="1276" w:val="left"/>
          <w:tab w:leader="none" w:pos="5670" w:val="left"/>
          <w:tab w:leader="none" w:pos="5812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ЕСИА – с использованием функционала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</w:t>
      </w:r>
      <w:r>
        <w:rPr>
          <w:rFonts w:ascii="Times New Roman" w:hAnsi="Times New Roman"/>
          <w:sz w:val="28"/>
        </w:rPr>
        <w:t>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14:paraId="C8000000">
      <w:pPr>
        <w:tabs>
          <w:tab w:leader="none" w:pos="1276" w:val="left"/>
          <w:tab w:leader="none" w:pos="5670" w:val="left"/>
          <w:tab w:leader="none" w:pos="5812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Э(1)О – один экземпляр (оригинал);</w:t>
      </w:r>
    </w:p>
    <w:p w14:paraId="C9000000">
      <w:pPr>
        <w:tabs>
          <w:tab w:leader="none" w:pos="1276" w:val="left"/>
          <w:tab w:leader="none" w:pos="5670" w:val="left"/>
          <w:tab w:leader="none" w:pos="5812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Э(1)К – один экземпляр (копия);</w:t>
      </w:r>
    </w:p>
    <w:p w14:paraId="CA000000">
      <w:pPr>
        <w:tabs>
          <w:tab w:leader="none" w:pos="1276" w:val="left"/>
          <w:tab w:leader="none" w:pos="5670" w:val="left"/>
          <w:tab w:leader="none" w:pos="5812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Э(1)КЗ – один экземпляр (копия, заверенная в порядке, установленном законодательством Российской Федерации).</w:t>
      </w:r>
    </w:p>
    <w:p w14:paraId="CB000000">
      <w:pPr>
        <w:ind/>
        <w:jc w:val="both"/>
        <w:rPr>
          <w:rFonts w:ascii="Times New Roman" w:hAnsi="Times New Roman"/>
          <w:sz w:val="28"/>
        </w:rPr>
      </w:pPr>
    </w:p>
    <w:p w14:paraId="CC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Идентификаторы категорий (признаков) заявителей</w:t>
      </w:r>
    </w:p>
    <w:p w14:paraId="CD000000">
      <w:pPr>
        <w:tabs>
          <w:tab w:leader="none" w:pos="8370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Таблица 1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01"/>
        <w:gridCol w:w="2525"/>
        <w:gridCol w:w="4002"/>
        <w:gridCol w:w="2400"/>
      </w:tblGrid>
      <w:tr>
        <w:trPr>
          <w:trHeight w:hRule="atLeast" w:val="832"/>
        </w:trPr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type="dxa" w:w="2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 предоставления Услуги</w:t>
            </w:r>
          </w:p>
        </w:tc>
        <w:tc>
          <w:tcPr>
            <w:tcW w:type="dxa" w:w="4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отдельного признака заявителя</w:t>
            </w:r>
          </w:p>
        </w:tc>
        <w:tc>
          <w:tcPr>
            <w:tcW w:type="dxa" w:w="2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Идентификатор отдельного признака заявителей</w:t>
            </w:r>
          </w:p>
        </w:tc>
      </w:tr>
      <w:tr>
        <w:trPr>
          <w:trHeight w:hRule="atLeast" w:val="804"/>
        </w:trPr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type="dxa" w:w="25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ind/>
              <w:jc w:val="both"/>
            </w:pPr>
            <w:r>
              <w:rPr>
                <w:rFonts w:ascii="Times New Roman" w:hAnsi="Times New Roman"/>
              </w:rPr>
              <w:t>Внесение изменений в лицензии на пользование участками недр местного значения, их переоформление, а также досрочное прекращение и приостановление права пользования участками недр местного значения на территории Камчатского края</w:t>
            </w:r>
          </w:p>
        </w:tc>
        <w:tc>
          <w:tcPr>
            <w:tcW w:type="dxa" w:w="4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spacing w:line="288" w:lineRule="atLeast"/>
              <w:ind/>
            </w:pPr>
            <w:r>
              <w:rPr>
                <w:rFonts w:ascii="Times New Roman" w:hAnsi="Times New Roman"/>
              </w:rPr>
              <w:t>Юридическое лицо, лицо, имеющее право без доверенности действовать от имени юридического лица</w:t>
            </w:r>
          </w:p>
        </w:tc>
        <w:tc>
          <w:tcPr>
            <w:tcW w:type="dxa" w:w="2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</w:t>
            </w:r>
          </w:p>
        </w:tc>
      </w:tr>
      <w:tr>
        <w:trPr>
          <w:trHeight w:hRule="atLeast" w:val="563"/>
        </w:trPr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type="dxa" w:w="25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spacing w:line="288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Юридическое лицо, лицо, действующее от имени заявителя на основании доверенности</w:t>
            </w:r>
          </w:p>
        </w:tc>
        <w:tc>
          <w:tcPr>
            <w:tcW w:type="dxa" w:w="2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2А</w:t>
            </w:r>
          </w:p>
        </w:tc>
      </w:tr>
      <w:tr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type="dxa" w:w="25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spacing w:line="288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Индивидуальный предприниматель, обратился лично</w:t>
            </w:r>
          </w:p>
        </w:tc>
        <w:tc>
          <w:tcPr>
            <w:tcW w:type="dxa" w:w="2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3А</w:t>
            </w:r>
          </w:p>
        </w:tc>
      </w:tr>
      <w:tr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type="dxa" w:w="25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spacing w:line="288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Индивидуальный предприниматель, лицо, действующее от имени заявителя на основании доверенности</w:t>
            </w:r>
          </w:p>
        </w:tc>
        <w:tc>
          <w:tcPr>
            <w:tcW w:type="dxa" w:w="2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4А</w:t>
            </w:r>
          </w:p>
        </w:tc>
      </w:tr>
    </w:tbl>
    <w:p w14:paraId="D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E0000000">
      <w:pPr>
        <w:numPr>
          <w:ilvl w:val="0"/>
          <w:numId w:val="10"/>
        </w:numPr>
        <w:ind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Исчерпывающий перечень документов, необходимых</w:t>
      </w:r>
    </w:p>
    <w:p w14:paraId="E1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предоставления Услуги</w:t>
      </w:r>
    </w:p>
    <w:p w14:paraId="E2000000">
      <w:pPr>
        <w:ind/>
        <w:jc w:val="center"/>
        <w:rPr>
          <w:rFonts w:ascii="Times New Roman" w:hAnsi="Times New Roman"/>
          <w:sz w:val="28"/>
        </w:rPr>
      </w:pPr>
    </w:p>
    <w:p w14:paraId="E3000000">
      <w:pPr>
        <w:tabs>
          <w:tab w:leader="none" w:pos="8222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Таблица 2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26"/>
        <w:gridCol w:w="2334"/>
        <w:gridCol w:w="3905"/>
        <w:gridCol w:w="2725"/>
      </w:tblGrid>
      <w:t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Идентификаторы категорий (признаков) заявителей</w:t>
            </w:r>
          </w:p>
        </w:tc>
        <w:tc>
          <w:tcPr>
            <w:tcW w:type="dxa" w:w="3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документов, необходимых для предоставления Услуги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Способы подачи документов, требования к предоставлению документов</w:t>
            </w:r>
          </w:p>
        </w:tc>
      </w:tr>
      <w:t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3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type="dxa" w:w="896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Исчерпывающий перечень документов, которые заявитель должен представить самостоятельно для предоставления Услуги по внесению изменений в лицензию на пользование участком недр местного значения</w:t>
            </w:r>
          </w:p>
        </w:tc>
      </w:tr>
      <w:t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1А, 3А</w:t>
            </w:r>
          </w:p>
        </w:tc>
        <w:tc>
          <w:tcPr>
            <w:tcW w:type="dxa" w:w="3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 подтверждающий полномочия лица на осуще</w:t>
            </w:r>
            <w:r>
              <w:rPr>
                <w:rFonts w:ascii="Times New Roman" w:hAnsi="Times New Roman"/>
              </w:rPr>
              <w:t>ствление действий от имени заявителя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заявителя без доверенности)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tabs>
                <w:tab w:leader="none" w:pos="2901" w:val="right"/>
              </w:tabs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(ЕСИА), ЭП (Э(1)К);</w:t>
            </w:r>
          </w:p>
          <w:p w14:paraId="F2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Д(б): ОГВ (Э(1)О, ПО (Э(1)К)</w:t>
            </w:r>
          </w:p>
        </w:tc>
      </w:tr>
      <w:t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2А, 4А </w:t>
            </w:r>
          </w:p>
        </w:tc>
        <w:tc>
          <w:tcPr>
            <w:tcW w:type="dxa" w:w="3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spacing w:line="288" w:lineRule="atLeast"/>
              <w:ind/>
              <w:jc w:val="both"/>
            </w:pPr>
            <w:r>
              <w:rPr>
                <w:rFonts w:ascii="Times New Roman" w:hAnsi="Times New Roman"/>
              </w:rPr>
              <w:t>Подлинник доверенности на осуществление действий от имени заявителя, заверенный печатью заявителя (при наличии) и подписанный уполномоченным лицом (руководителем заявителя или индивидуальным предпринимателем).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 – ЕПГУ (ЕСИА), ЭП (Э(1)КЗ);</w:t>
            </w:r>
          </w:p>
          <w:p w14:paraId="F7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Д(б) – ОГВ (Э(1)КЗ), ПО (Э(1)КЗ).</w:t>
            </w:r>
          </w:p>
        </w:tc>
      </w:tr>
      <w:t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</w:tc>
        <w:tc>
          <w:tcPr>
            <w:tcW w:type="dxa" w:w="3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Предложения по внесению изменений в лицензию на пользование недрами (представляются в виде сравнительной таблицы с указанием действующей и предлагаемой редакции соответствующего раздела лицензии на пользование недрами). 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(Э(1)КЗ), ЭП (Э(1)КЗ);</w:t>
            </w:r>
          </w:p>
          <w:p w14:paraId="FC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Д(б) – ОГВ (Э(1)КЗ), ПО (Э(1)КЗ).</w:t>
            </w:r>
          </w:p>
          <w:p w14:paraId="FD000000">
            <w:pPr>
              <w:ind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</w:tc>
        <w:tc>
          <w:tcPr>
            <w:tcW w:type="dxa" w:w="3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ind/>
              <w:jc w:val="both"/>
            </w:pPr>
            <w:r>
              <w:rPr>
                <w:rFonts w:ascii="Times New Roman" w:hAnsi="Times New Roman"/>
              </w:rPr>
              <w:t>Информация о выполнении пользователем недр условий пользования участком недр (представляется в виде сравнительной таблицы с указанием предусмотренных и исполненных (неисполненных) требований).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(Э(1)КЗ), ЭП (Э(1)КЗ);</w:t>
            </w:r>
          </w:p>
          <w:p w14:paraId="02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Д(б) – ОГВ (Э(1)КЗ), ПО (Э(1)КЗ).</w:t>
            </w:r>
          </w:p>
        </w:tc>
      </w:tr>
      <w:tr>
        <w:trPr>
          <w:trHeight w:hRule="atLeast" w:val="276"/>
        </w:trP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  <w:p w14:paraId="05010000">
            <w:pPr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Справка федерального фонда геологической информации или его территориального фонда о </w:t>
            </w:r>
            <w:r>
              <w:rPr>
                <w:rFonts w:ascii="Times New Roman" w:hAnsi="Times New Roman"/>
              </w:rPr>
              <w:t>представлении, непредставлении и (или) нарушении порядка представления пользователем недр геологической информации о недрах в соответствии со статьей 27 Закона «О недрах» в федеральный фонд геологической информации и его территориальные фонды;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ind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hRule="atLeast" w:val="276"/>
        </w:trP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  <w:p w14:paraId="0A010000">
            <w:pPr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Геологическая информация о недрах, включая данные о ее инвентарных номерах в федеральном фонде геологической информации и его территориальных фондах.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(Э(1)КЗ), ЭП (Э(1)КЗ);</w:t>
            </w:r>
          </w:p>
          <w:p w14:paraId="0D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Д(б) – ОГВ (Э(1)КЗ), ПО (Э(1)КЗ).</w:t>
            </w:r>
          </w:p>
          <w:p w14:paraId="0E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Предоставляется в случае подачи заявки по основанию, предусмотренному п. 4 ч. 5 статьи 12.1. Закона «О недрах»</w:t>
            </w:r>
          </w:p>
        </w:tc>
      </w:tr>
      <w:tr>
        <w:trPr>
          <w:trHeight w:hRule="atLeast" w:val="276"/>
        </w:trP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  <w:p w14:paraId="11010000">
            <w:pPr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Реквизиты заключения государственной экспертизы запасов полезных ископаемых и подземных вод, геологической информации о предоставляемых в пользование участках недр 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Предоставляется в случае подачи заявки по основанию, предусмотренному пунктом 4 части5 статьи 12.1. Закона «О недрах»</w:t>
            </w:r>
          </w:p>
        </w:tc>
      </w:tr>
      <w:tr>
        <w:trPr>
          <w:trHeight w:hRule="atLeast" w:val="276"/>
        </w:trP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  <w:p w14:paraId="16010000">
            <w:pPr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(материалы), подтверждающие наличие технической ошибки в лицензии на пользование недрами 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Предоставляется в случае подачи заявки по основанию, предусмотренному п. 5 ч. 5 статьи 12.1. Закона «О недрах»</w:t>
            </w:r>
          </w:p>
        </w:tc>
      </w:tr>
      <w:t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type="dxa" w:w="896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Исчерпывающий перечень документов, которые заявитель вправе пред</w:t>
            </w:r>
            <w:r>
              <w:rPr>
                <w:rFonts w:ascii="Times New Roman" w:hAnsi="Times New Roman"/>
              </w:rPr>
              <w:t>ставить по собственной инициативе, так как они подлежат представлению в рамках межведомственного информационного взаимодействия при обращении заявителя за предоставлением Услуги по внесению изменений в лицензию на пользование участком недр местного значения</w:t>
            </w:r>
          </w:p>
        </w:tc>
      </w:tr>
      <w:t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1А, 2А</w:t>
            </w:r>
          </w:p>
        </w:tc>
        <w:tc>
          <w:tcPr>
            <w:tcW w:type="dxa" w:w="3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Выписка из Единого государственного реестра юридических лиц, полученная не ранее чем за один месяц до даты подачи заявки.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(Э(1)КЗ), ЭП (Э(1)КЗ);</w:t>
            </w:r>
          </w:p>
          <w:p w14:paraId="1F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Д(б) – ОГВ (Э(1)КЗ), ПО (Э(1)КЗ)</w:t>
            </w:r>
          </w:p>
        </w:tc>
      </w:tr>
      <w:t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3А, 4А</w:t>
            </w:r>
          </w:p>
        </w:tc>
        <w:tc>
          <w:tcPr>
            <w:tcW w:type="dxa" w:w="3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Выписка из Единого государственного реестра индивидуальных предпринимателей, полученная не ранее чем за один месяц до даты подачи заявки.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(Э(1)КЗ), ЭП (Э(1)КЗ);</w:t>
            </w:r>
          </w:p>
          <w:p w14:paraId="24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Д(б) – ОГВ (Э(1)КЗ), ПО (Э(1)КЗ)</w:t>
            </w:r>
          </w:p>
        </w:tc>
      </w:tr>
      <w:tr>
        <w:trPr>
          <w:trHeight w:hRule="atLeast" w:val="276"/>
        </w:trP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</w:tc>
        <w:tc>
          <w:tcPr>
            <w:tcW w:type="dxa" w:w="3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Копии актов контрольных (надзорных) мероприятий органов регионального государственного геологического контроля (надзора) </w:t>
            </w:r>
            <w:r>
              <w:rPr>
                <w:rFonts w:ascii="Times New Roman" w:hAnsi="Times New Roman"/>
              </w:rPr>
              <w:t>в отношении пользователя недр по соответствующему участку недр за последние 3 года, предшествующих подаче заявки (при наличии), а также выданные им предписания, или информация о том, что указанные проверки за последние 3 года не проводились;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(Э(1)КЗ), ЭП (Э(1)КЗ);</w:t>
            </w:r>
          </w:p>
          <w:p w14:paraId="29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Д(б) – ОГВ (Э(1)КЗ), ПО (Э(1)КЗ)</w:t>
            </w:r>
          </w:p>
          <w:p w14:paraId="2A010000">
            <w:pPr>
              <w:ind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hRule="atLeast" w:val="276"/>
        </w:trP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  <w:p w14:paraId="2D010000">
            <w:pPr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Справка налогового органа о наличии (об отсутствии) задолженности пользователя недр по уплате налогов и платежей при пользовании недрами.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(Э(1)КЗ), ЭП (Э(1)КЗ);</w:t>
            </w:r>
          </w:p>
          <w:p w14:paraId="30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Д(б) – ОГВ (Э(1)КЗ), ПО (Э(1)КЗ)</w:t>
            </w:r>
          </w:p>
          <w:p w14:paraId="31010000">
            <w:pPr>
              <w:ind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hRule="atLeast" w:val="276"/>
        </w:trP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  <w:p w14:paraId="34010000">
            <w:pPr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ind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Справка территориального фонда геологической информации о представлении, непредставлении и (или) нарушении порядка представления пользователем недр геологической информации о недрах в соответствии со статьей 27 Закона «О недрах». 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(Э(1)КЗ), ЭП (Э(1)КЗ);</w:t>
            </w:r>
          </w:p>
          <w:p w14:paraId="37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Д(б) – ОГВ (Э(1)КЗ), ПО (Э(1)КЗ)</w:t>
            </w:r>
          </w:p>
          <w:p w14:paraId="38010000">
            <w:pPr>
              <w:ind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hRule="atLeast" w:val="276"/>
        </w:trP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  <w:p w14:paraId="3B010000">
            <w:pPr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ind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Санитарно-эпидемиологическое заключение о соответствии водного объекта санитарным правилам и условиям безопасного для здоровья населения использования водного объекта.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(Э(1)КЗ), ЭП (Э(1)КЗ);</w:t>
            </w:r>
          </w:p>
          <w:p w14:paraId="3E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Д(б) – ОГВ (Э(1)КЗ), ПО (Э(1)КЗ)</w:t>
            </w:r>
          </w:p>
          <w:p w14:paraId="3F010000"/>
        </w:tc>
      </w:tr>
      <w:tr>
        <w:trPr>
          <w:trHeight w:hRule="atLeast" w:val="276"/>
        </w:trP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2.7.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  <w:p w14:paraId="42010000">
            <w:pPr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 подтверждающий внесение заявителем платы за предоставление государственной услуги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(Э(1)КЗ), ЭП (Э(1)КЗ);</w:t>
            </w:r>
          </w:p>
          <w:p w14:paraId="45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Д(б) – ОГВ (Э(1)КЗ), ПО (Э(1)КЗ)</w:t>
            </w:r>
          </w:p>
        </w:tc>
      </w:tr>
      <w:tr>
        <w:trPr>
          <w:trHeight w:hRule="atLeast" w:val="897"/>
        </w:trP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type="dxa" w:w="896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Исчерпывающий перечень документов, которые заявитель должен представить самостоятельно для предоставления Услуги по переоформлению </w:t>
            </w:r>
            <w:r>
              <w:rPr>
                <w:rFonts w:ascii="Times New Roman" w:hAnsi="Times New Roman"/>
              </w:rPr>
              <w:t xml:space="preserve"> лицензии на пользование недрами</w:t>
            </w:r>
          </w:p>
        </w:tc>
      </w:tr>
      <w:t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1А, 3А</w:t>
            </w:r>
          </w:p>
        </w:tc>
        <w:tc>
          <w:tcPr>
            <w:tcW w:type="dxa" w:w="3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 подтверждающий полномочия лица на осуще</w:t>
            </w:r>
            <w:r>
              <w:rPr>
                <w:rFonts w:ascii="Times New Roman" w:hAnsi="Times New Roman"/>
              </w:rPr>
              <w:t>ствление действий от имени заявителя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заявителя без доверенности)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tabs>
                <w:tab w:leader="none" w:pos="2901" w:val="right"/>
              </w:tabs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(ЕСИА), ЭП (Э(1)К);</w:t>
            </w:r>
          </w:p>
          <w:p w14:paraId="4C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Д(б): ОГВ (Э(1)О, ПО (Э(1)К)</w:t>
            </w:r>
          </w:p>
        </w:tc>
      </w:tr>
      <w:t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2А, 4А </w:t>
            </w:r>
          </w:p>
        </w:tc>
        <w:tc>
          <w:tcPr>
            <w:tcW w:type="dxa" w:w="3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spacing w:line="288" w:lineRule="atLeast"/>
              <w:ind/>
              <w:jc w:val="both"/>
            </w:pPr>
            <w:r>
              <w:rPr>
                <w:rFonts w:ascii="Times New Roman" w:hAnsi="Times New Roman"/>
              </w:rPr>
              <w:t xml:space="preserve">Подлинник доверенности на осуществление действий от имени заявителя, заверенный печатью заявителя (при наличии) и подписанный уполномоченным лицом (руководителем заявителя </w:t>
            </w:r>
            <w:r>
              <w:rPr>
                <w:rFonts w:ascii="Times New Roman" w:hAnsi="Times New Roman"/>
              </w:rPr>
              <w:t>или индивидуальным предпринимателем).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 – ЕПГУ (ЕСИА), ЭП (Э(1)КЗ);</w:t>
            </w:r>
          </w:p>
          <w:p w14:paraId="51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Д(б) – ОГВ (Э(1)КЗ), ПО (Э(1)КЗ).</w:t>
            </w:r>
          </w:p>
        </w:tc>
      </w:tr>
      <w:t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</w:tc>
        <w:tc>
          <w:tcPr>
            <w:tcW w:type="dxa" w:w="3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Заверенные в соответствии с требованиями законодательства Российской Федерации копии учреди</w:t>
            </w:r>
            <w:r>
              <w:rPr>
                <w:rFonts w:ascii="Times New Roman" w:hAnsi="Times New Roman"/>
              </w:rPr>
              <w:t>тельных документов заявителя, а в случае, если заявитель действует на основании типового устава, предусмотренного пунктом 2 статьи 52 Гражданского кодекса Российской Федерации, - сведения о номере типового устава, на основании которого действует заявитель;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(Э(1)КЗ), ЭП (Э(1)КЗ);</w:t>
            </w:r>
          </w:p>
          <w:p w14:paraId="56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Д(б) – ОГВ (Э(1)КЗ), ПО (Э(1)КЗ).</w:t>
            </w:r>
          </w:p>
          <w:p w14:paraId="57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Предоставляется в случае переоформления лицензии на пользование недрами по основанию, предусмотренному пунктами 1-3, части 1 статьи 17.1 Закона «О недрах».</w:t>
            </w:r>
          </w:p>
        </w:tc>
      </w:tr>
      <w:tr>
        <w:trPr>
          <w:trHeight w:hRule="atLeast" w:val="276"/>
        </w:trP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</w:tc>
        <w:tc>
          <w:tcPr>
            <w:tcW w:type="dxa" w:w="3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Заверенные в соответствии с требованиями законодательства Р</w:t>
            </w:r>
            <w:r>
              <w:rPr>
                <w:rFonts w:ascii="Times New Roman" w:hAnsi="Times New Roman"/>
              </w:rPr>
              <w:t>оссийской Федерации копии учредительных документов заявителя и пользователя недр по переоформляемой лицензии на пользование недрами, а в случае если заявитель и (или) пользователь недр по переоформляемой лицензии на пользование недрами действуют на основан</w:t>
            </w:r>
            <w:r>
              <w:rPr>
                <w:rFonts w:ascii="Times New Roman" w:hAnsi="Times New Roman"/>
              </w:rPr>
              <w:t>ии типового устава, предусмотренного пунктом 2 статьи 52 Гражданского кодекса Российской Федерации, - сведения о номере типового устава, на основании которого действуют заявитель и (или) пользователь недр по переоформляемой лицензии на пользование недрами.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(Э(1)КЗ), ЭП (Э(1)КЗ);</w:t>
            </w:r>
          </w:p>
          <w:p w14:paraId="5C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Д(б) – ОГВ (Э(1)КЗ), ПО (Э(1)КЗ).</w:t>
            </w:r>
          </w:p>
          <w:p w14:paraId="5D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Предоставляется в случае переоформления лицензии на пользование недрами по основанию, предусмотренному пунктами 4-5 части 1 статьи 17.1 Закона «О недрах».</w:t>
            </w:r>
          </w:p>
        </w:tc>
      </w:tr>
      <w:tr>
        <w:trPr>
          <w:trHeight w:hRule="atLeast" w:val="276"/>
        </w:trP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</w:tc>
        <w:tc>
          <w:tcPr>
            <w:tcW w:type="dxa" w:w="3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Заверенные в соответствии с требованиями законодательства Российской Федерации копии учредительных документов заявителя, содержащих указание на то, что новое юридическое лицо (заявитель) создано для продолжени</w:t>
            </w:r>
            <w:r>
              <w:rPr>
                <w:rFonts w:ascii="Times New Roman" w:hAnsi="Times New Roman"/>
              </w:rPr>
              <w:t>я деятельности на предоставленном предыдущему юридическому лицу (пользователю недр) участке недр (за исключением случая, если заявитель действует на основании типового устава, предусмотренного пунктом 2 статьи 52 Гражданского кодекса Российской Федерации);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(Э(1)КЗ), ЭП (Э(1)КЗ);</w:t>
            </w:r>
          </w:p>
          <w:p w14:paraId="62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Д(б) – ОГВ (Э(1)КЗ), ПО (Э(1)КЗ).</w:t>
            </w:r>
          </w:p>
          <w:p w14:paraId="63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Предоставляется в случае переоформления лицензии на пользование недрами по основанию, предусмотренному пунктом 6 части 1 статьи 17.1 Закона «О недрах».</w:t>
            </w:r>
          </w:p>
          <w:p w14:paraId="64010000">
            <w:pPr>
              <w:ind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hRule="atLeast" w:val="276"/>
        </w:trP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3.6.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</w:tc>
        <w:tc>
          <w:tcPr>
            <w:tcW w:type="dxa" w:w="3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Заверенные в соответствии с </w:t>
            </w:r>
            <w:r>
              <w:rPr>
                <w:rFonts w:ascii="Times New Roman" w:hAnsi="Times New Roman"/>
              </w:rPr>
              <w:t>требованиями законодательства Российской Федерации коп</w:t>
            </w:r>
            <w:r>
              <w:rPr>
                <w:rFonts w:ascii="Times New Roman" w:hAnsi="Times New Roman"/>
              </w:rPr>
              <w:t>ии учредительных документов основного общества заявителя и пользователя недр по переоформляемой лицензии на пользование недрами, а в случае если основное общество заявителя и пользователя недр по переоформляемой лицензии на пользование недрами действует на</w:t>
            </w:r>
            <w:r>
              <w:rPr>
                <w:rFonts w:ascii="Times New Roman" w:hAnsi="Times New Roman"/>
              </w:rPr>
              <w:t xml:space="preserve"> основании типового устава, предусмотренного пунктом 2 статьи 52 Гражданского кодекса Российской Федерации, - сведения о номере типового устава, на основании которого действует основное общество заявителя и пользователя недр по переоформляемой лицензии на </w:t>
            </w:r>
            <w:r>
              <w:rPr>
                <w:rFonts w:ascii="Times New Roman" w:hAnsi="Times New Roman"/>
              </w:rPr>
              <w:t>пользование недрами (в случае передачи права пользования участком недр юридическим лицом - пользователем недр, являющимся дочерним обществом основного общества, юридическому лицу, являющемуся дочерним обществом того же основного общества, по его указанию);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Предоставляется в </w:t>
            </w:r>
            <w:r>
              <w:rPr>
                <w:rFonts w:ascii="Times New Roman" w:hAnsi="Times New Roman"/>
              </w:rPr>
              <w:t>случае переоформления лицензии на пользование недрами по основанию, предусмотренному пунктом 7 части 1 статьи 17.1 Закона «О недрах».</w:t>
            </w:r>
          </w:p>
          <w:p w14:paraId="69010000">
            <w:pPr>
              <w:ind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hRule="atLeast" w:val="276"/>
        </w:trP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3.7.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</w:tc>
        <w:tc>
          <w:tcPr>
            <w:tcW w:type="dxa" w:w="3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Копия решения об учреждении (создании) нового юридического лица (заявителя) в виде протокола, договора или иного документа в соответствии с законодательством Российс</w:t>
            </w:r>
            <w:r>
              <w:rPr>
                <w:rFonts w:ascii="Times New Roman" w:hAnsi="Times New Roman"/>
              </w:rPr>
              <w:t>кой Федерации, содержащего указание на то, что новое юридическое лицо (заявитель) создано для продолжения деятельности на предоставленном предыдущему юридическому лицу (пользователю недр) участке недр, а также сведения о номере типового устава, предусмотре</w:t>
            </w:r>
            <w:r>
              <w:rPr>
                <w:rFonts w:ascii="Times New Roman" w:hAnsi="Times New Roman"/>
              </w:rPr>
              <w:t>нного пунктом 2 статьи 52 Гражданского кодекса Российской Федерации, на основании которого действует заявитель (в случае если заявитель действует на основании типового устава, предусмотренного пунктом 2 статьи 52 Гражданского кодекса Российской Федерации).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Предоставляется в случае переоформления лицензии на пользование недрами по основанию, предусмотренному пунктом 6 части 1 статьи 17.1 Закона «О недрах».</w:t>
            </w:r>
          </w:p>
          <w:p w14:paraId="6E010000">
            <w:pPr>
              <w:ind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hRule="atLeast" w:val="276"/>
        </w:trP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3.8.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</w:tc>
        <w:tc>
          <w:tcPr>
            <w:tcW w:type="dxa" w:w="3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Копия бухгалтерской (финансовой) отчетности (с приложением всех обязательных форм) за последний отчетный период, предшествующий дате подачи </w:t>
            </w:r>
            <w:r>
              <w:rPr>
                <w:rFonts w:ascii="Times New Roman" w:hAnsi="Times New Roman"/>
              </w:rPr>
              <w:t>заявки, или за предыдущий отчетный период, предшествующий дате подачи заявки, в случае если сроки представления бухгалтерской (финансовой) отчетности за последний отчетный период на дату подачи заявки не истекли, с отметкой налогового органа о ее принятии.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(Э(1)КЗ), ЭП (Э(1)КЗ);</w:t>
            </w:r>
          </w:p>
          <w:p w14:paraId="73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Д(б) – ОГВ (Э(1)КЗ), ПО (Э(1)КЗ).</w:t>
            </w:r>
          </w:p>
          <w:p w14:paraId="74010000">
            <w:pPr>
              <w:ind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Предоставляется в случае переоформления лицензии на поль</w:t>
            </w:r>
            <w:r>
              <w:rPr>
                <w:rFonts w:ascii="Times New Roman" w:hAnsi="Times New Roman"/>
                <w:highlight w:val="white"/>
              </w:rPr>
              <w:t xml:space="preserve">зование недрами по основанию, предусмотренному пунктами </w:t>
            </w:r>
            <w:r>
              <w:rPr>
                <w:rFonts w:ascii="Times New Roman" w:hAnsi="Times New Roman"/>
                <w:highlight w:val="white"/>
              </w:rPr>
              <w:t>2-6 части 1 статьи 17.1</w:t>
            </w:r>
            <w:r>
              <w:rPr>
                <w:rFonts w:ascii="Times New Roman" w:hAnsi="Times New Roman"/>
                <w:highlight w:val="white"/>
              </w:rPr>
              <w:t xml:space="preserve"> Закона «О недрах».</w:t>
            </w:r>
          </w:p>
        </w:tc>
      </w:tr>
      <w:t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3.9.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</w:tc>
        <w:tc>
          <w:tcPr>
            <w:tcW w:type="dxa" w:w="3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Справки об остатке денежных средств на банковских счетах заявителя, заверенная банком и полученная не ранее чем за 30 календарных дней до даты подачи заявления;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(Э(1)КЗ), ЭП (Э(1)КЗ);</w:t>
            </w:r>
          </w:p>
          <w:p w14:paraId="79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Д(б) – ОГВ (Э(1)КЗ), ПО (Э(1)КЗ).</w:t>
            </w:r>
          </w:p>
        </w:tc>
      </w:tr>
      <w:tr>
        <w:trPr>
          <w:trHeight w:hRule="atLeast" w:val="286"/>
        </w:trP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3.10.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</w:tc>
        <w:tc>
          <w:tcPr>
            <w:tcW w:type="dxa" w:w="3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Копии договоров займа или кредитных договоров, заключенных на дату подачи заявки, в том числе заключенных под отлагательным условием в соответствии со статьей 157 Гражданского кодекса Российской Федерации, с приложением спра</w:t>
            </w:r>
            <w:r>
              <w:rPr>
                <w:rFonts w:ascii="Times New Roman" w:hAnsi="Times New Roman"/>
              </w:rPr>
              <w:t>вки из банка об остатке денежных средств на счетах заимодавцев в размере, достаточном для исполнения их обязательств по представленным договорам займа, которые не исполнены на дату подачи заявки (в случае привлечения финансовых средств по договорам займа);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(Э(1)КЗ), ЭП (Э(1)КЗ);</w:t>
            </w:r>
          </w:p>
          <w:p w14:paraId="7E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Д(б) – ОГВ (Э(1)КЗ), ПО (Э(1)КЗ).</w:t>
            </w:r>
          </w:p>
          <w:p w14:paraId="7F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Заявитель должен предоставить документ в случае, если заключался договор займа или кредитный договор.</w:t>
            </w:r>
          </w:p>
          <w:p w14:paraId="80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иных случаях документ не предоставляется.</w:t>
            </w:r>
          </w:p>
        </w:tc>
      </w:tr>
      <w:tr>
        <w:trPr>
          <w:trHeight w:hRule="atLeast" w:val="276"/>
        </w:trP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3.11.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</w:tc>
        <w:tc>
          <w:tcPr>
            <w:tcW w:type="dxa" w:w="3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квалифицированных специалистов, привлекаемых для осуществления пользования участком недр с приложением штатных расписаний заявите</w:t>
            </w:r>
            <w:r>
              <w:rPr>
                <w:rFonts w:ascii="Times New Roman" w:hAnsi="Times New Roman"/>
              </w:rPr>
              <w:t xml:space="preserve">ля и (или) юридических лиц, привлекаемых для осуществления пользования участком недр, подтверждающих наличие квалифицированных специалистов, необходимых для эффективного и безопасного осуществления пользования испрашиваемым участком недр (указываются ФИО, </w:t>
            </w:r>
            <w:r>
              <w:rPr>
                <w:rFonts w:ascii="Times New Roman" w:hAnsi="Times New Roman"/>
              </w:rPr>
              <w:t>должность, квалификация специалиста</w:t>
            </w:r>
            <w:r>
              <w:rPr>
                <w:rFonts w:ascii="Times New Roman" w:hAnsi="Times New Roman"/>
              </w:rPr>
              <w:t>, реквизиты трудового или гражданско-правового договора, заключенного со специалистом, информация о том, является ли специалист работником заявителя или работником юридического лица, привлекаемого для осуществления пользования испрашиваемым участком недр).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(Э(1)КЗ), ЭП (Э(1)КЗ);</w:t>
            </w:r>
          </w:p>
          <w:p w14:paraId="85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Д(б) – ОГВ (Э(1)КЗ), ПО (Э(1)КЗ).</w:t>
            </w:r>
          </w:p>
        </w:tc>
      </w:tr>
      <w:tr>
        <w:trPr>
          <w:trHeight w:hRule="atLeast" w:val="276"/>
        </w:trP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3.12.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</w:tc>
        <w:tc>
          <w:tcPr>
            <w:tcW w:type="dxa" w:w="3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10000">
            <w:pPr>
              <w:spacing w:line="288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технических средств заявителя, а также технических средств юридических и (или) физических лиц, привлекаемых для осуществления пользования участком н</w:t>
            </w:r>
            <w:r>
              <w:rPr>
                <w:rFonts w:ascii="Times New Roman" w:hAnsi="Times New Roman"/>
              </w:rPr>
              <w:t>едр (в случае, если осуществление отдельных видов деятельности, связанных с пользованием участком недр, планируется осуществлять с привлечением юридических и (или) физических лиц), с приложением данных регистра бухгалтерского учета, отражающих информацию п</w:t>
            </w:r>
            <w:r>
              <w:rPr>
                <w:rFonts w:ascii="Times New Roman" w:hAnsi="Times New Roman"/>
              </w:rPr>
              <w:t xml:space="preserve">о основным средствам заявителя и (или) юридических лиц, привлекаемых для осуществления пользования участком недр, подтверждающую наличие технических средств, необходимых для эффективного и безопасного осуществления пользования испрашиваемым участком недр. </w:t>
            </w:r>
          </w:p>
          <w:p w14:paraId="89010000">
            <w:pPr>
              <w:spacing w:line="288" w:lineRule="atLeast"/>
              <w:ind/>
              <w:jc w:val="both"/>
            </w:pPr>
            <w:r>
              <w:rPr>
                <w:rFonts w:ascii="Times New Roman" w:hAnsi="Times New Roman"/>
              </w:rPr>
              <w:t>В Перечне указываются наименование технических средств  их количество, заводские, инвентарны</w:t>
            </w:r>
            <w:r>
              <w:rPr>
                <w:rFonts w:ascii="Times New Roman" w:hAnsi="Times New Roman"/>
              </w:rPr>
              <w:t>е или регистрационные номера, реквизиты документов, подтверждающих нахождение таких технических средств во владении и пользовании заявителя и (или) юридического лица, физического лица, привлекаемых для осуществления пользования испрашиваемым участком недр.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(Э(1)КЗ), ЭП (Э(1)КЗ);</w:t>
            </w:r>
          </w:p>
          <w:p w14:paraId="8B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Д(б) – ОГВ (Э(1)КЗ), ПО (Э(1)КЗ).</w:t>
            </w:r>
          </w:p>
          <w:p w14:paraId="8C010000"/>
        </w:tc>
      </w:tr>
      <w:tr>
        <w:trPr>
          <w:trHeight w:hRule="atLeast" w:val="276"/>
        </w:trP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3.13.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</w:tc>
        <w:tc>
          <w:tcPr>
            <w:tcW w:type="dxa" w:w="3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Копии договоров с юридическими и (или) физическими лицами, привлекаемыми для осуществления пользования испрашиваемым участком недр, в том числе </w:t>
            </w:r>
            <w:r>
              <w:rPr>
                <w:rFonts w:ascii="Times New Roman" w:hAnsi="Times New Roman"/>
              </w:rPr>
              <w:t>заключенных под отлагательным условием в соответствии со статьей 157 Гражданского кодекса Российской Федерации.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(Э(1)КЗ), ЭП (Э(1)КЗ);</w:t>
            </w:r>
          </w:p>
          <w:p w14:paraId="91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Д(б) – ОГВ (Э(1)КЗ), ПО (Э(1)КЗ).</w:t>
            </w:r>
          </w:p>
          <w:p w14:paraId="92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Документ </w:t>
            </w:r>
            <w:r>
              <w:rPr>
                <w:rFonts w:ascii="Times New Roman" w:hAnsi="Times New Roman"/>
              </w:rPr>
              <w:t>предоставляется в случае, если заключался договор с юридическими и (или) физическими лицами.</w:t>
            </w:r>
          </w:p>
          <w:p w14:paraId="93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иных случаях документ не предоставляется.</w:t>
            </w:r>
          </w:p>
        </w:tc>
      </w:tr>
      <w:tr>
        <w:trPr>
          <w:trHeight w:hRule="atLeast" w:val="276"/>
        </w:trP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3.14.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</w:tc>
        <w:tc>
          <w:tcPr>
            <w:tcW w:type="dxa" w:w="3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лицензий (разрешений) на осуществление отдельных видов деятельности, необходимых для осуществления пользования уч</w:t>
            </w:r>
            <w:r>
              <w:rPr>
                <w:rFonts w:ascii="Times New Roman" w:hAnsi="Times New Roman"/>
              </w:rPr>
              <w:t xml:space="preserve">астком недр в соответствии с планируемой технологией проведения работ и предусмотренных Федеральным законом от 04.05.2011 № 99-ФЗ «О лицензировании отдельных видов деятельности», заявителя, а также привлеченных им юридических лиц и (или) физических лиц, в </w:t>
            </w:r>
            <w:r>
              <w:rPr>
                <w:rFonts w:ascii="Times New Roman" w:hAnsi="Times New Roman"/>
              </w:rPr>
              <w:t>случае, если осуществление отдельных видов деятельности, связанных с пользованием участком недр, планируется осуществлять с привлечением юридических и (или) физических лиц (указываются регистрационные номера лицензий (разрешений) и даты их предоставления).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(Э(1)КЗ), ЭП (Э(1)КЗ);</w:t>
            </w:r>
          </w:p>
          <w:p w14:paraId="98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Д(б) – ОГВ (Э(1)КЗ), ПО (Э(1)КЗ).</w:t>
            </w:r>
          </w:p>
        </w:tc>
      </w:tr>
      <w:tr>
        <w:trPr>
          <w:trHeight w:hRule="atLeast" w:val="276"/>
        </w:trP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3.15.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</w:tc>
        <w:tc>
          <w:tcPr>
            <w:tcW w:type="dxa" w:w="3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pPr>
              <w:ind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Согласие пользователя недр в простой письменной форме по переоформляемой лиц</w:t>
            </w:r>
            <w:r>
              <w:rPr>
                <w:rFonts w:ascii="Times New Roman" w:hAnsi="Times New Roman"/>
              </w:rPr>
              <w:t>ензии на пользование недрами на ее переоформление, представляемое с приложением документов, подтверждающий полномочия лица на осуществление действий от имени пользователя недр по переоформляемой лицензии на пользование недрами - юридического лица (копия ре</w:t>
            </w:r>
            <w:r>
              <w:rPr>
                <w:rFonts w:ascii="Times New Roman" w:hAnsi="Times New Roman"/>
              </w:rPr>
              <w:t xml:space="preserve">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пользователя недр по переоформляемой лицензии на пользование недрами без </w:t>
            </w:r>
            <w:r>
              <w:rPr>
                <w:rFonts w:ascii="Times New Roman" w:hAnsi="Times New Roman"/>
              </w:rPr>
              <w:t>доверенности (далее - руководитель пользователя недр по переоформляемой лицензии).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Предоставляется в случае переоформления лицензии на пользование недрами по основанию, предусмотренному пунктами 4, 5, 6, 7 части 1 статьи 17.1 Закона «О недрах».</w:t>
            </w:r>
          </w:p>
        </w:tc>
      </w:tr>
      <w:tr>
        <w:trPr>
          <w:trHeight w:hRule="atLeast" w:val="276"/>
        </w:trP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3.16.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</w:tc>
        <w:tc>
          <w:tcPr>
            <w:tcW w:type="dxa" w:w="3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Согласие пользователя недр в простой письменной форме по переоформляемой лицензии на пользование недрами на ее переоформление, подписанное конкурсным управляющим, утвержденным в деле о банкротстве ю</w:t>
            </w:r>
            <w:r>
              <w:rPr>
                <w:rFonts w:ascii="Times New Roman" w:hAnsi="Times New Roman"/>
              </w:rPr>
              <w:t>ридического лица - пользователя недр по переоформляемой лицензии на пользование недрами, признанного несостоятельным (банкротом) в соответствии с законодательством Российской Федерации о несостоятельности (банкротстве), финансовым управляющим, утвержденным</w:t>
            </w:r>
            <w:r>
              <w:rPr>
                <w:rFonts w:ascii="Times New Roman" w:hAnsi="Times New Roman"/>
              </w:rPr>
              <w:t xml:space="preserve"> в деле о банкротстве индивидуального предпринимателя - пользователя недр по переоформляемой лицензии на пользование недрами, признанного несостоятельным (банкротом) в соответствии с законодательством Российской Федерации о несостоятельности (банкротстве);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переоформления лицензии на пользование недрами по основанию, предусмотренному пунктом 8 части 1статьи 17.1 Закона «О недрах»:</w:t>
            </w:r>
          </w:p>
          <w:p w14:paraId="A1010000">
            <w:pPr>
              <w:ind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hRule="atLeast" w:val="276"/>
        </w:trP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3.17.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</w:tc>
        <w:tc>
          <w:tcPr>
            <w:tcW w:type="dxa" w:w="3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Копия передаточного акта, который в соответствии со статьей 59 Гражданского кодекса Российской Федерации должен содержать по</w:t>
            </w:r>
            <w:r>
              <w:rPr>
                <w:rFonts w:ascii="Times New Roman" w:hAnsi="Times New Roman"/>
              </w:rPr>
              <w:t>ложения о правопреемстве заявителя по всем обязательствам, связанным с пользованием недрами по переоформляемой лицензии на пользование недрами, реорганизованного юридического лица - пользователя недр в отношении всех его кредиторов и должников, включая обя</w:t>
            </w:r>
            <w:r>
              <w:rPr>
                <w:rFonts w:ascii="Times New Roman" w:hAnsi="Times New Roman"/>
              </w:rPr>
              <w:t xml:space="preserve">зательства, оспариваемые сторонами, а также порядок определения правопреемства в связи с изменением вида, состава, стоимости имущества, возникновением, изменением, прекращением прав и обязанностей реорганизуемого юридического лица, которые могут произойти </w:t>
            </w:r>
            <w:r>
              <w:rPr>
                <w:rFonts w:ascii="Times New Roman" w:hAnsi="Times New Roman"/>
              </w:rPr>
              <w:t>после даты, на которую составлен передаточный акт;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(Э(1)КЗ), ЭП (Э(1)КЗ);</w:t>
            </w:r>
          </w:p>
          <w:p w14:paraId="A6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Д(б) – ОГВ (Э(1)КЗ), ПО (Э(1)КЗ).</w:t>
            </w:r>
          </w:p>
          <w:p w14:paraId="A7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Предоставляется в случае переоформления лицензии на пользование недрами по основанию, предусмотренному пунктами 4-5 части 1 статьи 17.1 Закона «О недрах».</w:t>
            </w:r>
          </w:p>
        </w:tc>
      </w:tr>
      <w:tr>
        <w:trPr>
          <w:trHeight w:hRule="atLeast" w:val="276"/>
        </w:trP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3.18.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</w:tc>
        <w:tc>
          <w:tcPr>
            <w:tcW w:type="dxa" w:w="3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Копия акта приема-передачи геологической информации о недрах по участку недр, предоставленному в польз</w:t>
            </w:r>
            <w:r>
              <w:rPr>
                <w:rFonts w:ascii="Times New Roman" w:hAnsi="Times New Roman"/>
              </w:rPr>
              <w:t>ование по переоформляемой лицензии на пользование недрами, обладателем которой является пользователь недр по переоформляемой лицензии на пользование недрами, от пользователя недр по переоформляемой лицензии на пользование недрами к заявителю (при наличии);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(Э(1)К), ЭП (Э(1)К);</w:t>
            </w:r>
          </w:p>
          <w:p w14:paraId="AC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(Э(1)К), ПО </w:t>
            </w:r>
            <w:r>
              <w:rPr>
                <w:rFonts w:ascii="Times New Roman" w:hAnsi="Times New Roman"/>
              </w:rPr>
              <w:t>(Э(1)К).</w:t>
            </w:r>
          </w:p>
          <w:p w14:paraId="AD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Предоставляется в случае переоформления лицензии на пользование недрами по основанию, предусмотренному пунктами 4-5, 7-8 части 1статьи 17.1 Закона «О недрах»:</w:t>
            </w:r>
          </w:p>
        </w:tc>
      </w:tr>
      <w:tr>
        <w:trPr>
          <w:trHeight w:hRule="atLeast" w:val="276"/>
        </w:trP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3.19.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</w:tc>
        <w:tc>
          <w:tcPr>
            <w:tcW w:type="dxa" w:w="3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Копия акта приема-передачи проектной документации на осуществление геологического изучения недр, разведки месторождений полезных ископаемых, предус</w:t>
            </w:r>
            <w:r>
              <w:rPr>
                <w:rFonts w:ascii="Times New Roman" w:hAnsi="Times New Roman"/>
              </w:rPr>
              <w:t xml:space="preserve">мотренной статьей 23.6 Закона «О недрах» (при наличии), технического проекта разработки месторождений полезных ископаемых, технического проекта строительства и эксплуатации подземных сооружений, предусмотренных статьей 23.2 Закона «О недрах» (при наличии) 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(Э(1)К), ЭП (Э(1)К);</w:t>
            </w:r>
          </w:p>
          <w:p w14:paraId="B2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(Э(1)К), ПО </w:t>
            </w:r>
            <w:r>
              <w:rPr>
                <w:rFonts w:ascii="Times New Roman" w:hAnsi="Times New Roman"/>
              </w:rPr>
              <w:t>(Э(1)К).</w:t>
            </w:r>
          </w:p>
          <w:p w14:paraId="B3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Предоставляется в случае переоформления лицензии на пользование недрами по основаниям, предусмотренным пунктами 4, 5, 6, 7, 8 части 1статьи 17.1 Закона «О недрах»</w:t>
            </w:r>
          </w:p>
        </w:tc>
      </w:tr>
      <w:tr>
        <w:trPr>
          <w:trHeight w:hRule="atLeast" w:val="276"/>
        </w:trP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3.20.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</w:tc>
        <w:tc>
          <w:tcPr>
            <w:tcW w:type="dxa" w:w="3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Заверенная в соответствии с требованиями законодательства Российской Федерации копия решения уполномоченного органа управления пользователя недр по переоформляемой лицен</w:t>
            </w:r>
            <w:r>
              <w:rPr>
                <w:rFonts w:ascii="Times New Roman" w:hAnsi="Times New Roman"/>
              </w:rPr>
              <w:t>зии на пользование недрами, принятого в порядке, предусмотренном учредительными документами данного юридического лица - пользователя недр, об одобрении перехода права пользования участком недр по переоформляемой лицензии на пользование недрами к заявителю;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(Э(1)К), ЭП (Э(1)К);</w:t>
            </w:r>
          </w:p>
          <w:p w14:paraId="B8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(Э(1)К), ПО </w:t>
            </w:r>
            <w:r>
              <w:rPr>
                <w:rFonts w:ascii="Times New Roman" w:hAnsi="Times New Roman"/>
              </w:rPr>
              <w:t>(Э(1)К).</w:t>
            </w:r>
          </w:p>
          <w:p w14:paraId="B9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Предоставляется в случае переоформления лицензии на пользование недрами по основанию, предусмотренному пунктами 6-7 части 1статьи 17.1 Закона «О недрах»</w:t>
            </w:r>
          </w:p>
        </w:tc>
      </w:tr>
      <w:tr>
        <w:trPr>
          <w:trHeight w:hRule="atLeast" w:val="276"/>
        </w:trP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3.21.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</w:tc>
        <w:tc>
          <w:tcPr>
            <w:tcW w:type="dxa" w:w="3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Копия решения общего собрания кредиторов или комитета кредиторов пользователя недр по переоформляемой лицензии на пользование недрами, признанного несостоятельным (банкротом) в соответствии с законодательством </w:t>
            </w:r>
            <w:r>
              <w:rPr>
                <w:rFonts w:ascii="Times New Roman" w:hAnsi="Times New Roman"/>
              </w:rPr>
              <w:t>Российской Федерации о несостоятельности (банкротстве), о согласии на ее переоформление;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(Э(1)К), ЭП (Э(1)К);</w:t>
            </w:r>
          </w:p>
          <w:p w14:paraId="BE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(Э(1)К), ПО </w:t>
            </w:r>
            <w:r>
              <w:rPr>
                <w:rFonts w:ascii="Times New Roman" w:hAnsi="Times New Roman"/>
              </w:rPr>
              <w:t>(Э(1)К).</w:t>
            </w:r>
          </w:p>
          <w:p w14:paraId="BF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Предоставляется в случае переоформления лицензии на пользование недрами по основанию, предусмотренному пунктом 8 части </w:t>
            </w:r>
            <w:r>
              <w:rPr>
                <w:rFonts w:ascii="Times New Roman" w:hAnsi="Times New Roman"/>
              </w:rPr>
              <w:t>1статьи 17.1 Закона «О недрах»</w:t>
            </w:r>
          </w:p>
          <w:p w14:paraId="C0010000">
            <w:pPr>
              <w:ind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hRule="atLeast" w:val="276"/>
        </w:trP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3.22.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</w:tc>
        <w:tc>
          <w:tcPr>
            <w:tcW w:type="dxa" w:w="3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Копия определения суда об утверждении конкурсного управляющего, финансового управляющего, а также сведения о конкурсном управляющем, фи</w:t>
            </w:r>
            <w:r>
              <w:rPr>
                <w:rFonts w:ascii="Times New Roman" w:hAnsi="Times New Roman"/>
              </w:rPr>
              <w:t>нансовом управляющем, утвержденных в деле о банкротстве пользователя недр по переоформляемой лицензии на пользование недрами, признанного несостоятельным (банкротом) в соответствии с законодательством Российской Федерации о несостоятельности (банкротстве);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(Э(1)К), ЭП (Э(1)К);</w:t>
            </w:r>
          </w:p>
          <w:p w14:paraId="C5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(Э(1)К), ПО </w:t>
            </w:r>
            <w:r>
              <w:rPr>
                <w:rFonts w:ascii="Times New Roman" w:hAnsi="Times New Roman"/>
              </w:rPr>
              <w:t>(Э(1)К).</w:t>
            </w:r>
          </w:p>
          <w:p w14:paraId="C6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Предоставляется в случае переоформления лицензии на пользование недрами по основанию, предусмотренному пунктом 8 части 1статьи 17.1 Закона «О недрах»</w:t>
            </w:r>
          </w:p>
        </w:tc>
      </w:tr>
      <w:tr>
        <w:trPr>
          <w:trHeight w:hRule="atLeast" w:val="276"/>
        </w:trP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3.23.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</w:tc>
        <w:tc>
          <w:tcPr>
            <w:tcW w:type="dxa" w:w="3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результатах инвентаризации имущества пользователя недр по переофо</w:t>
            </w:r>
            <w:r>
              <w:rPr>
                <w:rFonts w:ascii="Times New Roman" w:hAnsi="Times New Roman"/>
              </w:rPr>
              <w:t>рмляемой лицензии на пользование недрами, признанного несостоятельным (банкротом) в соответствии с законодательством Российской Федерации о несостоятельности (банкротстве), сведенияоб отчете об оценке имущества пользователя недр по переоформляемой лицензии</w:t>
            </w:r>
            <w:r>
              <w:rPr>
                <w:rFonts w:ascii="Times New Roman" w:hAnsi="Times New Roman"/>
              </w:rPr>
              <w:t xml:space="preserve"> на пользование недрами, признанного несостоятельным (банкротом) в соответствии с законодательством Российской Федерации о несостоятельности (банкротстве) (в отношении пользователей недр по переоформляемой лицензии на пользование недрами - юридических лиц)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(Э(1)К), ЭП (Э(1)К);</w:t>
            </w:r>
          </w:p>
          <w:p w14:paraId="CB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(Э(1)К), ПО </w:t>
            </w:r>
            <w:r>
              <w:rPr>
                <w:rFonts w:ascii="Times New Roman" w:hAnsi="Times New Roman"/>
              </w:rPr>
              <w:t>(Э(1)К).</w:t>
            </w:r>
          </w:p>
          <w:p w14:paraId="CC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Предоставляется в случае переоформления лицензии на пользование недрами по основанию, предусмотренному пунктом 8 части 1статьи 17.1 Закона «О недрах»</w:t>
            </w:r>
          </w:p>
        </w:tc>
      </w:tr>
      <w:tr>
        <w:trPr>
          <w:trHeight w:hRule="atLeast" w:val="276"/>
        </w:trP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3.24.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</w:tc>
        <w:tc>
          <w:tcPr>
            <w:tcW w:type="dxa" w:w="3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документы, подтверждающие статус основного и дочернего обществ;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(Э(1)К), ЭП (Э(1)К);</w:t>
            </w:r>
          </w:p>
          <w:p w14:paraId="D1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(Э(1)К), ПО </w:t>
            </w:r>
            <w:r>
              <w:rPr>
                <w:rFonts w:ascii="Times New Roman" w:hAnsi="Times New Roman"/>
              </w:rPr>
              <w:t>(Э(1)К).</w:t>
            </w:r>
          </w:p>
          <w:p w14:paraId="D2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Предоставляется в случае переоформления лицензии на пользование недрами по основанию, предусмотренному пунктом 7 части 1статьи 17.1 Закона «О недрах»</w:t>
            </w:r>
          </w:p>
        </w:tc>
      </w:tr>
      <w:tr>
        <w:trPr>
          <w:trHeight w:hRule="atLeast" w:val="276"/>
        </w:trP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3.25.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</w:tc>
        <w:tc>
          <w:tcPr>
            <w:tcW w:type="dxa" w:w="3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Копии документов (договоров и (или) актов приема-передачи), подтверждающих передачу заявителю имущества, необходимого для осуществления </w:t>
            </w:r>
            <w:r>
              <w:rPr>
                <w:rFonts w:ascii="Times New Roman" w:hAnsi="Times New Roman"/>
              </w:rPr>
              <w:t>деятельности, указанной в лицензии на пользование недрами, в том числе из состава имущества объектов обустройства в границах участка недр, от пользователя недр по переоформляемой лицензии на пользование недрами или иного лица;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(Э(1)К), ЭП (Э(1)К);</w:t>
            </w:r>
          </w:p>
          <w:p w14:paraId="D7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(Э(1)К), ПО </w:t>
            </w:r>
            <w:r>
              <w:rPr>
                <w:rFonts w:ascii="Times New Roman" w:hAnsi="Times New Roman"/>
              </w:rPr>
              <w:t>(Э(1)К).</w:t>
            </w:r>
          </w:p>
          <w:p w14:paraId="D8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Предоставляется в случае переоформления лицензии на пользование недрами по основанию, </w:t>
            </w:r>
            <w:r>
              <w:rPr>
                <w:rFonts w:ascii="Times New Roman" w:hAnsi="Times New Roman"/>
              </w:rPr>
              <w:t>предусмотренному пунктами 6, 7 части 1статьи 17.1 Закона «О недрах»</w:t>
            </w:r>
          </w:p>
          <w:p w14:paraId="D9010000">
            <w:pPr>
              <w:ind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hRule="atLeast" w:val="276"/>
        </w:trP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3.26.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</w:tc>
        <w:tc>
          <w:tcPr>
            <w:tcW w:type="dxa" w:w="3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Копии документов (договоров и (или) актов приема-передачи), подтверждающих приобретение заявителем имущества (имущественного комплекса) пользователя недр, признанного несостоятельным (банкротом) в соответствии с законода</w:t>
            </w:r>
            <w:r>
              <w:rPr>
                <w:rFonts w:ascii="Times New Roman" w:hAnsi="Times New Roman"/>
              </w:rPr>
              <w:t>тельством Российской Федерации о несостоятельности (банкротстве), находящегося в границах участка недр и (или) связанного с осуществлением пользования недрами на участке недр, предоставленном в пользование по переоформляемой лицензии на пользование недрами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(Э(1)К), ЭП (Э(1)К);</w:t>
            </w:r>
          </w:p>
          <w:p w14:paraId="DE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(Э(1)К), ПО </w:t>
            </w:r>
            <w:r>
              <w:rPr>
                <w:rFonts w:ascii="Times New Roman" w:hAnsi="Times New Roman"/>
              </w:rPr>
              <w:t>(Э(1)К).</w:t>
            </w:r>
          </w:p>
          <w:p w14:paraId="DF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Предоставляется в случае переоформления лицензии на пользование недрами по основанию, предусмотренному пунктом 8 части 1статьи 17.1 Закона «О недрах»</w:t>
            </w:r>
          </w:p>
          <w:p w14:paraId="E0010000">
            <w:pPr>
              <w:ind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hRule="atLeast" w:val="276"/>
        </w:trP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3.27.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</w:tc>
        <w:tc>
          <w:tcPr>
            <w:tcW w:type="dxa" w:w="3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недвижимости, вх</w:t>
            </w:r>
            <w:r>
              <w:rPr>
                <w:rFonts w:ascii="Times New Roman" w:hAnsi="Times New Roman"/>
              </w:rPr>
              <w:t>одящих в состав переданного заявителю имущества, необходимого для осуществления деятельности, указанной в лицензии на пользование недрами, в том числе из состава имущества объектов обустройства в границах участка недр, от пользователя недр по переоформляем</w:t>
            </w:r>
            <w:r>
              <w:rPr>
                <w:rFonts w:ascii="Times New Roman" w:hAnsi="Times New Roman"/>
              </w:rPr>
              <w:t>ой лицензии на пользование недрами или иного лица, с указанием кадастровых номеров объектов недвижимости и даты их присвоения, описания местоположения объектов недвижимости, степени готовности объектов незавершенного строительства в процентах (для объектов</w:t>
            </w:r>
            <w:r>
              <w:rPr>
                <w:rFonts w:ascii="Times New Roman" w:hAnsi="Times New Roman"/>
              </w:rPr>
              <w:t xml:space="preserve"> незавершенного строительства), вид вещного права (при наличии), номер регистрации и дата государственной регистрации такого права в реестре прав, ограничений прав и обременении недвижимого имущества (при наличии), сведения об основаниях перехода права на </w:t>
            </w:r>
            <w:r>
              <w:rPr>
                <w:rFonts w:ascii="Times New Roman" w:hAnsi="Times New Roman"/>
              </w:rPr>
              <w:t>объект недвижимости к заявителю (в случае передачи заявителю таких объектов недвижимости);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(Э(1)К), ЭП (Э(1)К);</w:t>
            </w:r>
          </w:p>
          <w:p w14:paraId="E5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(Э(1)К), ПО </w:t>
            </w:r>
            <w:r>
              <w:rPr>
                <w:rFonts w:ascii="Times New Roman" w:hAnsi="Times New Roman"/>
              </w:rPr>
              <w:t>(Э(1)К).</w:t>
            </w:r>
          </w:p>
          <w:p w14:paraId="E6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Предоставляется в случае переоформления лицензии на пользование недрами по основанию, предусмотренному пунктами 6, 7, 8 части 1статьи 17.1 Закона «О недрах»:</w:t>
            </w:r>
          </w:p>
          <w:p w14:paraId="E7010000">
            <w:pPr>
              <w:ind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type="dxa" w:w="896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при обращении заявителя </w:t>
            </w:r>
            <w:r>
              <w:rPr>
                <w:rFonts w:ascii="Times New Roman" w:hAnsi="Times New Roman"/>
              </w:rPr>
              <w:t>за предоставлением Услуги по переоформлению лицензии на пользование недрами</w:t>
            </w:r>
          </w:p>
        </w:tc>
      </w:tr>
      <w:t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1А,2А</w:t>
            </w:r>
          </w:p>
        </w:tc>
        <w:tc>
          <w:tcPr>
            <w:tcW w:type="dxa" w:w="3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Выписка из Единого государственного реестра юридических лиц, полученная не ранее чем за один месяц до даты подачи заявки.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(Э(1)КЗ), ЭП (Э(1)КЗ);</w:t>
            </w:r>
          </w:p>
          <w:p w14:paraId="EE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Д(б) – ОГВ (Э(1)КЗ), ПО (Э(1)КЗ).</w:t>
            </w:r>
          </w:p>
        </w:tc>
      </w:tr>
      <w:t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3А,4А</w:t>
            </w:r>
          </w:p>
        </w:tc>
        <w:tc>
          <w:tcPr>
            <w:tcW w:type="dxa" w:w="3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Выписка из Единого государственного реестра индивидуальных предпринимателей, полученная не ранее чем за один месяц до даты подачи заявки.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(Э(1)КЗ), ЭП (Э(1)КЗ);</w:t>
            </w:r>
          </w:p>
          <w:p w14:paraId="F3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Д(б) – ОГВ (Э(1)КЗ), ПО (Э(1)КЗ).</w:t>
            </w:r>
          </w:p>
        </w:tc>
      </w:tr>
      <w:tr>
        <w:trPr>
          <w:trHeight w:hRule="atLeast" w:val="276"/>
        </w:trP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  <w:p w14:paraId="F6010000">
            <w:pPr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Отчеты о геологическом изучении недр (геологическое изучение участка недр прошлых лет), прот</w:t>
            </w:r>
            <w:r>
              <w:rPr>
                <w:rFonts w:ascii="Times New Roman" w:hAnsi="Times New Roman"/>
              </w:rPr>
              <w:t>околы утверждения запасов полезных ископаемых (прошлых лет), технические проекты разработки месторождений общераспространенных полезных ископаемых и иная проектная документация на выполнение работ, связанных с пользованием участками недр местного значения.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(Э(1)КЗ), ЭП (Э(1)КЗ);</w:t>
            </w:r>
          </w:p>
          <w:p w14:paraId="F9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Д(б) – ОГВ (Э(1)КЗ), ПО (Э(1)КЗ)</w:t>
            </w:r>
          </w:p>
        </w:tc>
      </w:tr>
      <w:tr>
        <w:trPr>
          <w:trHeight w:hRule="atLeast" w:val="276"/>
        </w:trP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  <w:p w14:paraId="FC010000">
            <w:pPr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Санитарно-эпидемиологическое заключение о соответствии водного объекта санитарным правилам и условиям безопасного для здоровья населения использования водного объекта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(Э(1)КЗ), ЭП (Э(1)КЗ);</w:t>
            </w:r>
          </w:p>
          <w:p w14:paraId="FF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Д(б) – ОГВ (Э(1)КЗ), ПО (Э(1)КЗ)</w:t>
            </w:r>
          </w:p>
        </w:tc>
      </w:tr>
      <w:tr>
        <w:trPr>
          <w:trHeight w:hRule="atLeast" w:val="276"/>
        </w:trP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  <w:p w14:paraId="02020000">
            <w:pPr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Справка налоговых органов о наличии (отсутствии) задолженности заявителя по уплате налоговых платежей, а также платежей за пользование недрами.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(Э(1)КЗ), ЭП (Э(1)КЗ);</w:t>
            </w:r>
          </w:p>
          <w:p w14:paraId="05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Д(б) – ОГВ (Э(1)КЗ), ПО (Э(1)КЗ)</w:t>
            </w:r>
          </w:p>
        </w:tc>
      </w:tr>
      <w:tr>
        <w:trPr>
          <w:trHeight w:hRule="atLeast" w:val="276"/>
        </w:trP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4.6.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  <w:p w14:paraId="08020000">
            <w:pPr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 подтверждающий внесение заявителем платы за предоставление государственной услуги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(Э(1)КЗ), ЭП (Э(1)КЗ);</w:t>
            </w:r>
          </w:p>
          <w:p w14:paraId="0B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Д(б) – ОГВ (Э(1)КЗ), ПО (Э(1)КЗ)</w:t>
            </w:r>
          </w:p>
        </w:tc>
      </w:tr>
      <w:tr>
        <w:trPr>
          <w:trHeight w:hRule="atLeast" w:val="276"/>
        </w:trP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type="dxa" w:w="896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Исчерпывающий перечень документов, которые заявитель должен представить самостоятельно для предоставления Услуги при досрочном прекращении или приостановлении осуществления права пользования участком недр местного значения</w:t>
            </w:r>
          </w:p>
        </w:tc>
      </w:tr>
      <w:tr>
        <w:trPr>
          <w:trHeight w:hRule="atLeast" w:val="276"/>
        </w:trP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1А, 3А</w:t>
            </w:r>
          </w:p>
        </w:tc>
        <w:tc>
          <w:tcPr>
            <w:tcW w:type="dxa" w:w="3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Документ, подтверждающий полномочия лица на осуществление действий от имени </w:t>
            </w:r>
            <w:r>
              <w:rPr>
                <w:rFonts w:ascii="Times New Roman" w:hAnsi="Times New Roman"/>
              </w:rPr>
              <w:t>заявителя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заявителя без доверенности)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20000">
            <w:pPr>
              <w:tabs>
                <w:tab w:leader="none" w:pos="2901" w:val="right"/>
              </w:tabs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(ЕСИА), ЭП (Э(1)К);</w:t>
            </w:r>
          </w:p>
          <w:p w14:paraId="12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Д(б): ОГВ (Э(1)О, ПО </w:t>
            </w:r>
            <w:r>
              <w:rPr>
                <w:rFonts w:ascii="Times New Roman" w:hAnsi="Times New Roman"/>
              </w:rPr>
              <w:t>(Э(1)К)</w:t>
            </w:r>
          </w:p>
        </w:tc>
      </w:tr>
      <w:tr>
        <w:trPr>
          <w:trHeight w:hRule="atLeast" w:val="276"/>
        </w:trP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2А, 4А </w:t>
            </w:r>
          </w:p>
        </w:tc>
        <w:tc>
          <w:tcPr>
            <w:tcW w:type="dxa" w:w="3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pPr>
              <w:spacing w:line="288" w:lineRule="atLeast"/>
              <w:ind/>
              <w:jc w:val="both"/>
            </w:pPr>
            <w:r>
              <w:rPr>
                <w:rFonts w:ascii="Times New Roman" w:hAnsi="Times New Roman"/>
              </w:rPr>
              <w:t>Подлинник доверенности на осуществление действий от имени заявителя, заверенный печатью заявителя (при наличии) и подписанный уполномоченным лицом (руководителем заявителя или индивидуальным предпринимателем).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 – ЕПГУ (ЕСИА), ЭП (Э(1)КЗ);</w:t>
            </w:r>
          </w:p>
          <w:p w14:paraId="17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Д(б) – ОГВ (Э(1)КЗ), ПО (Э(1)КЗ).</w:t>
            </w:r>
          </w:p>
        </w:tc>
      </w:tr>
      <w:tr>
        <w:trPr>
          <w:trHeight w:hRule="atLeast" w:val="276"/>
        </w:trP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</w:tc>
        <w:tc>
          <w:tcPr>
            <w:tcW w:type="dxa" w:w="3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20000">
            <w:pPr>
              <w:spacing w:line="288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планируемых (либо проведенных) рекультивационных и ликвидационных мероприятиях, а также о выполнении условий лицензионного соглашения.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20000">
            <w:pPr>
              <w:tabs>
                <w:tab w:leader="none" w:pos="2901" w:val="right"/>
              </w:tabs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(ЕСИА), ЭП (Э(1)К);</w:t>
            </w:r>
          </w:p>
          <w:p w14:paraId="1C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Д(б): ОГВ (Э(1)О, ПО (Э(1)К)</w:t>
            </w:r>
          </w:p>
          <w:p w14:paraId="1D020000">
            <w:pPr>
              <w:tabs>
                <w:tab w:leader="none" w:pos="2901" w:val="right"/>
              </w:tabs>
              <w:ind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hRule="atLeast" w:val="276"/>
        </w:trP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5.4.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</w:tc>
        <w:tc>
          <w:tcPr>
            <w:tcW w:type="dxa" w:w="3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20000">
            <w:pPr>
              <w:ind/>
              <w:jc w:val="both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</w:rPr>
              <w:t>Документы, обосновывающие отказ от права пользования недрами, либо подтверждающие возникновение обстоятельств для приостановления осуществления права</w:t>
            </w:r>
            <w:r>
              <w:rPr>
                <w:rFonts w:ascii="Times New Roman" w:hAnsi="Times New Roman"/>
              </w:rPr>
              <w:t xml:space="preserve"> пользования недрами (в случае невозможности рент</w:t>
            </w:r>
            <w:r>
              <w:rPr>
                <w:rFonts w:ascii="Times New Roman" w:hAnsi="Times New Roman"/>
                <w:color w:themeColor="text1" w:val="000000"/>
              </w:rPr>
              <w:t xml:space="preserve">абельной разработки месторождения полезных ископаемых по показателям разработки, которые установлены в техническом проекте разработки месторождения полезных ископаемых, утвержденном в порядке, установленном </w:t>
            </w:r>
            <w:r>
              <w:rPr>
                <w:rFonts w:ascii="Times New Roman" w:hAnsi="Times New Roman"/>
                <w:color w:themeColor="text1" w:val="000000"/>
              </w:rPr>
              <w:t>статьей 23.2</w:t>
            </w:r>
            <w:r>
              <w:rPr>
                <w:rFonts w:ascii="Times New Roman" w:hAnsi="Times New Roman"/>
                <w:color w:themeColor="text1" w:val="000000"/>
              </w:rPr>
              <w:t xml:space="preserve"> Закона Российской Федерации «О недрах».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20000">
            <w:pPr>
              <w:tabs>
                <w:tab w:leader="none" w:pos="2901" w:val="right"/>
              </w:tabs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(ЕСИА), ЭП (Э(1)К);</w:t>
            </w:r>
          </w:p>
          <w:p w14:paraId="22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Д(б): ОГВ (Э(1)О, ПО (Э(1)К)</w:t>
            </w:r>
          </w:p>
          <w:p w14:paraId="23020000">
            <w:pPr>
              <w:ind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hRule="atLeast" w:val="276"/>
        </w:trP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5.5.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</w:tc>
        <w:tc>
          <w:tcPr>
            <w:tcW w:type="dxa" w:w="3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 о выполнении условий пользования недрами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20000">
            <w:pPr>
              <w:tabs>
                <w:tab w:leader="none" w:pos="2901" w:val="right"/>
              </w:tabs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(ЕСИА), ЭП (Э(1)К);</w:t>
            </w:r>
          </w:p>
          <w:p w14:paraId="28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Д(б): ОГВ (Э(1)О, ПО (Э(1)К)</w:t>
            </w:r>
          </w:p>
          <w:p w14:paraId="29020000">
            <w:pPr>
              <w:tabs>
                <w:tab w:leader="none" w:pos="2901" w:val="right"/>
              </w:tabs>
              <w:ind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hRule="atLeast" w:val="276"/>
        </w:trP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type="dxa" w:w="896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при обращении заявителя для предоставления Услуги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при досрочном прекращении или приостановлении осуществления права пользования участком недр местного значения</w:t>
            </w:r>
          </w:p>
        </w:tc>
      </w:tr>
      <w:tr>
        <w:trPr>
          <w:trHeight w:hRule="atLeast" w:val="276"/>
        </w:trP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1А, 3А</w:t>
            </w:r>
          </w:p>
        </w:tc>
        <w:tc>
          <w:tcPr>
            <w:tcW w:type="dxa" w:w="3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Выписка из Единого государственного реестра юридических лиц, полученная не </w:t>
            </w:r>
            <w:r>
              <w:rPr>
                <w:rFonts w:ascii="Times New Roman" w:hAnsi="Times New Roman"/>
              </w:rPr>
              <w:t>ранее чем за один месяц до даты подачи заявки.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(Э(1)К), ЭП (Э(1)К);</w:t>
            </w:r>
          </w:p>
          <w:p w14:paraId="30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(Э(1)К), ПО </w:t>
            </w:r>
            <w:r>
              <w:rPr>
                <w:rFonts w:ascii="Times New Roman" w:hAnsi="Times New Roman"/>
              </w:rPr>
              <w:t>(Э(1)К).</w:t>
            </w:r>
          </w:p>
        </w:tc>
      </w:tr>
      <w:tr>
        <w:trPr>
          <w:trHeight w:hRule="atLeast" w:val="276"/>
        </w:trP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2А,4А</w:t>
            </w:r>
          </w:p>
        </w:tc>
        <w:tc>
          <w:tcPr>
            <w:tcW w:type="dxa" w:w="3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Выписка из Единого государственного реестра индивидуальных предпринимателей, полученная не ранее чем за один месяц до даты подачи заявки.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(Э(1)К), ЭП (Э(1)К);</w:t>
            </w:r>
          </w:p>
          <w:p w14:paraId="35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(Э(1)К), ПО </w:t>
            </w:r>
            <w:r>
              <w:rPr>
                <w:rFonts w:ascii="Times New Roman" w:hAnsi="Times New Roman"/>
              </w:rPr>
              <w:t>(Э(1)К).</w:t>
            </w:r>
          </w:p>
          <w:p w14:paraId="36020000">
            <w:pPr>
              <w:ind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hRule="atLeast" w:val="276"/>
        </w:trP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6.3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</w:tc>
        <w:tc>
          <w:tcPr>
            <w:tcW w:type="dxa" w:w="3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Согласованный в порядке, предусмотренном статьей 23.2 Закона «О недрах», технический проект консервации и ликвидации горных выработок, буровых скважин и иных сооружений, связанных с пользованием участками недр местного значения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(Э(1)К), ЭП (Э(1)К);</w:t>
            </w:r>
          </w:p>
          <w:p w14:paraId="3B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(Э(1)К), ПО </w:t>
            </w:r>
            <w:r>
              <w:rPr>
                <w:rFonts w:ascii="Times New Roman" w:hAnsi="Times New Roman"/>
              </w:rPr>
              <w:t>(Э(1)К).</w:t>
            </w:r>
          </w:p>
          <w:p w14:paraId="3C020000">
            <w:pPr>
              <w:tabs>
                <w:tab w:leader="none" w:pos="2901" w:val="right"/>
              </w:tabs>
              <w:ind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hRule="atLeast" w:val="276"/>
        </w:trP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6.4.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  <w:p w14:paraId="3F020000">
            <w:pPr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Подписанный в соответствии со статьей 26 Закона «О недрах» акт о ликвидации или консервации горных выработок, буровых скважин и иных сооружений, связанных с пользованием участками недр местного значения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(Э(1)К), ЭП (Э(1)К);</w:t>
            </w:r>
          </w:p>
          <w:p w14:paraId="42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(Э(1)К), ПО </w:t>
            </w:r>
            <w:r>
              <w:rPr>
                <w:rFonts w:ascii="Times New Roman" w:hAnsi="Times New Roman"/>
              </w:rPr>
              <w:t>(Э(1)К).</w:t>
            </w:r>
          </w:p>
          <w:p w14:paraId="43020000">
            <w:pPr>
              <w:tabs>
                <w:tab w:leader="none" w:pos="2901" w:val="right"/>
              </w:tabs>
              <w:ind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hRule="atLeast" w:val="276"/>
        </w:trPr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6.5.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  <w:p w14:paraId="46020000">
            <w:pPr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Справка налоговых органов об отсутствии задолженности заявителя по уплате налоговых платежей, а также платежей при пользовании недрами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(Э(1)К), ЭП (Э(1)К);</w:t>
            </w:r>
          </w:p>
          <w:p w14:paraId="49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Д(б) – ОГВ (Э(1)К), ПО </w:t>
            </w:r>
            <w:r>
              <w:rPr>
                <w:rFonts w:ascii="Times New Roman" w:hAnsi="Times New Roman"/>
              </w:rPr>
              <w:t>(Э(1)К).</w:t>
            </w:r>
          </w:p>
          <w:p w14:paraId="4A020000">
            <w:pPr>
              <w:tabs>
                <w:tab w:leader="none" w:pos="2901" w:val="right"/>
              </w:tabs>
              <w:ind/>
              <w:jc w:val="both"/>
              <w:rPr>
                <w:rFonts w:ascii="Times New Roman" w:hAnsi="Times New Roman"/>
              </w:rPr>
            </w:pPr>
          </w:p>
        </w:tc>
      </w:tr>
    </w:tbl>
    <w:p w14:paraId="4B020000">
      <w:pPr>
        <w:ind/>
        <w:jc w:val="both"/>
        <w:rPr>
          <w:rFonts w:ascii="Times New Roman" w:hAnsi="Times New Roman"/>
          <w:i w:val="1"/>
          <w:sz w:val="28"/>
          <w:shd w:fill="FFD821" w:val="clear"/>
        </w:rPr>
      </w:pPr>
    </w:p>
    <w:p w14:paraId="4C020000">
      <w:pPr>
        <w:tabs>
          <w:tab w:leader="none" w:pos="0" w:val="left"/>
        </w:tabs>
        <w:ind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Исчерпывающий перечень оснований для отказав предоставлении Услуги</w:t>
      </w:r>
    </w:p>
    <w:p w14:paraId="4D020000">
      <w:pPr>
        <w:tabs>
          <w:tab w:leader="none" w:pos="0" w:val="left"/>
        </w:tabs>
        <w:ind/>
        <w:contextualSpacing w:val="1"/>
        <w:jc w:val="center"/>
        <w:rPr>
          <w:rFonts w:ascii="Times New Roman" w:hAnsi="Times New Roman"/>
          <w:sz w:val="28"/>
        </w:rPr>
      </w:pPr>
    </w:p>
    <w:p w14:paraId="4E020000">
      <w:pPr>
        <w:ind w:firstLine="8364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75"/>
        <w:gridCol w:w="6411"/>
        <w:gridCol w:w="2543"/>
      </w:tblGrid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type="dxa" w:w="6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оснований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Идентификаторы категорий (признаков) заявителей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6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type="dxa" w:w="89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части внесения изменений в лицензию на пользование недрами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type="dxa" w:w="6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полномочия Органа власти не входит предоставление услуги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  <w:p w14:paraId="5A020000">
            <w:pPr>
              <w:ind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type="dxa" w:w="6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Заявление о предоставлении Услуги предоставлено с нарушением установленных настоящим Административным регламентом требований и формы, в том числе представлен неполный комплект документов, необходимых для предоставления Услуги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  <w:p w14:paraId="5E020000">
            <w:pPr>
              <w:ind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type="dxa" w:w="6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Полномочия представителя заявителя не подтверждены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</w:tc>
      </w:tr>
      <w:tr>
        <w:trPr>
          <w:trHeight w:hRule="atLeast" w:val="276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type="dxa" w:w="6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Заявитель представил недостоверные сведения о себе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</w:tc>
      </w:tr>
      <w:tr>
        <w:trPr>
          <w:trHeight w:hRule="atLeast" w:val="276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1.5.</w:t>
            </w:r>
          </w:p>
        </w:tc>
        <w:tc>
          <w:tcPr>
            <w:tcW w:type="dxa" w:w="6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дату обращения в адрес заявителя направлено и действует письменное уведомление о допущенных нарушениях, предусмотренное частью четвертой статьи 21 Закона «О недрах»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</w:tc>
      </w:tr>
      <w:tr>
        <w:trPr>
          <w:trHeight w:hRule="atLeast" w:val="276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1.6.</w:t>
            </w:r>
          </w:p>
        </w:tc>
        <w:tc>
          <w:tcPr>
            <w:tcW w:type="dxa" w:w="6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Отсутствие оснований, предусмотренных частью пятой статьи 12.1 Закона «О недрах».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  <w:p w14:paraId="6B020000">
            <w:pPr>
              <w:ind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hRule="atLeast" w:val="276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1.7.</w:t>
            </w:r>
          </w:p>
        </w:tc>
        <w:tc>
          <w:tcPr>
            <w:tcW w:type="dxa" w:w="6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Подача заявления и прилагаемых к нему документов в электронной форме, подписанных с использованием простой электронной подписи, не принадлежащей Заявителю (представителю Заявителя).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20000">
            <w:pPr>
              <w:ind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hRule="atLeast" w:val="276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type="dxa" w:w="89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В части </w:t>
            </w:r>
            <w:r>
              <w:rPr>
                <w:rFonts w:ascii="Times New Roman" w:hAnsi="Times New Roman"/>
                <w:color w:val="000000"/>
                <w:sz w:val="24"/>
              </w:rPr>
              <w:t>переоформления лицензии</w:t>
            </w:r>
            <w:r>
              <w:rPr>
                <w:rFonts w:ascii="Times New Roman" w:hAnsi="Times New Roman"/>
                <w:sz w:val="24"/>
              </w:rPr>
              <w:t xml:space="preserve"> на пользование недрами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type="dxa" w:w="6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Заявление о предоставлении Услуги предоставлено с нарушением установленных настоящим Административным регламентом требований и формы, в том числе представлен неполный комплект документов, необходимых для предоставления Услуги;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  <w:p w14:paraId="74020000"/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type="dxa" w:w="6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Полномочия представителя заявителя не подтверждены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type="dxa" w:w="6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Заявитель представил недостоверные сведения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type="dxa" w:w="6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дату обращения с заявкой в адрес заявителя направлено и действует письменное уведомление о допущенных нарушениях, предусмотренное частью четвертой статьи 21 Закона «О недрах»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</w:t>
            </w:r>
          </w:p>
        </w:tc>
        <w:tc>
          <w:tcPr>
            <w:tcW w:type="dxa" w:w="6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Заявитель не представил доказательств того, что обладает или будет обладать квалифицированными специалистами, необходимыми финансовыми и техническими средствами </w:t>
            </w:r>
            <w:r>
              <w:rPr>
                <w:rFonts w:ascii="Times New Roman" w:hAnsi="Times New Roman"/>
              </w:rPr>
              <w:t>для эффективного и безопасного осуществления пользования недрами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2.6.</w:t>
            </w:r>
          </w:p>
        </w:tc>
        <w:tc>
          <w:tcPr>
            <w:tcW w:type="dxa" w:w="6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Переход права пользования недрами не отвечает условиям и требованиям, установленным частями первой, четвертой статьи 17.1 Закона «О недрах»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2.7.</w:t>
            </w:r>
          </w:p>
        </w:tc>
        <w:tc>
          <w:tcPr>
            <w:tcW w:type="dxa" w:w="6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Принятие решения о ликвидации юридического лица - пользователя недр со дня опубликования ликвидационной комиссией сообщения о ликвидации юридического лица - пользователя недр.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2.8.</w:t>
            </w:r>
          </w:p>
        </w:tc>
        <w:tc>
          <w:tcPr>
            <w:tcW w:type="dxa" w:w="6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Принятие решения о ликвидации юридического лица - пользователя недр со дня опубликования ликвидационной комиссией сообщения о ликвидации юридического лица - пользователя недр.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2.9.</w:t>
            </w:r>
          </w:p>
        </w:tc>
        <w:tc>
          <w:tcPr>
            <w:tcW w:type="dxa" w:w="6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у пользователя недр действующего письменного уведомления о допущенных нарушениях, предусмотренного частью четвертой статьи 21 Закона «О недрах»;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1.11.</w:t>
            </w:r>
          </w:p>
        </w:tc>
        <w:tc>
          <w:tcPr>
            <w:tcW w:type="dxa" w:w="6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Признание пользователя недр несостоятельным (банкротом) в соответствии с </w:t>
            </w: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>HYPERLINK "https://docs.cntd.ru/document/901831019#7D20K3" \o "https://docs.cntd.ru/document/901831019#7D20K3"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Федеральным законом от 26 октября 2002 года № 127-ФЗ «О несостоятельности (банкротстве)»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 (за исключением случаев перехода права пользования участком недр по основанию, предусмотренному </w:t>
            </w: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>HYPERLINK "https://docs.cntd.ru/document/9003403#8R40MB" \o "https://docs.cntd.ru/document/9003403#8R40MB"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пунктом 8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части 1 </w:t>
            </w: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>HYPERLINK "https://docs.cntd.ru/document/9003403#8OM0LN" \o "https://docs.cntd.ru/document/9003403#8OM0LN"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статьи 17.1 Закона «О недрах»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2.7.</w:t>
            </w:r>
          </w:p>
        </w:tc>
        <w:tc>
          <w:tcPr>
            <w:tcW w:type="dxa" w:w="6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Приостановление осуществления права пользования недрами в соответствии со статьей 20.1 Закона «О недрах»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2.8.</w:t>
            </w:r>
          </w:p>
        </w:tc>
        <w:tc>
          <w:tcPr>
            <w:tcW w:type="dxa" w:w="6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 уплаты государственной пошлины не подтвержден информацией, содержащейся в Государственной информационной системе о государственных и муниципальных платежах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type="dxa" w:w="89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части досрочного прекращения или приостановления осуществления права пользования участками недр местного значения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</w:t>
            </w:r>
          </w:p>
        </w:tc>
        <w:tc>
          <w:tcPr>
            <w:tcW w:type="dxa" w:w="6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Заявление о предоставлении Услуги предоставлено с нарушением установленных настоящим Административным регламентом требований и формы, в том числе представлен неполный комплект документов, необходимых для предоставления Услуги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</w:t>
            </w:r>
          </w:p>
        </w:tc>
        <w:tc>
          <w:tcPr>
            <w:tcW w:type="dxa" w:w="6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Полномочия представителя заявителя не подтверждены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</w:t>
            </w:r>
          </w:p>
        </w:tc>
        <w:tc>
          <w:tcPr>
            <w:tcW w:type="dxa" w:w="6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Заявитель представил недостоверные сведения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3.4.</w:t>
            </w:r>
          </w:p>
        </w:tc>
        <w:tc>
          <w:tcPr>
            <w:tcW w:type="dxa" w:w="6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Отсутствие согласованного в порядке, предусмотренном статьей 23.2 Закона «О недрах», технического проекта консервации и ликвидации горных выработок, буровых скважин и иных сооружений, связанных с пользованием участками недр местного значения, либо отсутс</w:t>
            </w:r>
            <w:r>
              <w:rPr>
                <w:rFonts w:ascii="Times New Roman" w:hAnsi="Times New Roman"/>
              </w:rPr>
              <w:t>твие подписанного в соответствии с требованиями, установленными статьей 26 Закона «О недрах» акта о ликвидации или консервации горных выработок, буровых скважин и иных сооружений, связанных с пользованием участками недр местного значения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3.5.</w:t>
            </w:r>
          </w:p>
        </w:tc>
        <w:tc>
          <w:tcPr>
            <w:tcW w:type="dxa" w:w="6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Заявление о досрочном прекращении права пользования участком недр местного значения подано с нарушением срока, установленного частью 2 статьи 21 Закона «О недрах» (шестимесячный срок от момента подачи заявления в Орган власти до момента прекращения права</w:t>
            </w:r>
            <w:r>
              <w:rPr>
                <w:rFonts w:ascii="Times New Roman" w:hAnsi="Times New Roman"/>
              </w:rPr>
              <w:t xml:space="preserve"> пользования участком недр)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3.6.</w:t>
            </w:r>
          </w:p>
        </w:tc>
        <w:tc>
          <w:tcPr>
            <w:tcW w:type="dxa" w:w="6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Несоответствие срока приостановления осуществления права пользования участком недр местного значения требованиям рационального использования и охраны недр и (или) проектной документации, предусмотренной статьей 23.2 Закона «О недрах»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</w:tc>
      </w:tr>
    </w:tbl>
    <w:p w14:paraId="AA020000">
      <w:pPr>
        <w:keepNext w:val="1"/>
        <w:spacing w:after="60" w:before="60"/>
        <w:ind/>
        <w:jc w:val="both"/>
        <w:rPr>
          <w:rFonts w:ascii="Times New Roman" w:hAnsi="Times New Roman"/>
          <w:sz w:val="28"/>
        </w:rPr>
      </w:pPr>
      <w:r>
        <w:br w:type="page"/>
      </w:r>
    </w:p>
    <w:p w14:paraId="AB020000">
      <w:pPr>
        <w:tabs>
          <w:tab w:leader="none" w:pos="5670" w:val="left"/>
          <w:tab w:leader="none" w:pos="5812" w:val="left"/>
        </w:tabs>
        <w:ind w:firstLine="4989" w:left="11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2</w:t>
      </w:r>
    </w:p>
    <w:p w14:paraId="AC020000">
      <w:pPr>
        <w:ind w:firstLine="0" w:left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Административному регламенту Министерства природных ресурсов и экологии Камчатского края по предоставлению государственной услуги «</w:t>
      </w:r>
      <w:r>
        <w:rPr>
          <w:rFonts w:ascii="Times New Roman" w:hAnsi="Times New Roman"/>
          <w:sz w:val="28"/>
        </w:rPr>
        <w:t>Внесение изменений в лицензии на пользование участками недр местного значения, их переоформление, а также досрочное прекращение и приостановление права пользования участками недр местного значения на территории Камчатского края</w:t>
      </w:r>
      <w:r>
        <w:rPr>
          <w:rFonts w:ascii="Times New Roman" w:hAnsi="Times New Roman"/>
          <w:sz w:val="28"/>
        </w:rPr>
        <w:t>»</w:t>
      </w:r>
    </w:p>
    <w:p w14:paraId="AD020000">
      <w:pPr>
        <w:pStyle w:val="Style_5"/>
        <w:ind/>
        <w:jc w:val="both"/>
      </w:pPr>
    </w:p>
    <w:p w14:paraId="AE020000">
      <w:pPr>
        <w:pStyle w:val="Style_5"/>
        <w:ind w:firstLine="709" w:left="6381"/>
        <w:jc w:val="both"/>
      </w:pPr>
      <w:r>
        <w:t>Форма</w:t>
      </w:r>
    </w:p>
    <w:p w14:paraId="AF020000">
      <w:pPr>
        <w:pStyle w:val="Style_5"/>
        <w:ind/>
        <w:jc w:val="both"/>
      </w:pPr>
    </w:p>
    <w:p w14:paraId="B0020000">
      <w:pPr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ЗАЯВЛЕНИЕ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о  внесении изменений в лицензию на пользование недрами</w:t>
      </w:r>
    </w:p>
    <w:p w14:paraId="B1020000">
      <w:pPr>
        <w:pStyle w:val="Style_6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Заявитель____________________________________________________________________________ </w:t>
      </w:r>
    </w:p>
    <w:p w14:paraId="B2020000">
      <w:pPr>
        <w:pStyle w:val="Style_6"/>
        <w:ind w:firstLine="709" w:left="0"/>
        <w:jc w:val="both"/>
      </w:pPr>
      <w:r>
        <w:rPr>
          <w:rFonts w:ascii="Times New Roman" w:hAnsi="Times New Roman"/>
          <w:color w:val="000000"/>
          <w:sz w:val="24"/>
        </w:rPr>
        <w:t xml:space="preserve">(полное наименование организации или Ф.И.О. для индивидуальных предпринимателей), ОГРН (ОГРНИП): _______________________, ИНН: _________________, КПП: ________________ </w:t>
      </w:r>
    </w:p>
    <w:p w14:paraId="B3020000">
      <w:pPr>
        <w:pStyle w:val="Style_6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Почтовый адрес: _____________________________________________________________________.</w:t>
      </w:r>
    </w:p>
    <w:p w14:paraId="B4020000">
      <w:pPr>
        <w:pStyle w:val="Style_6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Телефон (факс): ______________________________Адрес электронной почты: _________________.</w:t>
      </w:r>
    </w:p>
    <w:p w14:paraId="B5020000">
      <w:pPr>
        <w:pStyle w:val="Style_6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_____________________________________________________________________________________</w:t>
      </w:r>
    </w:p>
    <w:p w14:paraId="B6020000">
      <w:pPr>
        <w:pStyle w:val="Style_6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(реквизиты доверенности представителя заявителя в случае если заявление подписывается представителем заявителя)</w:t>
      </w:r>
    </w:p>
    <w:p w14:paraId="B7020000">
      <w:pPr>
        <w:spacing w:line="288" w:lineRule="atLeast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является пользователем участком недр ___________________________________________________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(наименование участка недр, м</w:t>
      </w:r>
      <w:r>
        <w:rPr>
          <w:rFonts w:ascii="Times New Roman" w:hAnsi="Times New Roman"/>
        </w:rPr>
        <w:t>есто расположения</w:t>
      </w:r>
      <w:r>
        <w:rPr>
          <w:rFonts w:ascii="Times New Roman" w:hAnsi="Times New Roman"/>
        </w:rPr>
        <w:t>)</w:t>
      </w:r>
    </w:p>
    <w:p w14:paraId="B8020000">
      <w:pPr>
        <w:spacing w:line="288" w:lineRule="atLeast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лицензии на пользование недрами____________________________________________________</w:t>
      </w:r>
    </w:p>
    <w:p w14:paraId="B9020000">
      <w:pPr>
        <w:spacing w:line="288" w:lineRule="atLeast"/>
        <w:ind w:firstLine="709" w:left="283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(государственный регистрационный номер лицензии  и </w:t>
      </w:r>
    </w:p>
    <w:p w14:paraId="BA020000">
      <w:pPr>
        <w:spacing w:line="288" w:lineRule="atLeast"/>
        <w:ind w:firstLine="709" w:left="283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дата ее государственной регистрации)</w:t>
      </w:r>
    </w:p>
    <w:p w14:paraId="BB020000">
      <w:pPr>
        <w:spacing w:line="288" w:lineRule="atLeast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руководствуясь статьей 12.1 Закона Российской Федерации от 21.02.1992 № 2395-1 «О недрах», прошу внести изменения в лицензию на пользование недрами по основанию:_____________________________________________________________________________________</w:t>
      </w:r>
    </w:p>
    <w:p w14:paraId="BC020000">
      <w:pPr>
        <w:pStyle w:val="Style_6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(указать основание внесения изменений в лицензию на пользование недрами в соответствии со статьей. 12.1 Закона «О недрах»)</w:t>
      </w:r>
    </w:p>
    <w:p w14:paraId="BD020000">
      <w:pPr>
        <w:spacing w:line="288" w:lineRule="atLeast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14:paraId="BE020000">
      <w:pPr>
        <w:spacing w:line="288" w:lineRule="atLeast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(причины досрочного прекращения (приостановления осуществления) права пользования</w:t>
      </w:r>
      <w:r>
        <w:rPr>
          <w:rFonts w:ascii="Times New Roman" w:hAnsi="Times New Roman"/>
        </w:rPr>
        <w:t xml:space="preserve"> недрами</w:t>
      </w:r>
      <w:r>
        <w:rPr>
          <w:rFonts w:ascii="Times New Roman" w:hAnsi="Times New Roman"/>
        </w:rPr>
        <w:t>)</w:t>
      </w:r>
    </w:p>
    <w:p w14:paraId="BF020000">
      <w:pPr>
        <w:spacing w:line="288" w:lineRule="atLeast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14:paraId="C0020000">
      <w:pPr>
        <w:spacing w:line="288" w:lineRule="atLeast"/>
        <w:ind/>
        <w:jc w:val="center"/>
      </w:pPr>
      <w:r>
        <w:rPr>
          <w:rFonts w:ascii="Times New Roman" w:hAnsi="Times New Roman"/>
        </w:rPr>
        <w:t xml:space="preserve">(реквизиты решения об изменении границ участка недр, предоставленного в пользование, принятого в порядке, предусмотренном в соответствии с </w:t>
      </w:r>
      <w:r>
        <w:rPr>
          <w:rFonts w:ascii="Times New Roman" w:hAnsi="Times New Roman"/>
          <w:color w:val="0000FF"/>
        </w:rPr>
        <w:t>частью 8 статьи 7</w:t>
      </w:r>
      <w:r>
        <w:rPr>
          <w:rFonts w:ascii="Times New Roman" w:hAnsi="Times New Roman"/>
        </w:rPr>
        <w:t xml:space="preserve"> Закона «О недрах», в случае подачи заявления в связи с изменением границ предоставленного участка недр)</w:t>
      </w:r>
    </w:p>
    <w:p w14:paraId="C1020000">
      <w:pPr>
        <w:spacing w:line="288" w:lineRule="atLeast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14:paraId="C2020000">
      <w:pPr>
        <w:spacing w:line="288" w:lineRule="atLeast"/>
        <w:ind/>
        <w:jc w:val="center"/>
      </w:pPr>
      <w:r>
        <w:rPr>
          <w:rFonts w:ascii="Times New Roman" w:hAnsi="Times New Roman"/>
        </w:rPr>
        <w:t>(реквизиты платежного поручения, подтверждающего факт уплаты государственной пошлины</w:t>
      </w:r>
      <w:r>
        <w:rPr>
          <w:rFonts w:ascii="Times New Roman" w:hAnsi="Times New Roman"/>
        </w:rPr>
        <w:t>)</w:t>
      </w:r>
    </w:p>
    <w:p w14:paraId="C3020000">
      <w:pPr>
        <w:spacing w:line="288" w:lineRule="atLeast"/>
        <w:ind w:firstLine="540" w:left="0"/>
        <w:jc w:val="both"/>
        <w:rPr>
          <w:rFonts w:ascii="Times New Roman" w:hAnsi="Times New Roman"/>
        </w:rPr>
      </w:pPr>
    </w:p>
    <w:p w14:paraId="C4020000">
      <w:pPr>
        <w:pStyle w:val="Style_6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прилагаемых документов: _____________________________________________________</w:t>
      </w:r>
    </w:p>
    <w:p w14:paraId="C5020000">
      <w:pPr>
        <w:pStyle w:val="Style_6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</w:t>
      </w:r>
    </w:p>
    <w:p w14:paraId="C6020000">
      <w:pPr>
        <w:pStyle w:val="Style_6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(подпись заявителя)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(расшифровка подписи)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(дата)</w:t>
      </w:r>
    </w:p>
    <w:p w14:paraId="C7020000">
      <w:pPr>
        <w:pStyle w:val="Style_6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МП (при наличии)</w:t>
      </w:r>
    </w:p>
    <w:p w14:paraId="C8020000">
      <w:pPr>
        <w:pStyle w:val="Style_5"/>
        <w:ind w:firstLine="540" w:left="0"/>
        <w:jc w:val="right"/>
        <w:rPr/>
      </w:pPr>
      <w:r>
        <w:t>Форма</w:t>
      </w:r>
    </w:p>
    <w:p w14:paraId="C9020000">
      <w:pPr>
        <w:pStyle w:val="Style_5"/>
        <w:ind w:firstLine="540" w:left="0"/>
        <w:jc w:val="right"/>
      </w:pPr>
    </w:p>
    <w:p w14:paraId="CA020000">
      <w:pPr>
        <w:pStyle w:val="Style_5"/>
        <w:ind w:firstLine="540" w:left="0"/>
        <w:jc w:val="right"/>
      </w:pPr>
    </w:p>
    <w:p w14:paraId="CB020000">
      <w:pPr>
        <w:pStyle w:val="Style_6"/>
        <w:ind/>
        <w:jc w:val="center"/>
        <w:rPr>
          <w:rFonts w:ascii="Times New Roman" w:hAnsi="Times New Roman"/>
          <w:sz w:val="24"/>
        </w:rPr>
      </w:pPr>
      <w:bookmarkStart w:id="4" w:name="undefined"/>
      <w:bookmarkEnd w:id="4"/>
      <w:r>
        <w:rPr>
          <w:rFonts w:ascii="Times New Roman" w:hAnsi="Times New Roman"/>
          <w:sz w:val="24"/>
        </w:rPr>
        <w:t>ЗАЯВЛЕНИЕ</w:t>
      </w:r>
    </w:p>
    <w:p w14:paraId="CC020000">
      <w:pPr>
        <w:pStyle w:val="Style_6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переоформлении лицензии на пользование недрами</w:t>
      </w:r>
    </w:p>
    <w:p w14:paraId="CD020000">
      <w:pPr>
        <w:pStyle w:val="Style_6"/>
        <w:ind/>
        <w:jc w:val="both"/>
        <w:rPr>
          <w:rFonts w:ascii="Times New Roman" w:hAnsi="Times New Roman"/>
          <w:sz w:val="24"/>
        </w:rPr>
      </w:pPr>
    </w:p>
    <w:p w14:paraId="CE020000">
      <w:pPr>
        <w:pStyle w:val="Style_6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color w:val="000000"/>
          <w:sz w:val="24"/>
        </w:rPr>
        <w:t xml:space="preserve">Заявитель____________________________________________________________________________ </w:t>
      </w:r>
    </w:p>
    <w:p w14:paraId="CF020000">
      <w:pPr>
        <w:pStyle w:val="Style_6"/>
        <w:ind w:firstLine="709" w:left="0"/>
        <w:jc w:val="both"/>
      </w:pPr>
      <w:r>
        <w:rPr>
          <w:rFonts w:ascii="Times New Roman" w:hAnsi="Times New Roman"/>
          <w:color w:val="000000"/>
          <w:sz w:val="24"/>
        </w:rPr>
        <w:t xml:space="preserve">(полное наименование организации или Ф.И.О. для индивидуальных предпринимателей), ОГРН (ОГРНИП): _______________________, ИНН: _________________, КПП: ________________ </w:t>
      </w:r>
    </w:p>
    <w:p w14:paraId="D0020000">
      <w:pPr>
        <w:pStyle w:val="Style_6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Почтовый адрес: _____________________________________________________________________.</w:t>
      </w:r>
    </w:p>
    <w:p w14:paraId="D1020000">
      <w:pPr>
        <w:pStyle w:val="Style_6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Телефон (факс): ______________________________Адрес электронной почты: _________________.</w:t>
      </w:r>
    </w:p>
    <w:p w14:paraId="D2020000">
      <w:pPr>
        <w:pStyle w:val="Style_6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_____________________________________________________________________________________</w:t>
      </w:r>
    </w:p>
    <w:p w14:paraId="D3020000">
      <w:pPr>
        <w:pStyle w:val="Style_6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(реквизиты доверенности представителя заявителя в случае если заявление подписывается представителем заявителя)</w:t>
      </w:r>
    </w:p>
    <w:p w14:paraId="D4020000">
      <w:pPr>
        <w:spacing w:line="288" w:lineRule="atLeast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является пользователем участком недр ___________________________________________________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(наименование участка недр, м</w:t>
      </w:r>
      <w:r>
        <w:rPr>
          <w:rFonts w:ascii="Times New Roman" w:hAnsi="Times New Roman"/>
        </w:rPr>
        <w:t>есто расположения</w:t>
      </w:r>
      <w:r>
        <w:rPr>
          <w:rFonts w:ascii="Times New Roman" w:hAnsi="Times New Roman"/>
        </w:rPr>
        <w:t>)</w:t>
      </w:r>
    </w:p>
    <w:p w14:paraId="D5020000">
      <w:pPr>
        <w:spacing w:line="288" w:lineRule="atLeast"/>
        <w:ind/>
        <w:jc w:val="both"/>
      </w:pPr>
      <w:r>
        <w:rPr>
          <w:rFonts w:ascii="Times New Roman" w:hAnsi="Times New Roman"/>
        </w:rPr>
        <w:t>по лицензии на пользование недрами____________________________________________________</w:t>
      </w:r>
    </w:p>
    <w:p w14:paraId="D6020000">
      <w:pPr>
        <w:spacing w:line="288" w:lineRule="atLeast"/>
        <w:ind w:firstLine="709" w:left="2836"/>
        <w:jc w:val="center"/>
      </w:pPr>
      <w:r>
        <w:rPr>
          <w:rFonts w:ascii="Times New Roman" w:hAnsi="Times New Roman"/>
        </w:rPr>
        <w:t xml:space="preserve">(государственный регистрационный номер лицензии  и </w:t>
      </w:r>
    </w:p>
    <w:p w14:paraId="D7020000">
      <w:pPr>
        <w:spacing w:line="288" w:lineRule="atLeast"/>
        <w:ind w:firstLine="709" w:left="2836"/>
        <w:jc w:val="center"/>
      </w:pPr>
      <w:r>
        <w:rPr>
          <w:rFonts w:ascii="Times New Roman" w:hAnsi="Times New Roman"/>
        </w:rPr>
        <w:t>дата ее государственной регистрации)</w:t>
      </w:r>
    </w:p>
    <w:p w14:paraId="D8020000">
      <w:pPr>
        <w:pStyle w:val="Style_6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просит    переоформить    лицензию    на    право    пользования    недрами</w:t>
      </w:r>
    </w:p>
    <w:p w14:paraId="D9020000">
      <w:pPr>
        <w:pStyle w:val="Style_6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____________________________________________________________________________________,</w:t>
      </w:r>
    </w:p>
    <w:p w14:paraId="DA020000">
      <w:pPr>
        <w:pStyle w:val="Style_6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местоположение участка недр, географические координаты участка недр)</w:t>
      </w:r>
    </w:p>
    <w:p w14:paraId="DB020000">
      <w:pPr>
        <w:pStyle w:val="Style_6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</w:t>
      </w:r>
    </w:p>
    <w:p w14:paraId="DC020000">
      <w:pPr>
        <w:pStyle w:val="Style_6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Основания для переоформления лицензии: ______________________________________________</w:t>
      </w:r>
    </w:p>
    <w:p w14:paraId="DD020000">
      <w:pPr>
        <w:pStyle w:val="Style_6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(основания переоформления</w:t>
      </w:r>
    </w:p>
    <w:p w14:paraId="DE020000">
      <w:pPr>
        <w:pStyle w:val="Style_6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</w:t>
      </w:r>
    </w:p>
    <w:p w14:paraId="DF020000">
      <w:pPr>
        <w:pStyle w:val="Style_6"/>
        <w:ind w:firstLine="0" w:left="141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со </w:t>
      </w:r>
      <w:r>
        <w:rPr>
          <w:rFonts w:ascii="Times New Roman" w:hAnsi="Times New Roman"/>
          <w:color w:val="0000FF"/>
          <w:sz w:val="24"/>
        </w:rPr>
        <w:fldChar w:fldCharType="begin"/>
      </w:r>
      <w:r>
        <w:rPr>
          <w:rFonts w:ascii="Times New Roman" w:hAnsi="Times New Roman"/>
          <w:color w:val="0000FF"/>
          <w:sz w:val="24"/>
        </w:rPr>
        <w:instrText>HYPERLINK "https://login.consultant.ru/link/?req=doc&amp;base=LAW&amp;n=523313&amp;dst=604" \o "https://login.consultant.ru/link/?req=doc&amp;base=LAW&amp;n=523313&amp;dst=604"</w:instrText>
      </w:r>
      <w:r>
        <w:rPr>
          <w:rFonts w:ascii="Times New Roman" w:hAnsi="Times New Roman"/>
          <w:color w:val="0000FF"/>
          <w:sz w:val="24"/>
        </w:rPr>
        <w:fldChar w:fldCharType="separate"/>
      </w:r>
      <w:r>
        <w:rPr>
          <w:rFonts w:ascii="Times New Roman" w:hAnsi="Times New Roman"/>
          <w:color w:val="0000FF"/>
          <w:sz w:val="24"/>
        </w:rPr>
        <w:t>статьей 17.1</w:t>
      </w:r>
      <w:r>
        <w:rPr>
          <w:rFonts w:ascii="Times New Roman" w:hAnsi="Times New Roman"/>
          <w:color w:val="0000FF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Закона Российской Федерации</w:t>
      </w:r>
      <w:r>
        <w:rPr>
          <w:rFonts w:ascii="Times New Roman" w:hAnsi="Times New Roman"/>
          <w:sz w:val="24"/>
        </w:rPr>
        <w:t xml:space="preserve"> «</w:t>
      </w:r>
      <w:r>
        <w:rPr>
          <w:rFonts w:ascii="Times New Roman" w:hAnsi="Times New Roman"/>
          <w:sz w:val="24"/>
        </w:rPr>
        <w:t>О недрах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)</w:t>
      </w:r>
    </w:p>
    <w:p w14:paraId="E0020000">
      <w:pPr>
        <w:pStyle w:val="Style_6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____________________________________________________________________________________.</w:t>
      </w:r>
    </w:p>
    <w:p w14:paraId="E1020000">
      <w:pPr>
        <w:pStyle w:val="Style_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Согласие заявителя принять в полном объеме на себя обязательства 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выполнению условий пользования недрами, предусмотренных лицензией:</w:t>
      </w:r>
    </w:p>
    <w:p w14:paraId="E2020000">
      <w:pPr>
        <w:pStyle w:val="Style_6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</w:t>
      </w:r>
    </w:p>
    <w:p w14:paraId="E3020000">
      <w:pPr>
        <w:pStyle w:val="Style_6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____________________________________________________________________________________.</w:t>
      </w:r>
    </w:p>
    <w:p w14:paraId="E4020000">
      <w:pPr>
        <w:spacing w:line="288" w:lineRule="atLeast"/>
        <w:ind/>
        <w:jc w:val="both"/>
        <w:rPr>
          <w:rFonts w:ascii="Times New Roman" w:hAnsi="Times New Roman"/>
        </w:rPr>
      </w:pPr>
    </w:p>
    <w:p w14:paraId="E5020000">
      <w:pPr>
        <w:spacing w:line="288" w:lineRule="atLeast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14:paraId="E6020000">
      <w:pPr>
        <w:spacing w:line="288" w:lineRule="atLeast"/>
        <w:ind/>
        <w:jc w:val="center"/>
      </w:pPr>
      <w:r>
        <w:rPr>
          <w:rFonts w:ascii="Times New Roman" w:hAnsi="Times New Roman"/>
        </w:rPr>
        <w:t>(реквизиты платежного поручения, подтверждающего факт уплаты государственной пошлины</w:t>
      </w:r>
      <w:r>
        <w:rPr>
          <w:rFonts w:ascii="Times New Roman" w:hAnsi="Times New Roman"/>
        </w:rPr>
        <w:t>)</w:t>
      </w:r>
    </w:p>
    <w:p w14:paraId="E7020000">
      <w:pPr>
        <w:pStyle w:val="Style_6"/>
        <w:ind/>
        <w:jc w:val="both"/>
        <w:rPr>
          <w:rFonts w:ascii="Times New Roman" w:hAnsi="Times New Roman"/>
          <w:sz w:val="24"/>
        </w:rPr>
      </w:pPr>
    </w:p>
    <w:p w14:paraId="E8020000">
      <w:pPr>
        <w:pStyle w:val="Style_6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прилагаемых документов: _____________________________________________________</w:t>
      </w:r>
    </w:p>
    <w:p w14:paraId="E9020000">
      <w:pPr>
        <w:pStyle w:val="Style_6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</w:t>
      </w:r>
    </w:p>
    <w:p w14:paraId="EA020000">
      <w:pPr>
        <w:pStyle w:val="Style_6"/>
        <w:ind/>
        <w:jc w:val="both"/>
        <w:rPr>
          <w:rFonts w:ascii="Times New Roman" w:hAnsi="Times New Roman"/>
          <w:sz w:val="24"/>
        </w:rPr>
      </w:pPr>
    </w:p>
    <w:p w14:paraId="EB020000">
      <w:pPr>
        <w:pStyle w:val="Style_6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    ___________________________   _________________</w:t>
      </w:r>
    </w:p>
    <w:p w14:paraId="EC020000">
      <w:pPr>
        <w:pStyle w:val="Style_6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(подпись заявителя)         (расшифровка подписи)           (дата)</w:t>
      </w:r>
    </w:p>
    <w:p w14:paraId="ED020000">
      <w:pPr>
        <w:pStyle w:val="Style_6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МП (при наличии)</w:t>
      </w:r>
    </w:p>
    <w:p w14:paraId="EE020000">
      <w:pPr>
        <w:pStyle w:val="Style_5"/>
        <w:ind/>
        <w:jc w:val="both"/>
        <w:rPr>
          <w:sz w:val="24"/>
        </w:rPr>
      </w:pPr>
    </w:p>
    <w:p w14:paraId="EF020000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F0020000">
      <w:pPr>
        <w:pStyle w:val="Style_5"/>
        <w:ind w:firstLine="540" w:left="0"/>
        <w:jc w:val="right"/>
      </w:pPr>
      <w:r>
        <w:t>Форма</w:t>
      </w:r>
    </w:p>
    <w:p w14:paraId="F1020000">
      <w:pPr>
        <w:ind/>
        <w:jc w:val="center"/>
        <w:rPr>
          <w:rFonts w:ascii="Times New Roman" w:hAnsi="Times New Roman"/>
        </w:rPr>
      </w:pPr>
    </w:p>
    <w:p w14:paraId="F2020000">
      <w:pPr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ЗАЯВЛЕНИЕ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о досрочном прекращении или </w:t>
      </w:r>
    </w:p>
    <w:p w14:paraId="F3020000">
      <w:pPr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приостановлении осуществления права пользования недрами</w:t>
      </w:r>
    </w:p>
    <w:p w14:paraId="F4020000">
      <w:pPr>
        <w:spacing w:line="288" w:lineRule="atLeast"/>
        <w:ind/>
        <w:jc w:val="both"/>
      </w:pPr>
    </w:p>
    <w:p w14:paraId="F5020000">
      <w:pPr>
        <w:pStyle w:val="Style_6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Заявитель____________________________________________________________________________ </w:t>
      </w:r>
    </w:p>
    <w:p w14:paraId="F6020000">
      <w:pPr>
        <w:pStyle w:val="Style_6"/>
        <w:ind w:firstLine="709" w:left="0"/>
        <w:jc w:val="both"/>
      </w:pPr>
      <w:r>
        <w:rPr>
          <w:rFonts w:ascii="Times New Roman" w:hAnsi="Times New Roman"/>
          <w:color w:val="000000"/>
          <w:sz w:val="24"/>
        </w:rPr>
        <w:t xml:space="preserve">(полное наименование организации или Ф.И.О. для индивидуальных предпринимателей), ОГРН (ОГРНИП): _______________________, ИНН: _________________, КПП: ________________ </w:t>
      </w:r>
    </w:p>
    <w:p w14:paraId="F7020000">
      <w:pPr>
        <w:pStyle w:val="Style_6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Почтовый адрес: _____________________________________________________________________.</w:t>
      </w:r>
    </w:p>
    <w:p w14:paraId="F8020000">
      <w:pPr>
        <w:pStyle w:val="Style_6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Телефон (факс):______________________________Адрес электронной почты: _________________.</w:t>
      </w:r>
    </w:p>
    <w:p w14:paraId="F9020000">
      <w:pPr>
        <w:pStyle w:val="Style_6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_____________________________________________________________________________________</w:t>
      </w:r>
    </w:p>
    <w:p w14:paraId="FA020000">
      <w:pPr>
        <w:pStyle w:val="Style_6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(реквизиты доверенности представителя заявителя в случае если заявление подписывается представителем заявителя)</w:t>
      </w:r>
    </w:p>
    <w:p w14:paraId="FB020000">
      <w:pPr>
        <w:spacing w:line="288" w:lineRule="atLeast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является пользователем участком недр ___________________________________________________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(наименование участка недр, м</w:t>
      </w:r>
      <w:r>
        <w:rPr>
          <w:rFonts w:ascii="Times New Roman" w:hAnsi="Times New Roman"/>
        </w:rPr>
        <w:t>есто расположения</w:t>
      </w:r>
      <w:r>
        <w:rPr>
          <w:rFonts w:ascii="Times New Roman" w:hAnsi="Times New Roman"/>
        </w:rPr>
        <w:t>)</w:t>
      </w:r>
    </w:p>
    <w:p w14:paraId="FC020000">
      <w:pPr>
        <w:spacing w:line="288" w:lineRule="atLeast"/>
        <w:ind/>
        <w:jc w:val="both"/>
      </w:pPr>
      <w:r>
        <w:rPr>
          <w:rFonts w:ascii="Times New Roman" w:hAnsi="Times New Roman"/>
        </w:rPr>
        <w:t>по лицензии на пользование недрами____________________________________________________</w:t>
      </w:r>
    </w:p>
    <w:p w14:paraId="FD020000">
      <w:pPr>
        <w:spacing w:line="288" w:lineRule="atLeast"/>
        <w:ind w:firstLine="709" w:left="2836"/>
        <w:jc w:val="center"/>
      </w:pPr>
      <w:r>
        <w:rPr>
          <w:rFonts w:ascii="Times New Roman" w:hAnsi="Times New Roman"/>
        </w:rPr>
        <w:t xml:space="preserve">(государственный регистрационный номер лицензии  и </w:t>
      </w:r>
    </w:p>
    <w:p w14:paraId="FE020000">
      <w:pPr>
        <w:spacing w:line="288" w:lineRule="atLeast"/>
        <w:ind w:firstLine="709" w:left="2836"/>
        <w:jc w:val="center"/>
      </w:pPr>
      <w:r>
        <w:rPr>
          <w:rFonts w:ascii="Times New Roman" w:hAnsi="Times New Roman"/>
        </w:rPr>
        <w:t>дата ее государственной регистрации)</w:t>
      </w:r>
    </w:p>
    <w:p w14:paraId="FF020000">
      <w:pPr>
        <w:spacing w:line="288" w:lineRule="atLeast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руководствуясь </w:t>
      </w:r>
      <w:r>
        <w:rPr>
          <w:rFonts w:ascii="Times New Roman" w:hAnsi="Times New Roman"/>
          <w:color w:val="0000FF"/>
        </w:rPr>
        <w:t>п. 8 ч. 2 ст. 20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color w:val="0000FF"/>
        </w:rPr>
        <w:t>ч. 2 ст. 21</w:t>
      </w:r>
      <w:r>
        <w:rPr>
          <w:rFonts w:ascii="Times New Roman" w:hAnsi="Times New Roman"/>
        </w:rPr>
        <w:t xml:space="preserve"> Закона Российской Федерации от 21.02.1992 № 2395-1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«О недрах», настоящим заявляет о досрочном прекращении права пользования / о приостановлении осуществления права пользования указанным участком недр (нужное подчеркнуть) _____________________________________________________________________________________</w:t>
      </w:r>
    </w:p>
    <w:p w14:paraId="00030000">
      <w:pPr>
        <w:spacing w:line="288" w:lineRule="atLeast"/>
        <w:ind w:firstLine="709" w:left="0"/>
        <w:jc w:val="center"/>
      </w:pPr>
      <w:r>
        <w:rPr>
          <w:rFonts w:ascii="Times New Roman" w:hAnsi="Times New Roman"/>
        </w:rPr>
        <w:t>(дата досрочного прекращения права пользования участком недр местного значения или период приостановления права пользования участком недр местного значения)</w:t>
      </w:r>
    </w:p>
    <w:p w14:paraId="01030000">
      <w:pPr>
        <w:spacing w:line="288" w:lineRule="atLeast"/>
        <w:ind/>
        <w:jc w:val="both"/>
      </w:pPr>
      <w:r>
        <w:rPr>
          <w:rFonts w:ascii="Times New Roman" w:hAnsi="Times New Roman"/>
        </w:rPr>
        <w:t>_____________________________________________________________________________________</w:t>
      </w:r>
    </w:p>
    <w:p w14:paraId="02030000">
      <w:pPr>
        <w:spacing w:line="288" w:lineRule="atLeast"/>
        <w:ind/>
        <w:jc w:val="center"/>
      </w:pPr>
      <w:r>
        <w:rPr>
          <w:rFonts w:ascii="Times New Roman" w:hAnsi="Times New Roman"/>
        </w:rPr>
        <w:t>(причины досрочного прекращения (приостановления осуществления) права пользования</w:t>
      </w:r>
    </w:p>
    <w:p w14:paraId="03030000">
      <w:pPr>
        <w:spacing w:line="288" w:lineRule="atLeast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участком недр местного значения)</w:t>
      </w:r>
    </w:p>
    <w:p w14:paraId="04030000">
      <w:pPr>
        <w:spacing w:line="288" w:lineRule="atLeast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14:paraId="05030000">
      <w:pPr>
        <w:spacing w:line="288" w:lineRule="atLeast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(реквизиты согласованного в порядке, предусмотренном </w:t>
      </w:r>
      <w:r>
        <w:rPr>
          <w:rFonts w:ascii="Times New Roman" w:hAnsi="Times New Roman"/>
          <w:color w:val="0000FF"/>
        </w:rPr>
        <w:t>статьей 23.2</w:t>
      </w:r>
      <w:r>
        <w:rPr>
          <w:rFonts w:ascii="Times New Roman" w:hAnsi="Times New Roman"/>
        </w:rPr>
        <w:t xml:space="preserve"> Закона «О недр</w:t>
      </w:r>
      <w:r>
        <w:rPr>
          <w:rFonts w:ascii="Times New Roman" w:hAnsi="Times New Roman"/>
        </w:rPr>
        <w:t>ах» технического проекта консервации и ликвидации горных выработок, буровых скважин и иных сооружений, связанных с пользованием недрами (в случае наличия на участке недр горных выработок, буровых скважин и иных сооружений, связанных с пользованием недрами)</w:t>
      </w:r>
    </w:p>
    <w:p w14:paraId="06030000">
      <w:pPr>
        <w:spacing w:line="288" w:lineRule="atLeast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14:paraId="07030000">
      <w:pPr>
        <w:spacing w:line="288" w:lineRule="atLeast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14:paraId="08030000">
      <w:pPr>
        <w:spacing w:line="288" w:lineRule="atLeast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(реквизиты заключения государственной экспертизы запасов полезных ископаемых и подземных вод, геологической информации о предоставляемых в пользование участках недр (в случае подачи заявления о приостановлении осуществления права пользования недрами)</w:t>
      </w:r>
    </w:p>
    <w:p w14:paraId="09030000">
      <w:pPr>
        <w:spacing w:before="168" w:line="288" w:lineRule="atLeast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Заявитель берет на себя обязательство по безусловному выполнению мероприятий по консервации и/или ликвидации горных выработок, объектов инфраструктуры и рекультивации земель согласно условиям, зафиксированным в лицензии.</w:t>
      </w:r>
    </w:p>
    <w:p w14:paraId="0A030000">
      <w:pPr>
        <w:spacing w:line="288" w:lineRule="atLeast"/>
        <w:ind/>
        <w:jc w:val="both"/>
      </w:pPr>
    </w:p>
    <w:p w14:paraId="0B030000">
      <w:pPr>
        <w:pStyle w:val="Style_6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прилагаемых документов: _____________________________________________________</w:t>
      </w:r>
    </w:p>
    <w:p w14:paraId="0C030000">
      <w:pPr>
        <w:pStyle w:val="Style_6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</w:t>
      </w:r>
    </w:p>
    <w:p w14:paraId="0D030000">
      <w:pPr>
        <w:spacing w:line="288" w:lineRule="atLeast"/>
        <w:ind/>
        <w:jc w:val="both"/>
      </w:pPr>
    </w:p>
    <w:p w14:paraId="0E030000">
      <w:pPr>
        <w:pStyle w:val="Style_6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    ___________________________   _________________</w:t>
      </w:r>
    </w:p>
    <w:p w14:paraId="0F030000">
      <w:pPr>
        <w:pStyle w:val="Style_6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(подпись заявителя)         (расшифровка подписи)           (дата)</w:t>
      </w:r>
    </w:p>
    <w:p w14:paraId="10030000">
      <w:pPr>
        <w:pStyle w:val="Style_6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МП (при наличии)</w:t>
      </w:r>
    </w:p>
    <w:sectPr>
      <w:headerReference r:id="rId1" w:type="first"/>
      <w:headerReference r:id="rId3" w:type="default"/>
      <w:footerReference r:id="rId2" w:type="first"/>
      <w:type w:val="nextPage"/>
      <w:pgSz w:h="16838" w:orient="portrait" w:w="11906"/>
      <w:pgMar w:bottom="993" w:footer="709" w:gutter="0" w:header="709" w:left="1134" w:right="426" w:top="567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ftr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11030000">
      <w:pPr>
        <w:spacing w:after="40"/>
        <w:ind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24.10.2011 № 861.</w:t>
      </w:r>
    </w:p>
  </w:footnote>
</w:footnote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ind/>
      <w:jc w:val="center"/>
    </w:pPr>
  </w:p>
  <w:p w14:paraId="02000000"/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4000000">
    <w:pPr>
      <w:pStyle w:val="Style_2"/>
      <w:ind/>
      <w:jc w:val="center"/>
      <w:rPr>
        <w:rFonts w:ascii="Times New Roman" w:hAnsi="Times New Roman"/>
      </w:rPr>
    </w:pPr>
  </w:p>
  <w:p w14:paraId="05000000">
    <w:pPr>
      <w:pStyle w:val="Style_2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6."/>
      <w:lvlJc w:val="left"/>
      <w:pPr>
        <w:ind w:hanging="360" w:left="360"/>
      </w:pPr>
    </w:lvl>
    <w:lvl w:ilvl="1">
      <w:start w:val="1"/>
      <w:numFmt w:val="decimal"/>
      <w:lvlText w:val="6.%2."/>
      <w:lvlJc w:val="left"/>
      <w:pPr>
        <w:ind w:hanging="432" w:left="792"/>
      </w:pPr>
      <w:rPr>
        <w:sz w:val="28"/>
      </w:rPr>
    </w:lvl>
    <w:lvl w:ilvl="2">
      <w:start w:val="1"/>
      <w:numFmt w:val="decimal"/>
      <w:lvlText w:val=""/>
      <w:lvlJc w:val="left"/>
      <w:pPr>
        <w:tabs>
          <w:tab w:leader="none" w:pos="360" w:val="left"/>
        </w:tabs>
        <w:ind/>
      </w:pPr>
    </w:lvl>
    <w:lvl w:ilvl="3">
      <w:start w:val="1"/>
      <w:numFmt w:val="decimal"/>
      <w:lvlText w:val=""/>
      <w:lvlJc w:val="left"/>
      <w:pPr>
        <w:tabs>
          <w:tab w:leader="none" w:pos="360" w:val="left"/>
        </w:tabs>
        <w:ind/>
      </w:pPr>
    </w:lvl>
    <w:lvl w:ilvl="4">
      <w:start w:val="1"/>
      <w:numFmt w:val="decimal"/>
      <w:lvlText w:val=""/>
      <w:lvlJc w:val="left"/>
      <w:pPr>
        <w:tabs>
          <w:tab w:leader="none" w:pos="360" w:val="left"/>
        </w:tabs>
        <w:ind/>
      </w:pPr>
    </w:lvl>
    <w:lvl w:ilvl="5">
      <w:start w:val="1"/>
      <w:numFmt w:val="decimal"/>
      <w:lvlText w:val=""/>
      <w:lvlJc w:val="left"/>
      <w:pPr>
        <w:tabs>
          <w:tab w:leader="none" w:pos="360" w:val="left"/>
        </w:tabs>
        <w:ind/>
      </w:pPr>
    </w:lvl>
    <w:lvl w:ilvl="6">
      <w:start w:val="1"/>
      <w:numFmt w:val="decimal"/>
      <w:lvlText w:val=""/>
      <w:lvlJc w:val="left"/>
      <w:pPr>
        <w:tabs>
          <w:tab w:leader="none" w:pos="360" w:val="left"/>
        </w:tabs>
        <w:ind/>
      </w:pPr>
    </w:lvl>
    <w:lvl w:ilvl="7">
      <w:start w:val="1"/>
      <w:numFmt w:val="decimal"/>
      <w:lvlText w:val=""/>
      <w:lvlJc w:val="left"/>
      <w:pPr>
        <w:tabs>
          <w:tab w:leader="none" w:pos="360" w:val="left"/>
        </w:tabs>
        <w:ind/>
      </w:pPr>
    </w:lvl>
    <w:lvl w:ilvl="8">
      <w:start w:val="1"/>
      <w:numFmt w:val="decimal"/>
      <w:lvlText w:val=""/>
      <w:lvlJc w:val="left"/>
      <w:pPr>
        <w:tabs>
          <w:tab w:leader="none" w:pos="360" w:val="left"/>
        </w:tabs>
        <w:ind/>
      </w:pPr>
    </w:lvl>
  </w:abstractNum>
  <w:abstractNum w:abstractNumId="1">
    <w:lvl w:ilvl="0">
      <w:start w:val="1"/>
      <w:numFmt w:val="decimal"/>
      <w:lvlText w:val="%1)"/>
      <w:lvlJc w:val="right"/>
      <w:pPr>
        <w:ind w:hanging="360" w:left="720"/>
      </w:pPr>
    </w:lvl>
    <w:lvl w:ilvl="1">
      <w:start w:val="1"/>
      <w:numFmt w:val="decimal"/>
      <w:lvlText w:val="%2)"/>
      <w:lvlJc w:val="righ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decimal"/>
      <w:lvlText w:val="%1)"/>
      <w:lvlJc w:val="right"/>
      <w:pPr>
        <w:ind w:hanging="360" w:left="1417"/>
      </w:pPr>
    </w:lvl>
    <w:lvl w:ilvl="1">
      <w:start w:val="1"/>
      <w:numFmt w:val="lowerLetter"/>
      <w:lvlText w:val="%2."/>
      <w:lvlJc w:val="left"/>
      <w:pPr>
        <w:ind w:hanging="360" w:left="2137"/>
      </w:pPr>
    </w:lvl>
    <w:lvl w:ilvl="2">
      <w:start w:val="1"/>
      <w:numFmt w:val="lowerRoman"/>
      <w:lvlText w:val="%3."/>
      <w:lvlJc w:val="right"/>
      <w:pPr>
        <w:ind w:hanging="180" w:left="2857"/>
      </w:pPr>
    </w:lvl>
    <w:lvl w:ilvl="3">
      <w:start w:val="1"/>
      <w:numFmt w:val="decimal"/>
      <w:lvlText w:val="%4."/>
      <w:lvlJc w:val="left"/>
      <w:pPr>
        <w:ind w:hanging="360" w:left="3577"/>
      </w:pPr>
    </w:lvl>
    <w:lvl w:ilvl="4">
      <w:start w:val="1"/>
      <w:numFmt w:val="lowerLetter"/>
      <w:lvlText w:val="%5."/>
      <w:lvlJc w:val="left"/>
      <w:pPr>
        <w:ind w:hanging="360" w:left="4297"/>
      </w:pPr>
    </w:lvl>
    <w:lvl w:ilvl="5">
      <w:start w:val="1"/>
      <w:numFmt w:val="lowerRoman"/>
      <w:lvlText w:val="%6."/>
      <w:lvlJc w:val="right"/>
      <w:pPr>
        <w:ind w:hanging="180" w:left="5017"/>
      </w:pPr>
    </w:lvl>
    <w:lvl w:ilvl="6">
      <w:start w:val="1"/>
      <w:numFmt w:val="decimal"/>
      <w:lvlText w:val="%7."/>
      <w:lvlJc w:val="left"/>
      <w:pPr>
        <w:ind w:hanging="360" w:left="5737"/>
      </w:pPr>
    </w:lvl>
    <w:lvl w:ilvl="7">
      <w:start w:val="1"/>
      <w:numFmt w:val="lowerLetter"/>
      <w:lvlText w:val="%8."/>
      <w:lvlJc w:val="left"/>
      <w:pPr>
        <w:ind w:hanging="360" w:left="6457"/>
      </w:pPr>
    </w:lvl>
    <w:lvl w:ilvl="8">
      <w:start w:val="1"/>
      <w:numFmt w:val="lowerRoman"/>
      <w:lvlText w:val="%9."/>
      <w:lvlJc w:val="right"/>
      <w:pPr>
        <w:ind w:hanging="180" w:left="7177"/>
      </w:pPr>
    </w:lvl>
  </w:abstractNum>
  <w:abstractNum w:abstractNumId="3">
    <w:lvl w:ilvl="0">
      <w:start w:val="1"/>
      <w:numFmt w:val="decimal"/>
      <w:lvlText w:val="%1)"/>
      <w:lvlJc w:val="righ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4">
    <w:lvl w:ilvl="0">
      <w:start w:val="8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5">
    <w:lvl w:ilvl="0">
      <w:start w:val="1"/>
      <w:numFmt w:val="decimal"/>
      <w:lvlText w:val="%1)"/>
      <w:lvlJc w:val="left"/>
      <w:pPr>
        <w:ind w:hanging="360" w:left="1418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hanging="360" w:left="2138"/>
      </w:pPr>
    </w:lvl>
    <w:lvl w:ilvl="2">
      <w:start w:val="1"/>
      <w:numFmt w:val="lowerRoman"/>
      <w:lvlText w:val="%3."/>
      <w:lvlJc w:val="right"/>
      <w:pPr>
        <w:ind w:hanging="180" w:left="2858"/>
      </w:pPr>
    </w:lvl>
    <w:lvl w:ilvl="3">
      <w:start w:val="1"/>
      <w:numFmt w:val="decimal"/>
      <w:lvlText w:val="%4."/>
      <w:lvlJc w:val="left"/>
      <w:pPr>
        <w:ind w:hanging="360" w:left="3578"/>
      </w:pPr>
    </w:lvl>
    <w:lvl w:ilvl="4">
      <w:start w:val="1"/>
      <w:numFmt w:val="lowerLetter"/>
      <w:lvlText w:val="%5."/>
      <w:lvlJc w:val="left"/>
      <w:pPr>
        <w:ind w:hanging="360" w:left="4298"/>
      </w:pPr>
    </w:lvl>
    <w:lvl w:ilvl="5">
      <w:start w:val="1"/>
      <w:numFmt w:val="lowerRoman"/>
      <w:lvlText w:val="%6."/>
      <w:lvlJc w:val="right"/>
      <w:pPr>
        <w:ind w:hanging="180" w:left="5018"/>
      </w:pPr>
    </w:lvl>
    <w:lvl w:ilvl="6">
      <w:start w:val="1"/>
      <w:numFmt w:val="decimal"/>
      <w:lvlText w:val="%7."/>
      <w:lvlJc w:val="left"/>
      <w:pPr>
        <w:ind w:hanging="360" w:left="5738"/>
      </w:pPr>
    </w:lvl>
    <w:lvl w:ilvl="7">
      <w:start w:val="1"/>
      <w:numFmt w:val="lowerLetter"/>
      <w:lvlText w:val="%8."/>
      <w:lvlJc w:val="left"/>
      <w:pPr>
        <w:ind w:hanging="360" w:left="6458"/>
      </w:pPr>
    </w:lvl>
    <w:lvl w:ilvl="8">
      <w:start w:val="1"/>
      <w:numFmt w:val="lowerRoman"/>
      <w:lvlText w:val="%9."/>
      <w:lvlJc w:val="right"/>
      <w:pPr>
        <w:ind w:hanging="180" w:left="7178"/>
      </w:pPr>
    </w:lvl>
  </w:abstractNum>
  <w:abstractNum w:abstractNumId="6">
    <w:lvl w:ilvl="0">
      <w:start w:val="1"/>
      <w:numFmt w:val="decimal"/>
      <w:lvlText w:val="%1)"/>
      <w:lvlJc w:val="left"/>
      <w:pPr>
        <w:ind w:hanging="360" w:left="1418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hanging="360" w:left="2138"/>
      </w:pPr>
    </w:lvl>
    <w:lvl w:ilvl="2">
      <w:start w:val="1"/>
      <w:numFmt w:val="lowerRoman"/>
      <w:lvlText w:val="%3."/>
      <w:lvlJc w:val="right"/>
      <w:pPr>
        <w:ind w:hanging="180" w:left="2858"/>
      </w:pPr>
    </w:lvl>
    <w:lvl w:ilvl="3">
      <w:start w:val="1"/>
      <w:numFmt w:val="decimal"/>
      <w:lvlText w:val="%4."/>
      <w:lvlJc w:val="left"/>
      <w:pPr>
        <w:ind w:hanging="360" w:left="3578"/>
      </w:pPr>
    </w:lvl>
    <w:lvl w:ilvl="4">
      <w:start w:val="1"/>
      <w:numFmt w:val="lowerLetter"/>
      <w:lvlText w:val="%5."/>
      <w:lvlJc w:val="left"/>
      <w:pPr>
        <w:ind w:hanging="360" w:left="4298"/>
      </w:pPr>
    </w:lvl>
    <w:lvl w:ilvl="5">
      <w:start w:val="1"/>
      <w:numFmt w:val="lowerRoman"/>
      <w:lvlText w:val="%6."/>
      <w:lvlJc w:val="right"/>
      <w:pPr>
        <w:ind w:hanging="180" w:left="5018"/>
      </w:pPr>
    </w:lvl>
    <w:lvl w:ilvl="6">
      <w:start w:val="1"/>
      <w:numFmt w:val="decimal"/>
      <w:lvlText w:val="%7."/>
      <w:lvlJc w:val="left"/>
      <w:pPr>
        <w:ind w:hanging="360" w:left="5738"/>
      </w:pPr>
    </w:lvl>
    <w:lvl w:ilvl="7">
      <w:start w:val="1"/>
      <w:numFmt w:val="lowerLetter"/>
      <w:lvlText w:val="%8."/>
      <w:lvlJc w:val="left"/>
      <w:pPr>
        <w:ind w:hanging="360" w:left="6458"/>
      </w:pPr>
    </w:lvl>
    <w:lvl w:ilvl="8">
      <w:start w:val="1"/>
      <w:numFmt w:val="lowerRoman"/>
      <w:lvlText w:val="%9."/>
      <w:lvlJc w:val="right"/>
      <w:pPr>
        <w:ind w:hanging="180" w:left="7178"/>
      </w:pPr>
    </w:lvl>
  </w:abstractNum>
  <w:abstractNum w:abstractNumId="7">
    <w:lvl w:ilvl="0">
      <w:start w:val="1"/>
      <w:numFmt w:val="decimal"/>
      <w:lvlText w:val="%1)"/>
      <w:lvlJc w:val="left"/>
      <w:pPr>
        <w:ind w:hanging="360" w:left="1418"/>
      </w:pPr>
    </w:lvl>
    <w:lvl w:ilvl="1">
      <w:start w:val="1"/>
      <w:numFmt w:val="lowerLetter"/>
      <w:lvlText w:val="%2."/>
      <w:lvlJc w:val="left"/>
      <w:pPr>
        <w:ind w:hanging="360" w:left="2138"/>
      </w:pPr>
    </w:lvl>
    <w:lvl w:ilvl="2">
      <w:start w:val="1"/>
      <w:numFmt w:val="lowerRoman"/>
      <w:lvlText w:val="%3."/>
      <w:lvlJc w:val="right"/>
      <w:pPr>
        <w:ind w:hanging="180" w:left="2858"/>
      </w:pPr>
    </w:lvl>
    <w:lvl w:ilvl="3">
      <w:start w:val="1"/>
      <w:numFmt w:val="decimal"/>
      <w:lvlText w:val="%4."/>
      <w:lvlJc w:val="left"/>
      <w:pPr>
        <w:ind w:hanging="360" w:left="3578"/>
      </w:pPr>
    </w:lvl>
    <w:lvl w:ilvl="4">
      <w:start w:val="1"/>
      <w:numFmt w:val="lowerLetter"/>
      <w:lvlText w:val="%5."/>
      <w:lvlJc w:val="left"/>
      <w:pPr>
        <w:ind w:hanging="360" w:left="4298"/>
      </w:pPr>
    </w:lvl>
    <w:lvl w:ilvl="5">
      <w:start w:val="1"/>
      <w:numFmt w:val="lowerRoman"/>
      <w:lvlText w:val="%6."/>
      <w:lvlJc w:val="right"/>
      <w:pPr>
        <w:ind w:hanging="180" w:left="5018"/>
      </w:pPr>
    </w:lvl>
    <w:lvl w:ilvl="6">
      <w:start w:val="1"/>
      <w:numFmt w:val="decimal"/>
      <w:lvlText w:val="%7."/>
      <w:lvlJc w:val="left"/>
      <w:pPr>
        <w:ind w:hanging="360" w:left="5738"/>
      </w:pPr>
    </w:lvl>
    <w:lvl w:ilvl="7">
      <w:start w:val="1"/>
      <w:numFmt w:val="lowerLetter"/>
      <w:lvlText w:val="%8."/>
      <w:lvlJc w:val="left"/>
      <w:pPr>
        <w:ind w:hanging="360" w:left="6458"/>
      </w:pPr>
    </w:lvl>
    <w:lvl w:ilvl="8">
      <w:start w:val="1"/>
      <w:numFmt w:val="lowerRoman"/>
      <w:lvlText w:val="%9."/>
      <w:lvlJc w:val="right"/>
      <w:pPr>
        <w:ind w:hanging="180" w:left="7178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1069"/>
      </w:p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789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2509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3229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949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669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389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6109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829"/>
      </w:pPr>
    </w:lvl>
  </w:abstractNum>
  <w:abstractNum w:abstractNumId="9">
    <w:lvl w:ilvl="0">
      <w:start w:val="3"/>
      <w:numFmt w:val="decimal"/>
      <w:lvlText w:val="%1."/>
      <w:lvlJc w:val="left"/>
      <w:pPr>
        <w:tabs>
          <w:tab w:leader="none" w:pos="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</w:style>
  <w:style w:default="1" w:styleId="Style_7_ch" w:type="character">
    <w:name w:val="Normal"/>
    <w:link w:val="Style_7"/>
  </w:style>
  <w:style w:styleId="Style_8" w:type="paragraph">
    <w:name w:val="annotation text"/>
    <w:basedOn w:val="Style_7"/>
    <w:link w:val="Style_8_ch"/>
    <w:pPr>
      <w:spacing w:after="160"/>
      <w:ind/>
    </w:pPr>
    <w:rPr>
      <w:sz w:val="20"/>
    </w:rPr>
  </w:style>
  <w:style w:styleId="Style_8_ch" w:type="character">
    <w:name w:val="annotation text"/>
    <w:basedOn w:val="Style_7_ch"/>
    <w:link w:val="Style_8"/>
    <w:rPr>
      <w:sz w:val="20"/>
    </w:rPr>
  </w:style>
  <w:style w:styleId="Style_9" w:type="paragraph">
    <w:name w:val="List"/>
    <w:basedOn w:val="Style_10"/>
    <w:link w:val="Style_9_ch"/>
  </w:style>
  <w:style w:styleId="Style_9_ch" w:type="character">
    <w:name w:val="List"/>
    <w:basedOn w:val="Style_10_ch"/>
    <w:link w:val="Style_9"/>
  </w:style>
  <w:style w:styleId="Style_11" w:type="paragraph">
    <w:name w:val="Contents 6"/>
    <w:link w:val="Style_11_ch"/>
    <w:rPr>
      <w:rFonts w:ascii="XO Thames" w:hAnsi="XO Thames"/>
      <w:sz w:val="28"/>
    </w:rPr>
  </w:style>
  <w:style w:styleId="Style_11_ch" w:type="character">
    <w:name w:val="Contents 6"/>
    <w:link w:val="Style_11"/>
    <w:rPr>
      <w:rFonts w:ascii="XO Thames" w:hAnsi="XO Thames"/>
      <w:sz w:val="28"/>
    </w:rPr>
  </w:style>
  <w:style w:styleId="Style_12" w:type="paragraph">
    <w:name w:val="Endnote Text Char"/>
    <w:link w:val="Style_12_ch"/>
    <w:rPr>
      <w:sz w:val="20"/>
    </w:rPr>
  </w:style>
  <w:style w:styleId="Style_12_ch" w:type="character">
    <w:name w:val="Endnote Text Char"/>
    <w:link w:val="Style_12"/>
    <w:rPr>
      <w:sz w:val="20"/>
    </w:rPr>
  </w:style>
  <w:style w:styleId="Style_13" w:type="paragraph">
    <w:name w:val="toc 2"/>
    <w:next w:val="Style_7"/>
    <w:link w:val="Style_13_ch"/>
    <w:uiPriority w:val="39"/>
    <w:pPr>
      <w:ind w:firstLine="0" w:left="200"/>
    </w:pPr>
    <w:rPr>
      <w:sz w:val="28"/>
    </w:rPr>
  </w:style>
  <w:style w:styleId="Style_13_ch" w:type="character">
    <w:name w:val="toc 2"/>
    <w:link w:val="Style_13"/>
    <w:rPr>
      <w:sz w:val="28"/>
    </w:rPr>
  </w:style>
  <w:style w:styleId="Style_14" w:type="paragraph">
    <w:name w:val="Heading 31 1"/>
    <w:link w:val="Style_14_ch"/>
    <w:rPr>
      <w:rFonts w:ascii="XO Thames" w:hAnsi="XO Thames"/>
      <w:b w:val="1"/>
      <w:sz w:val="26"/>
    </w:rPr>
  </w:style>
  <w:style w:styleId="Style_14_ch" w:type="character">
    <w:name w:val="Heading 31 1"/>
    <w:link w:val="Style_14"/>
    <w:rPr>
      <w:rFonts w:ascii="XO Thames" w:hAnsi="XO Thames"/>
      <w:b w:val="1"/>
      <w:sz w:val="26"/>
    </w:rPr>
  </w:style>
  <w:style w:styleId="Style_15" w:type="paragraph">
    <w:name w:val="Содержимое таблицы"/>
    <w:basedOn w:val="Style_16"/>
    <w:link w:val="Style_15_ch"/>
    <w:pPr>
      <w:widowControl w:val="0"/>
      <w:ind/>
    </w:pPr>
  </w:style>
  <w:style w:styleId="Style_15_ch" w:type="character">
    <w:name w:val="Содержимое таблицы"/>
    <w:basedOn w:val="Style_16_ch"/>
    <w:link w:val="Style_15"/>
  </w:style>
  <w:style w:styleId="Style_17" w:type="paragraph">
    <w:name w:val="No Spacing"/>
    <w:link w:val="Style_17_ch"/>
    <w:rPr>
      <w:rFonts w:asciiTheme="minorAscii" w:hAnsiTheme="minorHAnsi"/>
      <w:color w:val="000000"/>
      <w:sz w:val="22"/>
    </w:rPr>
  </w:style>
  <w:style w:styleId="Style_17_ch" w:type="character">
    <w:name w:val="No Spacing"/>
    <w:link w:val="Style_17"/>
    <w:rPr>
      <w:rFonts w:asciiTheme="minorAscii" w:hAnsiTheme="minorHAnsi"/>
      <w:color w:val="000000"/>
      <w:sz w:val="22"/>
    </w:rPr>
  </w:style>
  <w:style w:styleId="Style_18" w:type="paragraph">
    <w:name w:val="Subtitle1"/>
    <w:link w:val="Style_18_ch"/>
    <w:rPr>
      <w:rFonts w:ascii="XO Thames" w:hAnsi="XO Thames"/>
      <w:i w:val="1"/>
      <w:sz w:val="24"/>
    </w:rPr>
  </w:style>
  <w:style w:styleId="Style_18_ch" w:type="character">
    <w:name w:val="Subtitle1"/>
    <w:link w:val="Style_18"/>
    <w:rPr>
      <w:rFonts w:ascii="XO Thames" w:hAnsi="XO Thames"/>
      <w:i w:val="1"/>
      <w:sz w:val="24"/>
    </w:rPr>
  </w:style>
  <w:style w:styleId="Style_19" w:type="paragraph">
    <w:name w:val="Heading 51"/>
    <w:link w:val="Style_19_ch"/>
    <w:rPr>
      <w:rFonts w:ascii="XO Thames" w:hAnsi="XO Thames"/>
      <w:b w:val="1"/>
      <w:sz w:val="22"/>
    </w:rPr>
  </w:style>
  <w:style w:styleId="Style_19_ch" w:type="character">
    <w:name w:val="Heading 51"/>
    <w:link w:val="Style_19"/>
    <w:rPr>
      <w:rFonts w:ascii="XO Thames" w:hAnsi="XO Thames"/>
      <w:b w:val="1"/>
      <w:sz w:val="22"/>
    </w:rPr>
  </w:style>
  <w:style w:styleId="Style_20" w:type="paragraph">
    <w:name w:val="toc 4"/>
    <w:next w:val="Style_7"/>
    <w:link w:val="Style_20_ch"/>
    <w:uiPriority w:val="39"/>
    <w:pPr>
      <w:ind w:firstLine="0" w:left="600"/>
    </w:pPr>
    <w:rPr>
      <w:sz w:val="28"/>
    </w:rPr>
  </w:style>
  <w:style w:styleId="Style_20_ch" w:type="character">
    <w:name w:val="toc 4"/>
    <w:link w:val="Style_20"/>
    <w:rPr>
      <w:sz w:val="28"/>
    </w:rPr>
  </w:style>
  <w:style w:styleId="Style_21" w:type="paragraph">
    <w:name w:val="Contents 9 1"/>
    <w:link w:val="Style_21_ch"/>
    <w:rPr>
      <w:rFonts w:ascii="XO Thames" w:hAnsi="XO Thames"/>
      <w:sz w:val="28"/>
    </w:rPr>
  </w:style>
  <w:style w:styleId="Style_21_ch" w:type="character">
    <w:name w:val="Contents 9 1"/>
    <w:link w:val="Style_21"/>
    <w:rPr>
      <w:rFonts w:ascii="XO Thames" w:hAnsi="XO Thames"/>
      <w:sz w:val="28"/>
    </w:rPr>
  </w:style>
  <w:style w:styleId="Style_22" w:type="paragraph">
    <w:name w:val="Heading 2 1"/>
    <w:link w:val="Style_22_ch"/>
    <w:pPr>
      <w:spacing w:after="120" w:before="120"/>
      <w:ind/>
      <w:jc w:val="both"/>
      <w:outlineLvl w:val="1"/>
    </w:pPr>
    <w:rPr>
      <w:b w:val="1"/>
      <w:sz w:val="28"/>
    </w:rPr>
  </w:style>
  <w:style w:styleId="Style_22_ch" w:type="character">
    <w:name w:val="Heading 2 1"/>
    <w:link w:val="Style_22"/>
    <w:rPr>
      <w:b w:val="1"/>
      <w:sz w:val="28"/>
    </w:rPr>
  </w:style>
  <w:style w:styleId="Style_23" w:type="paragraph">
    <w:name w:val="Heading 41"/>
    <w:link w:val="Style_23_ch"/>
    <w:rPr>
      <w:rFonts w:ascii="XO Thames" w:hAnsi="XO Thames"/>
      <w:b w:val="1"/>
      <w:sz w:val="24"/>
    </w:rPr>
  </w:style>
  <w:style w:styleId="Style_23_ch" w:type="character">
    <w:name w:val="Heading 41"/>
    <w:link w:val="Style_23"/>
    <w:rPr>
      <w:rFonts w:ascii="XO Thames" w:hAnsi="XO Thames"/>
      <w:b w:val="1"/>
      <w:sz w:val="24"/>
    </w:rPr>
  </w:style>
  <w:style w:styleId="Style_24" w:type="paragraph">
    <w:name w:val="heading 7"/>
    <w:basedOn w:val="Style_7"/>
    <w:next w:val="Style_7"/>
    <w:link w:val="Style_24_ch"/>
    <w:uiPriority w:val="9"/>
    <w:qFormat/>
    <w:pPr>
      <w:keepNext w:val="1"/>
      <w:keepLines w:val="1"/>
      <w:spacing w:after="200" w:before="320" w:line="264" w:lineRule="auto"/>
      <w:ind/>
      <w:outlineLvl w:val="6"/>
    </w:pPr>
    <w:rPr>
      <w:rFonts w:ascii="Arial" w:hAnsi="Arial"/>
      <w:b w:val="1"/>
      <w:i w:val="1"/>
      <w:color w:val="000000"/>
      <w:sz w:val="22"/>
    </w:rPr>
  </w:style>
  <w:style w:styleId="Style_24_ch" w:type="character">
    <w:name w:val="heading 7"/>
    <w:basedOn w:val="Style_7_ch"/>
    <w:link w:val="Style_24"/>
    <w:rPr>
      <w:rFonts w:ascii="Arial" w:hAnsi="Arial"/>
      <w:b w:val="1"/>
      <w:i w:val="1"/>
      <w:color w:val="000000"/>
      <w:sz w:val="22"/>
    </w:rPr>
  </w:style>
  <w:style w:styleId="Style_25" w:type="paragraph">
    <w:name w:val="Contents 7"/>
    <w:link w:val="Style_25_ch"/>
    <w:rPr>
      <w:rFonts w:ascii="XO Thames" w:hAnsi="XO Thames"/>
      <w:sz w:val="28"/>
    </w:rPr>
  </w:style>
  <w:style w:styleId="Style_25_ch" w:type="character">
    <w:name w:val="Contents 7"/>
    <w:link w:val="Style_25"/>
    <w:rPr>
      <w:rFonts w:ascii="XO Thames" w:hAnsi="XO Thames"/>
      <w:sz w:val="28"/>
    </w:rPr>
  </w:style>
  <w:style w:styleId="Style_26" w:type="paragraph">
    <w:name w:val="Heading 2 Char"/>
    <w:basedOn w:val="Style_27"/>
    <w:link w:val="Style_26_ch"/>
    <w:rPr>
      <w:rFonts w:ascii="Arial" w:hAnsi="Arial"/>
      <w:sz w:val="34"/>
    </w:rPr>
  </w:style>
  <w:style w:styleId="Style_26_ch" w:type="character">
    <w:name w:val="Heading 2 Char"/>
    <w:basedOn w:val="Style_27_ch"/>
    <w:link w:val="Style_26"/>
    <w:rPr>
      <w:rFonts w:ascii="Arial" w:hAnsi="Arial"/>
      <w:sz w:val="34"/>
    </w:rPr>
  </w:style>
  <w:style w:styleId="Style_28" w:type="paragraph">
    <w:name w:val="Contents 5 1"/>
    <w:link w:val="Style_28_ch"/>
    <w:rPr>
      <w:rFonts w:ascii="XO Thames" w:hAnsi="XO Thames"/>
      <w:sz w:val="28"/>
    </w:rPr>
  </w:style>
  <w:style w:styleId="Style_28_ch" w:type="character">
    <w:name w:val="Contents 5 1"/>
    <w:link w:val="Style_28"/>
    <w:rPr>
      <w:rFonts w:ascii="XO Thames" w:hAnsi="XO Thames"/>
      <w:sz w:val="28"/>
    </w:rPr>
  </w:style>
  <w:style w:styleId="Style_29" w:type="paragraph">
    <w:name w:val="toc 6"/>
    <w:next w:val="Style_7"/>
    <w:link w:val="Style_29_ch"/>
    <w:uiPriority w:val="39"/>
    <w:pPr>
      <w:ind w:firstLine="0" w:left="1000"/>
    </w:pPr>
    <w:rPr>
      <w:sz w:val="28"/>
    </w:rPr>
  </w:style>
  <w:style w:styleId="Style_29_ch" w:type="character">
    <w:name w:val="toc 6"/>
    <w:link w:val="Style_29"/>
    <w:rPr>
      <w:sz w:val="28"/>
    </w:rPr>
  </w:style>
  <w:style w:styleId="Style_30" w:type="paragraph">
    <w:name w:val="Title1"/>
    <w:link w:val="Style_30_ch"/>
    <w:rPr>
      <w:rFonts w:ascii="XO Thames" w:hAnsi="XO Thames"/>
      <w:b w:val="1"/>
      <w:caps w:val="1"/>
      <w:sz w:val="40"/>
    </w:rPr>
  </w:style>
  <w:style w:styleId="Style_30_ch" w:type="character">
    <w:name w:val="Title1"/>
    <w:link w:val="Style_30"/>
    <w:rPr>
      <w:rFonts w:ascii="XO Thames" w:hAnsi="XO Thames"/>
      <w:b w:val="1"/>
      <w:caps w:val="1"/>
      <w:sz w:val="40"/>
    </w:rPr>
  </w:style>
  <w:style w:styleId="Style_31" w:type="paragraph">
    <w:name w:val="Выделенная цитата Знак1"/>
    <w:basedOn w:val="Style_27"/>
    <w:link w:val="Style_31_ch"/>
    <w:rPr>
      <w:i w:val="1"/>
      <w:color w:themeColor="accent1" w:val="5B9BD5"/>
    </w:rPr>
  </w:style>
  <w:style w:styleId="Style_31_ch" w:type="character">
    <w:name w:val="Выделенная цитата Знак1"/>
    <w:basedOn w:val="Style_27_ch"/>
    <w:link w:val="Style_31"/>
    <w:rPr>
      <w:i w:val="1"/>
      <w:color w:themeColor="accent1" w:val="5B9BD5"/>
    </w:rPr>
  </w:style>
  <w:style w:styleId="Style_32" w:type="paragraph">
    <w:name w:val="toc 7"/>
    <w:next w:val="Style_7"/>
    <w:link w:val="Style_32_ch"/>
    <w:uiPriority w:val="39"/>
    <w:pPr>
      <w:ind w:firstLine="0" w:left="1200"/>
    </w:pPr>
    <w:rPr>
      <w:sz w:val="28"/>
    </w:rPr>
  </w:style>
  <w:style w:styleId="Style_32_ch" w:type="character">
    <w:name w:val="toc 7"/>
    <w:link w:val="Style_32"/>
    <w:rPr>
      <w:sz w:val="28"/>
    </w:rPr>
  </w:style>
  <w:style w:styleId="Style_33" w:type="paragraph">
    <w:name w:val="Heading 3 Char"/>
    <w:basedOn w:val="Style_27"/>
    <w:link w:val="Style_33_ch"/>
    <w:rPr>
      <w:rFonts w:ascii="Arial" w:hAnsi="Arial"/>
      <w:sz w:val="30"/>
    </w:rPr>
  </w:style>
  <w:style w:styleId="Style_33_ch" w:type="character">
    <w:name w:val="Heading 3 Char"/>
    <w:basedOn w:val="Style_27_ch"/>
    <w:link w:val="Style_33"/>
    <w:rPr>
      <w:rFonts w:ascii="Arial" w:hAnsi="Arial"/>
      <w:sz w:val="30"/>
    </w:rPr>
  </w:style>
  <w:style w:styleId="Style_34" w:type="paragraph">
    <w:name w:val="Title1 1"/>
    <w:link w:val="Style_34_ch"/>
    <w:rPr>
      <w:rFonts w:ascii="XO Thames" w:hAnsi="XO Thames"/>
      <w:b w:val="1"/>
      <w:caps w:val="1"/>
      <w:sz w:val="40"/>
    </w:rPr>
  </w:style>
  <w:style w:styleId="Style_34_ch" w:type="character">
    <w:name w:val="Title1 1"/>
    <w:link w:val="Style_34"/>
    <w:rPr>
      <w:rFonts w:ascii="XO Thames" w:hAnsi="XO Thames"/>
      <w:b w:val="1"/>
      <w:caps w:val="1"/>
      <w:sz w:val="40"/>
    </w:rPr>
  </w:style>
  <w:style w:styleId="Style_35" w:type="paragraph">
    <w:name w:val="Index"/>
    <w:link w:val="Style_35_ch"/>
  </w:style>
  <w:style w:styleId="Style_35_ch" w:type="character">
    <w:name w:val="Index"/>
    <w:link w:val="Style_35"/>
  </w:style>
  <w:style w:styleId="Style_36" w:type="paragraph">
    <w:name w:val="HTML Code"/>
    <w:basedOn w:val="Style_27"/>
    <w:link w:val="Style_36_ch"/>
    <w:rPr>
      <w:rFonts w:ascii="Courier New" w:hAnsi="Courier New"/>
      <w:sz w:val="20"/>
    </w:rPr>
  </w:style>
  <w:style w:styleId="Style_36_ch" w:type="character">
    <w:name w:val="HTML Code"/>
    <w:basedOn w:val="Style_27_ch"/>
    <w:link w:val="Style_36"/>
    <w:rPr>
      <w:rFonts w:ascii="Courier New" w:hAnsi="Courier New"/>
      <w:sz w:val="20"/>
    </w:rPr>
  </w:style>
  <w:style w:styleId="Style_37" w:type="paragraph">
    <w:name w:val="Contents 4 1"/>
    <w:link w:val="Style_37_ch"/>
    <w:rPr>
      <w:rFonts w:ascii="XO Thames" w:hAnsi="XO Thames"/>
      <w:sz w:val="28"/>
    </w:rPr>
  </w:style>
  <w:style w:styleId="Style_37_ch" w:type="character">
    <w:name w:val="Contents 4 1"/>
    <w:link w:val="Style_37"/>
    <w:rPr>
      <w:rFonts w:ascii="XO Thames" w:hAnsi="XO Thames"/>
      <w:sz w:val="28"/>
    </w:rPr>
  </w:style>
  <w:style w:styleId="Style_38" w:type="paragraph">
    <w:name w:val="Footnote1"/>
    <w:link w:val="Style_38_ch"/>
    <w:pPr>
      <w:ind w:firstLine="851" w:left="0"/>
      <w:jc w:val="both"/>
    </w:pPr>
    <w:rPr>
      <w:sz w:val="22"/>
    </w:rPr>
  </w:style>
  <w:style w:styleId="Style_38_ch" w:type="character">
    <w:name w:val="Footnote1"/>
    <w:link w:val="Style_38"/>
    <w:rPr>
      <w:sz w:val="22"/>
    </w:rPr>
  </w:style>
  <w:style w:styleId="Style_39" w:type="paragraph">
    <w:name w:val="Верхний колонтитул слева"/>
    <w:basedOn w:val="Style_2"/>
    <w:link w:val="Style_39_ch"/>
    <w:rPr>
      <w:rFonts w:asciiTheme="minorAscii" w:hAnsiTheme="minorHAnsi"/>
      <w:color w:val="000000"/>
      <w:sz w:val="22"/>
    </w:rPr>
  </w:style>
  <w:style w:styleId="Style_39_ch" w:type="character">
    <w:name w:val="Верхний колонтитул слева"/>
    <w:basedOn w:val="Style_2_ch"/>
    <w:link w:val="Style_39"/>
    <w:rPr>
      <w:rFonts w:asciiTheme="minorAscii" w:hAnsiTheme="minorHAnsi"/>
      <w:color w:val="000000"/>
      <w:sz w:val="22"/>
    </w:rPr>
  </w:style>
  <w:style w:styleId="Style_40" w:type="paragraph">
    <w:name w:val="Заголовок 31"/>
    <w:link w:val="Style_40_ch"/>
    <w:pPr>
      <w:spacing w:after="120" w:before="120"/>
      <w:ind/>
      <w:jc w:val="both"/>
      <w:outlineLvl w:val="2"/>
    </w:pPr>
    <w:rPr>
      <w:b w:val="1"/>
      <w:sz w:val="26"/>
    </w:rPr>
  </w:style>
  <w:style w:styleId="Style_40_ch" w:type="character">
    <w:name w:val="Заголовок 31"/>
    <w:link w:val="Style_40"/>
    <w:rPr>
      <w:b w:val="1"/>
      <w:sz w:val="26"/>
    </w:rPr>
  </w:style>
  <w:style w:styleId="Style_41" w:type="paragraph">
    <w:name w:val="Колонтитул"/>
    <w:basedOn w:val="Style_7"/>
    <w:link w:val="Style_41_ch"/>
    <w:pPr>
      <w:spacing w:after="160" w:line="264" w:lineRule="auto"/>
      <w:ind/>
    </w:pPr>
    <w:rPr>
      <w:rFonts w:asciiTheme="minorAscii" w:hAnsiTheme="minorHAnsi"/>
      <w:color w:val="000000"/>
      <w:sz w:val="22"/>
    </w:rPr>
  </w:style>
  <w:style w:styleId="Style_41_ch" w:type="character">
    <w:name w:val="Колонтитул"/>
    <w:basedOn w:val="Style_7_ch"/>
    <w:link w:val="Style_41"/>
    <w:rPr>
      <w:rFonts w:asciiTheme="minorAscii" w:hAnsiTheme="minorHAnsi"/>
      <w:color w:val="000000"/>
      <w:sz w:val="22"/>
    </w:rPr>
  </w:style>
  <w:style w:styleId="Style_42" w:type="paragraph">
    <w:name w:val="Подзаголовок1"/>
    <w:link w:val="Style_42_ch"/>
    <w:pPr>
      <w:ind/>
      <w:jc w:val="both"/>
    </w:pPr>
    <w:rPr>
      <w:i w:val="1"/>
    </w:rPr>
  </w:style>
  <w:style w:styleId="Style_42_ch" w:type="character">
    <w:name w:val="Подзаголовок1"/>
    <w:link w:val="Style_42"/>
    <w:rPr>
      <w:i w:val="1"/>
    </w:rPr>
  </w:style>
  <w:style w:styleId="Style_43" w:type="paragraph">
    <w:name w:val="Intense Quote"/>
    <w:basedOn w:val="Style_7"/>
    <w:next w:val="Style_7"/>
    <w:link w:val="Style_43_ch"/>
    <w:pPr>
      <w:spacing w:after="160" w:line="264" w:lineRule="auto"/>
      <w:ind w:firstLine="0" w:left="720" w:right="720"/>
    </w:pPr>
    <w:rPr>
      <w:i w:val="1"/>
    </w:rPr>
  </w:style>
  <w:style w:styleId="Style_43_ch" w:type="character">
    <w:name w:val="Intense Quote"/>
    <w:basedOn w:val="Style_7_ch"/>
    <w:link w:val="Style_43"/>
    <w:rPr>
      <w:i w:val="1"/>
    </w:rPr>
  </w:style>
  <w:style w:styleId="Style_44" w:type="paragraph">
    <w:name w:val="Основной текст 21"/>
    <w:basedOn w:val="Style_16"/>
    <w:link w:val="Style_44_ch"/>
    <w:pPr>
      <w:spacing w:after="140" w:line="276" w:lineRule="auto"/>
      <w:ind/>
    </w:pPr>
  </w:style>
  <w:style w:styleId="Style_44_ch" w:type="character">
    <w:name w:val="Основной текст 21"/>
    <w:basedOn w:val="Style_16_ch"/>
    <w:link w:val="Style_44"/>
  </w:style>
  <w:style w:styleId="Style_45" w:type="paragraph">
    <w:name w:val="TOC 9 1"/>
    <w:link w:val="Style_45_ch"/>
    <w:pPr>
      <w:ind w:firstLine="0" w:left="1600"/>
    </w:pPr>
    <w:rPr>
      <w:sz w:val="28"/>
    </w:rPr>
  </w:style>
  <w:style w:styleId="Style_45_ch" w:type="character">
    <w:name w:val="TOC 9 1"/>
    <w:link w:val="Style_45"/>
    <w:rPr>
      <w:sz w:val="28"/>
    </w:rPr>
  </w:style>
  <w:style w:styleId="Style_46" w:type="paragraph">
    <w:name w:val="Quote"/>
    <w:basedOn w:val="Style_7"/>
    <w:next w:val="Style_7"/>
    <w:link w:val="Style_46_ch"/>
    <w:pPr>
      <w:spacing w:after="160" w:line="264" w:lineRule="auto"/>
      <w:ind w:firstLine="0" w:left="720" w:right="720"/>
    </w:pPr>
    <w:rPr>
      <w:i w:val="1"/>
    </w:rPr>
  </w:style>
  <w:style w:styleId="Style_46_ch" w:type="character">
    <w:name w:val="Quote"/>
    <w:basedOn w:val="Style_7_ch"/>
    <w:link w:val="Style_46"/>
    <w:rPr>
      <w:i w:val="1"/>
    </w:rPr>
  </w:style>
  <w:style w:styleId="Style_47" w:type="paragraph">
    <w:name w:val="Plain Text"/>
    <w:basedOn w:val="Style_7"/>
    <w:link w:val="Style_47_ch"/>
    <w:rPr>
      <w:rFonts w:ascii="Calibri" w:hAnsi="Calibri"/>
    </w:rPr>
  </w:style>
  <w:style w:styleId="Style_47_ch" w:type="character">
    <w:name w:val="Plain Text"/>
    <w:basedOn w:val="Style_7_ch"/>
    <w:link w:val="Style_47"/>
    <w:rPr>
      <w:rFonts w:ascii="Calibri" w:hAnsi="Calibri"/>
    </w:rPr>
  </w:style>
  <w:style w:styleId="Style_48" w:type="paragraph">
    <w:name w:val="Caption"/>
    <w:basedOn w:val="Style_7"/>
    <w:link w:val="Style_48_ch"/>
    <w:pPr>
      <w:spacing w:after="120" w:before="120" w:line="264" w:lineRule="auto"/>
      <w:ind/>
    </w:pPr>
    <w:rPr>
      <w:rFonts w:asciiTheme="minorAscii" w:hAnsiTheme="minorHAnsi"/>
      <w:i w:val="1"/>
      <w:color w:val="000000"/>
    </w:rPr>
  </w:style>
  <w:style w:styleId="Style_48_ch" w:type="character">
    <w:name w:val="Caption"/>
    <w:basedOn w:val="Style_7_ch"/>
    <w:link w:val="Style_48"/>
    <w:rPr>
      <w:rFonts w:asciiTheme="minorAscii" w:hAnsiTheme="minorHAnsi"/>
      <w:i w:val="1"/>
      <w:color w:val="000000"/>
    </w:rPr>
  </w:style>
  <w:style w:styleId="Style_49" w:type="paragraph">
    <w:name w:val="Balloon Text"/>
    <w:basedOn w:val="Style_7"/>
    <w:link w:val="Style_49_ch"/>
    <w:rPr>
      <w:rFonts w:ascii="Segoe UI" w:hAnsi="Segoe UI"/>
      <w:sz w:val="18"/>
    </w:rPr>
  </w:style>
  <w:style w:styleId="Style_49_ch" w:type="character">
    <w:name w:val="Balloon Text"/>
    <w:basedOn w:val="Style_7_ch"/>
    <w:link w:val="Style_49"/>
    <w:rPr>
      <w:rFonts w:ascii="Segoe UI" w:hAnsi="Segoe UI"/>
      <w:sz w:val="18"/>
    </w:rPr>
  </w:style>
  <w:style w:styleId="Style_50" w:type="paragraph">
    <w:name w:val="Указатель1"/>
    <w:basedOn w:val="Style_51"/>
    <w:link w:val="Style_50_ch"/>
  </w:style>
  <w:style w:styleId="Style_50_ch" w:type="character">
    <w:name w:val="Указатель1"/>
    <w:basedOn w:val="Style_51_ch"/>
    <w:link w:val="Style_50"/>
  </w:style>
  <w:style w:styleId="Style_52" w:type="paragraph">
    <w:name w:val="Текст примечания Знак1"/>
    <w:basedOn w:val="Style_27"/>
    <w:link w:val="Style_52_ch"/>
    <w:rPr>
      <w:sz w:val="20"/>
    </w:rPr>
  </w:style>
  <w:style w:styleId="Style_52_ch" w:type="character">
    <w:name w:val="Текст примечания Знак1"/>
    <w:basedOn w:val="Style_27_ch"/>
    <w:link w:val="Style_52"/>
    <w:rPr>
      <w:sz w:val="20"/>
    </w:rPr>
  </w:style>
  <w:style w:styleId="Style_53" w:type="paragraph">
    <w:name w:val="index 1"/>
    <w:basedOn w:val="Style_7"/>
    <w:next w:val="Style_7"/>
    <w:link w:val="Style_53_ch"/>
    <w:pPr>
      <w:ind w:hanging="240" w:left="240"/>
    </w:pPr>
  </w:style>
  <w:style w:styleId="Style_53_ch" w:type="character">
    <w:name w:val="index 1"/>
    <w:basedOn w:val="Style_7_ch"/>
    <w:link w:val="Style_53"/>
  </w:style>
  <w:style w:styleId="Style_54" w:type="paragraph">
    <w:name w:val="heading 3"/>
    <w:next w:val="Style_7"/>
    <w:link w:val="Style_54_ch"/>
    <w:uiPriority w:val="9"/>
    <w:qFormat/>
    <w:pPr>
      <w:spacing w:after="120" w:before="120"/>
      <w:ind/>
      <w:jc w:val="both"/>
      <w:outlineLvl w:val="2"/>
    </w:pPr>
    <w:rPr>
      <w:b w:val="1"/>
      <w:sz w:val="26"/>
    </w:rPr>
  </w:style>
  <w:style w:styleId="Style_54_ch" w:type="character">
    <w:name w:val="heading 3"/>
    <w:link w:val="Style_54"/>
    <w:rPr>
      <w:b w:val="1"/>
      <w:sz w:val="26"/>
    </w:rPr>
  </w:style>
  <w:style w:styleId="Style_55" w:type="paragraph">
    <w:name w:val="Endnote"/>
    <w:link w:val="Style_55_ch"/>
    <w:pPr>
      <w:ind w:firstLine="851" w:left="0"/>
      <w:jc w:val="both"/>
    </w:pPr>
    <w:rPr>
      <w:sz w:val="22"/>
    </w:rPr>
  </w:style>
  <w:style w:styleId="Style_55_ch" w:type="character">
    <w:name w:val="Endnote"/>
    <w:link w:val="Style_55"/>
    <w:rPr>
      <w:sz w:val="22"/>
    </w:rPr>
  </w:style>
  <w:style w:styleId="Style_56" w:type="paragraph">
    <w:name w:val="Caption 1"/>
    <w:basedOn w:val="Style_16"/>
    <w:link w:val="Style_56_ch"/>
    <w:pPr>
      <w:spacing w:after="120" w:before="120"/>
      <w:ind/>
    </w:pPr>
    <w:rPr>
      <w:i w:val="1"/>
      <w:sz w:val="24"/>
    </w:rPr>
  </w:style>
  <w:style w:styleId="Style_56_ch" w:type="character">
    <w:name w:val="Caption 1"/>
    <w:basedOn w:val="Style_16_ch"/>
    <w:link w:val="Style_56"/>
    <w:rPr>
      <w:i w:val="1"/>
      <w:sz w:val="24"/>
    </w:rPr>
  </w:style>
  <w:style w:styleId="Style_57" w:type="paragraph">
    <w:name w:val="Оглавление 81"/>
    <w:link w:val="Style_57_ch"/>
    <w:pPr>
      <w:ind w:firstLine="0" w:left="1400"/>
    </w:pPr>
    <w:rPr>
      <w:sz w:val="28"/>
    </w:rPr>
  </w:style>
  <w:style w:styleId="Style_57_ch" w:type="character">
    <w:name w:val="Оглавление 81"/>
    <w:link w:val="Style_57"/>
    <w:rPr>
      <w:sz w:val="28"/>
    </w:rPr>
  </w:style>
  <w:style w:styleId="Style_58" w:type="paragraph">
    <w:name w:val="Heading 9 Char"/>
    <w:basedOn w:val="Style_27"/>
    <w:link w:val="Style_58_ch"/>
    <w:rPr>
      <w:rFonts w:ascii="Arial" w:hAnsi="Arial"/>
      <w:i w:val="1"/>
      <w:sz w:val="21"/>
    </w:rPr>
  </w:style>
  <w:style w:styleId="Style_58_ch" w:type="character">
    <w:name w:val="Heading 9 Char"/>
    <w:basedOn w:val="Style_27_ch"/>
    <w:link w:val="Style_58"/>
    <w:rPr>
      <w:rFonts w:ascii="Arial" w:hAnsi="Arial"/>
      <w:i w:val="1"/>
      <w:sz w:val="21"/>
    </w:rPr>
  </w:style>
  <w:style w:styleId="Style_59" w:type="paragraph">
    <w:name w:val="Заголовок 51"/>
    <w:link w:val="Style_59_ch"/>
    <w:pPr>
      <w:spacing w:after="120" w:before="120"/>
      <w:ind/>
      <w:jc w:val="both"/>
      <w:outlineLvl w:val="4"/>
    </w:pPr>
    <w:rPr>
      <w:b w:val="1"/>
      <w:sz w:val="22"/>
    </w:rPr>
  </w:style>
  <w:style w:styleId="Style_59_ch" w:type="character">
    <w:name w:val="Заголовок 51"/>
    <w:link w:val="Style_59"/>
    <w:rPr>
      <w:b w:val="1"/>
      <w:sz w:val="22"/>
    </w:rPr>
  </w:style>
  <w:style w:styleId="Style_60" w:type="paragraph">
    <w:name w:val="Heading 51 1"/>
    <w:link w:val="Style_60_ch"/>
    <w:rPr>
      <w:rFonts w:ascii="XO Thames" w:hAnsi="XO Thames"/>
      <w:b w:val="1"/>
      <w:sz w:val="22"/>
    </w:rPr>
  </w:style>
  <w:style w:styleId="Style_60_ch" w:type="character">
    <w:name w:val="Heading 51 1"/>
    <w:link w:val="Style_60"/>
    <w:rPr>
      <w:rFonts w:ascii="XO Thames" w:hAnsi="XO Thames"/>
      <w:b w:val="1"/>
      <w:sz w:val="22"/>
    </w:rPr>
  </w:style>
  <w:style w:styleId="Style_61" w:type="paragraph">
    <w:name w:val="Название объекта1"/>
    <w:basedOn w:val="Style_51"/>
    <w:link w:val="Style_61_ch"/>
    <w:pPr>
      <w:spacing w:after="120" w:before="120"/>
      <w:ind/>
    </w:pPr>
    <w:rPr>
      <w:i w:val="1"/>
      <w:sz w:val="24"/>
    </w:rPr>
  </w:style>
  <w:style w:styleId="Style_61_ch" w:type="character">
    <w:name w:val="Название объекта1"/>
    <w:basedOn w:val="Style_51_ch"/>
    <w:link w:val="Style_61"/>
    <w:rPr>
      <w:i w:val="1"/>
      <w:sz w:val="24"/>
    </w:rPr>
  </w:style>
  <w:style w:styleId="Style_62" w:type="paragraph">
    <w:name w:val="TOC 5 1"/>
    <w:link w:val="Style_62_ch"/>
    <w:pPr>
      <w:ind w:firstLine="0" w:left="800"/>
    </w:pPr>
    <w:rPr>
      <w:sz w:val="28"/>
    </w:rPr>
  </w:style>
  <w:style w:styleId="Style_62_ch" w:type="character">
    <w:name w:val="TOC 5 1"/>
    <w:link w:val="Style_62"/>
    <w:rPr>
      <w:sz w:val="28"/>
    </w:rPr>
  </w:style>
  <w:style w:styleId="Style_63" w:type="paragraph">
    <w:name w:val="Основной текст Знак1"/>
    <w:basedOn w:val="Style_27"/>
    <w:link w:val="Style_63_ch"/>
  </w:style>
  <w:style w:styleId="Style_63_ch" w:type="character">
    <w:name w:val="Основной текст Знак1"/>
    <w:basedOn w:val="Style_27_ch"/>
    <w:link w:val="Style_63"/>
  </w:style>
  <w:style w:styleId="Style_64" w:type="paragraph">
    <w:name w:val="Contents 3"/>
    <w:link w:val="Style_64_ch"/>
    <w:rPr>
      <w:rFonts w:ascii="XO Thames" w:hAnsi="XO Thames"/>
      <w:sz w:val="28"/>
    </w:rPr>
  </w:style>
  <w:style w:styleId="Style_64_ch" w:type="character">
    <w:name w:val="Contents 3"/>
    <w:link w:val="Style_64"/>
    <w:rPr>
      <w:rFonts w:ascii="XO Thames" w:hAnsi="XO Thames"/>
      <w:sz w:val="28"/>
    </w:rPr>
  </w:style>
  <w:style w:styleId="Style_65" w:type="paragraph">
    <w:name w:val="Subtitle 1"/>
    <w:link w:val="Style_65_ch"/>
    <w:pPr>
      <w:ind/>
      <w:jc w:val="both"/>
    </w:pPr>
    <w:rPr>
      <w:i w:val="1"/>
    </w:rPr>
  </w:style>
  <w:style w:styleId="Style_65_ch" w:type="character">
    <w:name w:val="Subtitle 1"/>
    <w:link w:val="Style_65"/>
    <w:rPr>
      <w:i w:val="1"/>
    </w:rPr>
  </w:style>
  <w:style w:styleId="Style_66" w:type="paragraph">
    <w:name w:val="Оглавление 91"/>
    <w:link w:val="Style_66_ch"/>
    <w:pPr>
      <w:ind w:firstLine="0" w:left="1600"/>
    </w:pPr>
    <w:rPr>
      <w:sz w:val="28"/>
    </w:rPr>
  </w:style>
  <w:style w:styleId="Style_66_ch" w:type="character">
    <w:name w:val="Оглавление 91"/>
    <w:link w:val="Style_66"/>
    <w:rPr>
      <w:sz w:val="28"/>
    </w:rPr>
  </w:style>
  <w:style w:styleId="Style_67" w:type="paragraph">
    <w:name w:val="TOC 1 1"/>
    <w:link w:val="Style_67_ch"/>
    <w:rPr>
      <w:b w:val="1"/>
      <w:sz w:val="28"/>
    </w:rPr>
  </w:style>
  <w:style w:styleId="Style_67_ch" w:type="character">
    <w:name w:val="TOC 1 1"/>
    <w:link w:val="Style_67"/>
    <w:rPr>
      <w:b w:val="1"/>
      <w:sz w:val="28"/>
    </w:rPr>
  </w:style>
  <w:style w:styleId="Style_68" w:type="paragraph">
    <w:name w:val="heading 9"/>
    <w:basedOn w:val="Style_7"/>
    <w:next w:val="Style_7"/>
    <w:link w:val="Style_68_ch"/>
    <w:uiPriority w:val="9"/>
    <w:qFormat/>
    <w:pPr>
      <w:keepNext w:val="1"/>
      <w:keepLines w:val="1"/>
      <w:spacing w:after="200" w:before="320" w:line="264" w:lineRule="auto"/>
      <w:ind/>
      <w:outlineLvl w:val="8"/>
    </w:pPr>
    <w:rPr>
      <w:rFonts w:ascii="Arial" w:hAnsi="Arial"/>
      <w:i w:val="1"/>
      <w:color w:val="000000"/>
      <w:sz w:val="21"/>
    </w:rPr>
  </w:style>
  <w:style w:styleId="Style_68_ch" w:type="character">
    <w:name w:val="heading 9"/>
    <w:basedOn w:val="Style_7_ch"/>
    <w:link w:val="Style_68"/>
    <w:rPr>
      <w:rFonts w:ascii="Arial" w:hAnsi="Arial"/>
      <w:i w:val="1"/>
      <w:color w:val="000000"/>
      <w:sz w:val="21"/>
    </w:rPr>
  </w:style>
  <w:style w:styleId="Style_69" w:type="paragraph">
    <w:name w:val="Header and Footer1 1"/>
    <w:link w:val="Style_69_ch"/>
    <w:pPr>
      <w:ind/>
      <w:jc w:val="both"/>
    </w:pPr>
    <w:rPr>
      <w:sz w:val="28"/>
    </w:rPr>
  </w:style>
  <w:style w:styleId="Style_69_ch" w:type="character">
    <w:name w:val="Header and Footer1 1"/>
    <w:link w:val="Style_69"/>
    <w:rPr>
      <w:sz w:val="28"/>
    </w:rPr>
  </w:style>
  <w:style w:styleId="Style_70" w:type="paragraph">
    <w:name w:val="Heading 8 Char"/>
    <w:basedOn w:val="Style_27"/>
    <w:link w:val="Style_70_ch"/>
    <w:rPr>
      <w:rFonts w:ascii="Arial" w:hAnsi="Arial"/>
      <w:i w:val="1"/>
      <w:sz w:val="22"/>
    </w:rPr>
  </w:style>
  <w:style w:styleId="Style_70_ch" w:type="character">
    <w:name w:val="Heading 8 Char"/>
    <w:basedOn w:val="Style_27_ch"/>
    <w:link w:val="Style_70"/>
    <w:rPr>
      <w:rFonts w:ascii="Arial" w:hAnsi="Arial"/>
      <w:i w:val="1"/>
      <w:sz w:val="22"/>
    </w:rPr>
  </w:style>
  <w:style w:styleId="Style_71" w:type="paragraph">
    <w:name w:val="Тема примечания Знак1"/>
    <w:basedOn w:val="Style_52"/>
    <w:link w:val="Style_71_ch"/>
    <w:rPr>
      <w:b w:val="1"/>
      <w:sz w:val="20"/>
    </w:rPr>
  </w:style>
  <w:style w:styleId="Style_71_ch" w:type="character">
    <w:name w:val="Тема примечания Знак1"/>
    <w:basedOn w:val="Style_52_ch"/>
    <w:link w:val="Style_71"/>
    <w:rPr>
      <w:b w:val="1"/>
      <w:sz w:val="20"/>
    </w:rPr>
  </w:style>
  <w:style w:styleId="Style_72" w:type="paragraph">
    <w:name w:val="annotation reference"/>
    <w:basedOn w:val="Style_27"/>
    <w:link w:val="Style_72_ch"/>
    <w:rPr>
      <w:sz w:val="16"/>
    </w:rPr>
  </w:style>
  <w:style w:styleId="Style_72_ch" w:type="character">
    <w:name w:val="annotation reference"/>
    <w:basedOn w:val="Style_27_ch"/>
    <w:link w:val="Style_72"/>
    <w:rPr>
      <w:sz w:val="16"/>
    </w:rPr>
  </w:style>
  <w:style w:styleId="Style_73" w:type="paragraph">
    <w:name w:val="TOC 3 1"/>
    <w:link w:val="Style_73_ch"/>
    <w:pPr>
      <w:ind w:firstLine="0" w:left="400"/>
    </w:pPr>
    <w:rPr>
      <w:sz w:val="28"/>
    </w:rPr>
  </w:style>
  <w:style w:styleId="Style_73_ch" w:type="character">
    <w:name w:val="TOC 3 1"/>
    <w:link w:val="Style_73"/>
    <w:rPr>
      <w:sz w:val="28"/>
    </w:rPr>
  </w:style>
  <w:style w:styleId="Style_74" w:type="paragraph">
    <w:name w:val="Символ концевой сноски"/>
    <w:basedOn w:val="Style_27"/>
    <w:link w:val="Style_74_ch"/>
    <w:rPr>
      <w:vertAlign w:val="superscript"/>
    </w:rPr>
  </w:style>
  <w:style w:styleId="Style_74_ch" w:type="character">
    <w:name w:val="Символ концевой сноски"/>
    <w:basedOn w:val="Style_27_ch"/>
    <w:link w:val="Style_74"/>
    <w:rPr>
      <w:vertAlign w:val="superscript"/>
    </w:rPr>
  </w:style>
  <w:style w:styleId="Style_75" w:type="paragraph">
    <w:name w:val="Заголовок"/>
    <w:basedOn w:val="Style_7"/>
    <w:next w:val="Style_10"/>
    <w:link w:val="Style_75_ch"/>
    <w:pPr>
      <w:keepNext w:val="1"/>
      <w:spacing w:after="120" w:before="240" w:line="264" w:lineRule="auto"/>
      <w:ind/>
    </w:pPr>
    <w:rPr>
      <w:rFonts w:ascii="Open Sans" w:hAnsi="Open Sans"/>
      <w:color w:val="000000"/>
      <w:sz w:val="28"/>
    </w:rPr>
  </w:style>
  <w:style w:styleId="Style_75_ch" w:type="character">
    <w:name w:val="Заголовок"/>
    <w:basedOn w:val="Style_7_ch"/>
    <w:link w:val="Style_75"/>
    <w:rPr>
      <w:rFonts w:ascii="Open Sans" w:hAnsi="Open Sans"/>
      <w:color w:val="000000"/>
      <w:sz w:val="28"/>
    </w:rPr>
  </w:style>
  <w:style w:styleId="Style_76" w:type="paragraph">
    <w:name w:val="Text body1 1"/>
    <w:basedOn w:val="Style_16"/>
    <w:link w:val="Style_76_ch"/>
    <w:pPr>
      <w:spacing w:after="140" w:line="276" w:lineRule="auto"/>
      <w:ind/>
    </w:pPr>
  </w:style>
  <w:style w:styleId="Style_76_ch" w:type="character">
    <w:name w:val="Text body1 1"/>
    <w:basedOn w:val="Style_16_ch"/>
    <w:link w:val="Style_76"/>
  </w:style>
  <w:style w:styleId="Style_77" w:type="paragraph">
    <w:name w:val="Указатель 12"/>
    <w:link w:val="Style_77_ch"/>
  </w:style>
  <w:style w:styleId="Style_77_ch" w:type="character">
    <w:name w:val="Указатель 12"/>
    <w:link w:val="Style_77"/>
  </w:style>
  <w:style w:styleId="Style_78" w:type="paragraph">
    <w:name w:val="Заголовок 12"/>
    <w:basedOn w:val="Style_16"/>
    <w:link w:val="Style_78_ch"/>
    <w:pPr>
      <w:keepNext w:val="1"/>
      <w:spacing w:after="120" w:before="240"/>
      <w:ind/>
    </w:pPr>
    <w:rPr>
      <w:rFonts w:ascii="Liberation Sans" w:hAnsi="Liberation Sans"/>
    </w:rPr>
  </w:style>
  <w:style w:styleId="Style_78_ch" w:type="character">
    <w:name w:val="Заголовок 12"/>
    <w:basedOn w:val="Style_16_ch"/>
    <w:link w:val="Style_78"/>
    <w:rPr>
      <w:rFonts w:ascii="Liberation Sans" w:hAnsi="Liberation Sans"/>
    </w:rPr>
  </w:style>
  <w:style w:styleId="Style_79" w:type="paragraph">
    <w:name w:val="Internet link 1"/>
    <w:link w:val="Style_79_ch"/>
    <w:rPr>
      <w:color w:val="0000FF"/>
      <w:u w:val="single"/>
    </w:rPr>
  </w:style>
  <w:style w:styleId="Style_79_ch" w:type="character">
    <w:name w:val="Internet link 1"/>
    <w:link w:val="Style_79"/>
    <w:rPr>
      <w:color w:val="0000FF"/>
      <w:u w:val="single"/>
    </w:rPr>
  </w:style>
  <w:style w:styleId="Style_27" w:type="paragraph">
    <w:name w:val="Default Paragraph Font"/>
    <w:link w:val="Style_27_ch"/>
  </w:style>
  <w:style w:styleId="Style_27_ch" w:type="character">
    <w:name w:val="Default Paragraph Font"/>
    <w:link w:val="Style_27"/>
  </w:style>
  <w:style w:styleId="Style_80" w:type="paragraph">
    <w:name w:val="Contents 1 1"/>
    <w:link w:val="Style_80_ch"/>
    <w:rPr>
      <w:rFonts w:ascii="XO Thames" w:hAnsi="XO Thames"/>
      <w:b w:val="1"/>
      <w:sz w:val="28"/>
    </w:rPr>
  </w:style>
  <w:style w:styleId="Style_80_ch" w:type="character">
    <w:name w:val="Contents 1 1"/>
    <w:link w:val="Style_80"/>
    <w:rPr>
      <w:rFonts w:ascii="XO Thames" w:hAnsi="XO Thames"/>
      <w:b w:val="1"/>
      <w:sz w:val="28"/>
    </w:rPr>
  </w:style>
  <w:style w:styleId="Style_81" w:type="paragraph">
    <w:name w:val="TOC 7 1"/>
    <w:link w:val="Style_81_ch"/>
    <w:pPr>
      <w:ind w:firstLine="0" w:left="1200"/>
    </w:pPr>
    <w:rPr>
      <w:sz w:val="28"/>
    </w:rPr>
  </w:style>
  <w:style w:styleId="Style_81_ch" w:type="character">
    <w:name w:val="TOC 7 1"/>
    <w:link w:val="Style_81"/>
    <w:rPr>
      <w:sz w:val="28"/>
    </w:rPr>
  </w:style>
  <w:style w:styleId="Style_82" w:type="paragraph">
    <w:name w:val="Body Text 1"/>
    <w:basedOn w:val="Style_51"/>
    <w:link w:val="Style_82_ch"/>
    <w:pPr>
      <w:spacing w:after="140" w:line="276" w:lineRule="auto"/>
      <w:ind/>
    </w:pPr>
  </w:style>
  <w:style w:styleId="Style_82_ch" w:type="character">
    <w:name w:val="Body Text 1"/>
    <w:basedOn w:val="Style_51_ch"/>
    <w:link w:val="Style_82"/>
  </w:style>
  <w:style w:styleId="Style_83" w:type="paragraph">
    <w:name w:val="Contents 8 1"/>
    <w:link w:val="Style_83_ch"/>
    <w:rPr>
      <w:rFonts w:ascii="XO Thames" w:hAnsi="XO Thames"/>
      <w:sz w:val="28"/>
    </w:rPr>
  </w:style>
  <w:style w:styleId="Style_83_ch" w:type="character">
    <w:name w:val="Contents 8 1"/>
    <w:link w:val="Style_83"/>
    <w:rPr>
      <w:rFonts w:ascii="XO Thames" w:hAnsi="XO Thames"/>
      <w:sz w:val="28"/>
    </w:rPr>
  </w:style>
  <w:style w:styleId="Style_84" w:type="paragraph">
    <w:name w:val="Text body1"/>
    <w:basedOn w:val="Style_51"/>
    <w:link w:val="Style_84_ch"/>
    <w:pPr>
      <w:spacing w:after="140" w:line="276" w:lineRule="auto"/>
      <w:ind/>
    </w:pPr>
  </w:style>
  <w:style w:styleId="Style_84_ch" w:type="character">
    <w:name w:val="Text body1"/>
    <w:basedOn w:val="Style_51_ch"/>
    <w:link w:val="Style_84"/>
  </w:style>
  <w:style w:styleId="Style_1" w:type="paragraph">
    <w:name w:val="Footer"/>
    <w:basedOn w:val="Style_7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7_ch"/>
    <w:link w:val="Style_1"/>
  </w:style>
  <w:style w:styleId="Style_85" w:type="paragraph">
    <w:name w:val="Heading 1 1"/>
    <w:link w:val="Style_85_ch"/>
    <w:pPr>
      <w:spacing w:after="120" w:before="120"/>
      <w:ind/>
      <w:jc w:val="both"/>
      <w:outlineLvl w:val="0"/>
    </w:pPr>
    <w:rPr>
      <w:b w:val="1"/>
      <w:sz w:val="32"/>
    </w:rPr>
  </w:style>
  <w:style w:styleId="Style_85_ch" w:type="character">
    <w:name w:val="Heading 1 1"/>
    <w:link w:val="Style_85"/>
    <w:rPr>
      <w:b w:val="1"/>
      <w:sz w:val="32"/>
    </w:rPr>
  </w:style>
  <w:style w:styleId="Style_86" w:type="paragraph">
    <w:name w:val="toc 3"/>
    <w:next w:val="Style_7"/>
    <w:link w:val="Style_86_ch"/>
    <w:uiPriority w:val="39"/>
    <w:pPr>
      <w:ind w:firstLine="0" w:left="400"/>
    </w:pPr>
    <w:rPr>
      <w:sz w:val="28"/>
    </w:rPr>
  </w:style>
  <w:style w:styleId="Style_86_ch" w:type="character">
    <w:name w:val="toc 3"/>
    <w:link w:val="Style_86"/>
    <w:rPr>
      <w:sz w:val="28"/>
    </w:rPr>
  </w:style>
  <w:style w:styleId="Style_87" w:type="paragraph">
    <w:name w:val="footnote text"/>
    <w:basedOn w:val="Style_7"/>
    <w:link w:val="Style_87_ch"/>
    <w:pPr>
      <w:spacing w:after="40"/>
      <w:ind/>
    </w:pPr>
    <w:rPr>
      <w:sz w:val="18"/>
    </w:rPr>
  </w:style>
  <w:style w:styleId="Style_87_ch" w:type="character">
    <w:name w:val="footnote text"/>
    <w:basedOn w:val="Style_7_ch"/>
    <w:link w:val="Style_87"/>
    <w:rPr>
      <w:sz w:val="18"/>
    </w:rPr>
  </w:style>
  <w:style w:styleId="Style_6" w:type="paragraph">
    <w:name w:val="ConsPlusNonformat"/>
    <w:link w:val="Style_6_ch"/>
    <w:pPr>
      <w:widowControl w:val="0"/>
      <w:ind/>
    </w:pPr>
    <w:rPr>
      <w:rFonts w:ascii="Courier New" w:hAnsi="Courier New"/>
      <w:color w:val="000000"/>
      <w:sz w:val="20"/>
    </w:rPr>
  </w:style>
  <w:style w:styleId="Style_6_ch" w:type="character">
    <w:name w:val="ConsPlusNonformat"/>
    <w:link w:val="Style_6"/>
    <w:rPr>
      <w:rFonts w:ascii="Courier New" w:hAnsi="Courier New"/>
      <w:color w:val="000000"/>
      <w:sz w:val="20"/>
    </w:rPr>
  </w:style>
  <w:style w:styleId="Style_88" w:type="paragraph">
    <w:name w:val="Heading 31"/>
    <w:link w:val="Style_88_ch"/>
    <w:rPr>
      <w:rFonts w:ascii="XO Thames" w:hAnsi="XO Thames"/>
      <w:b w:val="1"/>
      <w:sz w:val="26"/>
    </w:rPr>
  </w:style>
  <w:style w:styleId="Style_88_ch" w:type="character">
    <w:name w:val="Heading 31"/>
    <w:link w:val="Style_88"/>
    <w:rPr>
      <w:rFonts w:ascii="XO Thames" w:hAnsi="XO Thames"/>
      <w:b w:val="1"/>
      <w:sz w:val="26"/>
    </w:rPr>
  </w:style>
  <w:style w:styleId="Style_89" w:type="paragraph">
    <w:name w:val="Contents 4"/>
    <w:link w:val="Style_89_ch"/>
    <w:rPr>
      <w:rFonts w:ascii="XO Thames" w:hAnsi="XO Thames"/>
      <w:sz w:val="28"/>
    </w:rPr>
  </w:style>
  <w:style w:styleId="Style_89_ch" w:type="character">
    <w:name w:val="Contents 4"/>
    <w:link w:val="Style_89"/>
    <w:rPr>
      <w:rFonts w:ascii="XO Thames" w:hAnsi="XO Thames"/>
      <w:sz w:val="28"/>
    </w:rPr>
  </w:style>
  <w:style w:styleId="Style_90" w:type="paragraph">
    <w:name w:val="Текст концевой сноски Знак1"/>
    <w:basedOn w:val="Style_27"/>
    <w:link w:val="Style_90_ch"/>
    <w:rPr>
      <w:sz w:val="20"/>
    </w:rPr>
  </w:style>
  <w:style w:styleId="Style_90_ch" w:type="character">
    <w:name w:val="Текст концевой сноски Знак1"/>
    <w:basedOn w:val="Style_27_ch"/>
    <w:link w:val="Style_90"/>
    <w:rPr>
      <w:sz w:val="20"/>
    </w:rPr>
  </w:style>
  <w:style w:styleId="Style_91" w:type="paragraph">
    <w:name w:val="Intense Quote Char"/>
    <w:link w:val="Style_91_ch"/>
    <w:rPr>
      <w:i w:val="1"/>
    </w:rPr>
  </w:style>
  <w:style w:styleId="Style_91_ch" w:type="character">
    <w:name w:val="Intense Quote Char"/>
    <w:link w:val="Style_91"/>
    <w:rPr>
      <w:i w:val="1"/>
    </w:rPr>
  </w:style>
  <w:style w:styleId="Style_92" w:type="paragraph">
    <w:name w:val="Текст Знак1"/>
    <w:basedOn w:val="Style_27"/>
    <w:link w:val="Style_92_ch"/>
    <w:rPr>
      <w:rFonts w:ascii="Consolas" w:hAnsi="Consolas"/>
      <w:sz w:val="21"/>
    </w:rPr>
  </w:style>
  <w:style w:styleId="Style_92_ch" w:type="character">
    <w:name w:val="Текст Знак1"/>
    <w:basedOn w:val="Style_27_ch"/>
    <w:link w:val="Style_92"/>
    <w:rPr>
      <w:rFonts w:ascii="Consolas" w:hAnsi="Consolas"/>
      <w:sz w:val="21"/>
    </w:rPr>
  </w:style>
  <w:style w:styleId="Style_93" w:type="paragraph">
    <w:name w:val="Endnote1"/>
    <w:link w:val="Style_93_ch"/>
    <w:pPr>
      <w:ind w:firstLine="851" w:left="0"/>
      <w:jc w:val="both"/>
    </w:pPr>
    <w:rPr>
      <w:sz w:val="22"/>
    </w:rPr>
  </w:style>
  <w:style w:styleId="Style_93_ch" w:type="character">
    <w:name w:val="Endnote1"/>
    <w:link w:val="Style_93"/>
    <w:rPr>
      <w:sz w:val="22"/>
    </w:rPr>
  </w:style>
  <w:style w:styleId="Style_16" w:type="paragraph">
    <w:name w:val="Normal 2"/>
    <w:link w:val="Style_16_ch"/>
    <w:pPr>
      <w:ind/>
      <w:jc w:val="both"/>
    </w:pPr>
    <w:rPr>
      <w:sz w:val="28"/>
    </w:rPr>
  </w:style>
  <w:style w:styleId="Style_16_ch" w:type="character">
    <w:name w:val="Normal 2"/>
    <w:link w:val="Style_16"/>
    <w:rPr>
      <w:sz w:val="28"/>
    </w:rPr>
  </w:style>
  <w:style w:styleId="Style_94" w:type="paragraph">
    <w:name w:val="Hyperlink 2"/>
    <w:link w:val="Style_94_ch"/>
    <w:rPr>
      <w:color w:val="0000FF"/>
      <w:u w:val="single"/>
    </w:rPr>
  </w:style>
  <w:style w:styleId="Style_94_ch" w:type="character">
    <w:name w:val="Hyperlink 2"/>
    <w:link w:val="Style_94"/>
    <w:rPr>
      <w:color w:val="0000FF"/>
      <w:u w:val="single"/>
    </w:rPr>
  </w:style>
  <w:style w:styleId="Style_95" w:type="paragraph">
    <w:name w:val="Footnote Text Char"/>
    <w:link w:val="Style_95_ch"/>
    <w:rPr>
      <w:sz w:val="18"/>
    </w:rPr>
  </w:style>
  <w:style w:styleId="Style_95_ch" w:type="character">
    <w:name w:val="Footnote Text Char"/>
    <w:link w:val="Style_95"/>
    <w:rPr>
      <w:sz w:val="18"/>
    </w:rPr>
  </w:style>
  <w:style w:styleId="Style_96" w:type="paragraph">
    <w:name w:val="Гиперссылка1"/>
    <w:link w:val="Style_96_ch"/>
    <w:rPr>
      <w:color w:val="0000FF"/>
      <w:u w:val="single"/>
    </w:rPr>
  </w:style>
  <w:style w:styleId="Style_96_ch" w:type="character">
    <w:name w:val="Гиперссылка1"/>
    <w:link w:val="Style_96"/>
    <w:rPr>
      <w:color w:val="0000FF"/>
      <w:u w:val="single"/>
    </w:rPr>
  </w:style>
  <w:style w:styleId="Style_97" w:type="paragraph">
    <w:name w:val="Heading 1 Char"/>
    <w:basedOn w:val="Style_27"/>
    <w:link w:val="Style_97_ch"/>
    <w:rPr>
      <w:rFonts w:ascii="Arial" w:hAnsi="Arial"/>
      <w:sz w:val="40"/>
    </w:rPr>
  </w:style>
  <w:style w:styleId="Style_97_ch" w:type="character">
    <w:name w:val="Heading 1 Char"/>
    <w:basedOn w:val="Style_27_ch"/>
    <w:link w:val="Style_97"/>
    <w:rPr>
      <w:rFonts w:ascii="Arial" w:hAnsi="Arial"/>
      <w:sz w:val="40"/>
    </w:rPr>
  </w:style>
  <w:style w:styleId="Style_98" w:type="paragraph">
    <w:name w:val="Heading 41 1"/>
    <w:link w:val="Style_98_ch"/>
    <w:rPr>
      <w:rFonts w:ascii="XO Thames" w:hAnsi="XO Thames"/>
      <w:b w:val="1"/>
      <w:sz w:val="24"/>
    </w:rPr>
  </w:style>
  <w:style w:styleId="Style_98_ch" w:type="character">
    <w:name w:val="Heading 41 1"/>
    <w:link w:val="Style_98"/>
    <w:rPr>
      <w:rFonts w:ascii="XO Thames" w:hAnsi="XO Thames"/>
      <w:b w:val="1"/>
      <w:sz w:val="24"/>
    </w:rPr>
  </w:style>
  <w:style w:styleId="Style_99" w:type="paragraph">
    <w:name w:val="Contents 2 1"/>
    <w:link w:val="Style_99_ch"/>
    <w:rPr>
      <w:rFonts w:ascii="XO Thames" w:hAnsi="XO Thames"/>
      <w:sz w:val="28"/>
    </w:rPr>
  </w:style>
  <w:style w:styleId="Style_99_ch" w:type="character">
    <w:name w:val="Contents 2 1"/>
    <w:link w:val="Style_99"/>
    <w:rPr>
      <w:rFonts w:ascii="XO Thames" w:hAnsi="XO Thames"/>
      <w:sz w:val="28"/>
    </w:rPr>
  </w:style>
  <w:style w:styleId="Style_100" w:type="paragraph">
    <w:name w:val="Заголовок 42"/>
    <w:link w:val="Style_100_ch"/>
    <w:rPr>
      <w:rFonts w:ascii="Liberation Sans" w:hAnsi="Liberation Sans"/>
      <w:sz w:val="28"/>
    </w:rPr>
  </w:style>
  <w:style w:styleId="Style_100_ch" w:type="character">
    <w:name w:val="Заголовок 42"/>
    <w:link w:val="Style_100"/>
    <w:rPr>
      <w:rFonts w:ascii="Liberation Sans" w:hAnsi="Liberation Sans"/>
      <w:sz w:val="28"/>
    </w:rPr>
  </w:style>
  <w:style w:styleId="Style_101" w:type="paragraph">
    <w:name w:val="TOC 6 1"/>
    <w:link w:val="Style_101_ch"/>
    <w:pPr>
      <w:ind w:firstLine="0" w:left="1000"/>
    </w:pPr>
    <w:rPr>
      <w:sz w:val="28"/>
    </w:rPr>
  </w:style>
  <w:style w:styleId="Style_101_ch" w:type="character">
    <w:name w:val="TOC 6 1"/>
    <w:link w:val="Style_101"/>
    <w:rPr>
      <w:sz w:val="28"/>
    </w:rPr>
  </w:style>
  <w:style w:styleId="Style_102" w:type="paragraph">
    <w:name w:val="heading 5"/>
    <w:next w:val="Style_7"/>
    <w:link w:val="Style_102_ch"/>
    <w:uiPriority w:val="9"/>
    <w:qFormat/>
    <w:pPr>
      <w:spacing w:after="120" w:before="120"/>
      <w:ind/>
      <w:jc w:val="both"/>
      <w:outlineLvl w:val="4"/>
    </w:pPr>
    <w:rPr>
      <w:b w:val="1"/>
      <w:sz w:val="22"/>
    </w:rPr>
  </w:style>
  <w:style w:styleId="Style_102_ch" w:type="character">
    <w:name w:val="heading 5"/>
    <w:link w:val="Style_102"/>
    <w:rPr>
      <w:b w:val="1"/>
      <w:sz w:val="22"/>
    </w:rPr>
  </w:style>
  <w:style w:styleId="Style_103" w:type="paragraph">
    <w:name w:val="Contents 3 1"/>
    <w:link w:val="Style_103_ch"/>
    <w:rPr>
      <w:rFonts w:ascii="XO Thames" w:hAnsi="XO Thames"/>
      <w:sz w:val="28"/>
    </w:rPr>
  </w:style>
  <w:style w:styleId="Style_103_ch" w:type="character">
    <w:name w:val="Contents 3 1"/>
    <w:link w:val="Style_103"/>
    <w:rPr>
      <w:rFonts w:ascii="XO Thames" w:hAnsi="XO Thames"/>
      <w:sz w:val="28"/>
    </w:rPr>
  </w:style>
  <w:style w:styleId="Style_104" w:type="paragraph">
    <w:name w:val="Заголовок 41"/>
    <w:link w:val="Style_104_ch"/>
    <w:pPr>
      <w:spacing w:after="120" w:before="120"/>
      <w:ind/>
      <w:jc w:val="both"/>
      <w:outlineLvl w:val="3"/>
    </w:pPr>
    <w:rPr>
      <w:b w:val="1"/>
    </w:rPr>
  </w:style>
  <w:style w:styleId="Style_104_ch" w:type="character">
    <w:name w:val="Заголовок 41"/>
    <w:link w:val="Style_104"/>
    <w:rPr>
      <w:b w:val="1"/>
    </w:rPr>
  </w:style>
  <w:style w:styleId="Style_105" w:type="paragraph">
    <w:name w:val="Heading 4 Char"/>
    <w:basedOn w:val="Style_27"/>
    <w:link w:val="Style_105_ch"/>
    <w:rPr>
      <w:rFonts w:ascii="Arial" w:hAnsi="Arial"/>
      <w:b w:val="1"/>
      <w:sz w:val="26"/>
    </w:rPr>
  </w:style>
  <w:style w:styleId="Style_105_ch" w:type="character">
    <w:name w:val="Heading 4 Char"/>
    <w:basedOn w:val="Style_27_ch"/>
    <w:link w:val="Style_105"/>
    <w:rPr>
      <w:rFonts w:ascii="Arial" w:hAnsi="Arial"/>
      <w:b w:val="1"/>
      <w:sz w:val="26"/>
    </w:rPr>
  </w:style>
  <w:style w:styleId="Style_106" w:type="paragraph">
    <w:name w:val="heading 1"/>
    <w:next w:val="Style_7"/>
    <w:link w:val="Style_106_ch"/>
    <w:uiPriority w:val="9"/>
    <w:qFormat/>
    <w:pPr>
      <w:spacing w:after="120" w:before="120"/>
      <w:ind/>
      <w:jc w:val="both"/>
      <w:outlineLvl w:val="0"/>
    </w:pPr>
    <w:rPr>
      <w:b w:val="1"/>
      <w:sz w:val="32"/>
    </w:rPr>
  </w:style>
  <w:style w:styleId="Style_106_ch" w:type="character">
    <w:name w:val="heading 1"/>
    <w:link w:val="Style_106"/>
    <w:rPr>
      <w:b w:val="1"/>
      <w:sz w:val="32"/>
    </w:rPr>
  </w:style>
  <w:style w:styleId="Style_107" w:type="paragraph">
    <w:name w:val="Обычный1"/>
    <w:link w:val="Style_107_ch"/>
  </w:style>
  <w:style w:styleId="Style_107_ch" w:type="character">
    <w:name w:val="Обычный1"/>
    <w:link w:val="Style_107"/>
  </w:style>
  <w:style w:styleId="Style_108" w:type="paragraph">
    <w:name w:val="Оглавление 21"/>
    <w:link w:val="Style_108_ch"/>
    <w:pPr>
      <w:ind w:firstLine="0" w:left="200"/>
    </w:pPr>
    <w:rPr>
      <w:sz w:val="28"/>
    </w:rPr>
  </w:style>
  <w:style w:styleId="Style_108_ch" w:type="character">
    <w:name w:val="Оглавление 21"/>
    <w:link w:val="Style_108"/>
    <w:rPr>
      <w:sz w:val="28"/>
    </w:rPr>
  </w:style>
  <w:style w:styleId="Style_109" w:type="paragraph">
    <w:name w:val="Оглавление 51"/>
    <w:link w:val="Style_109_ch"/>
    <w:pPr>
      <w:ind w:firstLine="0" w:left="800"/>
    </w:pPr>
    <w:rPr>
      <w:sz w:val="28"/>
    </w:rPr>
  </w:style>
  <w:style w:styleId="Style_109_ch" w:type="character">
    <w:name w:val="Оглавление 51"/>
    <w:link w:val="Style_109"/>
    <w:rPr>
      <w:sz w:val="28"/>
    </w:rPr>
  </w:style>
  <w:style w:styleId="Style_110" w:type="paragraph">
    <w:name w:val="Заголовок 11"/>
    <w:link w:val="Style_110_ch"/>
    <w:pPr>
      <w:spacing w:after="120" w:before="120"/>
      <w:ind/>
      <w:jc w:val="both"/>
      <w:outlineLvl w:val="0"/>
    </w:pPr>
    <w:rPr>
      <w:b w:val="1"/>
      <w:sz w:val="32"/>
    </w:rPr>
  </w:style>
  <w:style w:styleId="Style_110_ch" w:type="character">
    <w:name w:val="Заголовок 11"/>
    <w:link w:val="Style_110"/>
    <w:rPr>
      <w:b w:val="1"/>
      <w:sz w:val="32"/>
    </w:rPr>
  </w:style>
  <w:style w:styleId="Style_111" w:type="paragraph">
    <w:name w:val="! ТЗ Стиль __ТекстОсн_1и + Times New Roman 12 пт По ширине Первая стр..."/>
    <w:basedOn w:val="Style_7"/>
    <w:link w:val="Style_111_ch"/>
    <w:pPr>
      <w:tabs>
        <w:tab w:leader="none" w:pos="851" w:val="left"/>
      </w:tabs>
      <w:spacing w:after="60" w:before="60" w:line="360" w:lineRule="auto"/>
      <w:ind w:firstLine="709" w:left="0"/>
      <w:jc w:val="both"/>
    </w:pPr>
    <w:rPr>
      <w:rFonts w:ascii="Times New Roman" w:hAnsi="Times New Roman"/>
      <w:color w:val="000000"/>
    </w:rPr>
  </w:style>
  <w:style w:styleId="Style_111_ch" w:type="character">
    <w:name w:val="! ТЗ Стиль __ТекстОсн_1и + Times New Roman 12 пт По ширине Первая стр..."/>
    <w:basedOn w:val="Style_7_ch"/>
    <w:link w:val="Style_111"/>
    <w:rPr>
      <w:rFonts w:ascii="Times New Roman" w:hAnsi="Times New Roman"/>
      <w:color w:val="000000"/>
    </w:rPr>
  </w:style>
  <w:style w:styleId="Style_112" w:type="paragraph">
    <w:name w:val="Hyperlink"/>
    <w:link w:val="Style_112_ch"/>
    <w:rPr>
      <w:color w:val="0000FF"/>
      <w:u w:val="single"/>
    </w:rPr>
  </w:style>
  <w:style w:styleId="Style_112_ch" w:type="character">
    <w:name w:val="Hyperlink"/>
    <w:link w:val="Style_112"/>
    <w:rPr>
      <w:color w:val="0000FF"/>
      <w:u w:val="single"/>
    </w:rPr>
  </w:style>
  <w:style w:styleId="Style_113" w:type="paragraph">
    <w:name w:val="Footnote"/>
    <w:link w:val="Style_113_ch"/>
    <w:pPr>
      <w:ind w:firstLine="851" w:left="0"/>
      <w:jc w:val="both"/>
    </w:pPr>
    <w:rPr>
      <w:sz w:val="22"/>
    </w:rPr>
  </w:style>
  <w:style w:styleId="Style_113_ch" w:type="character">
    <w:name w:val="Footnote"/>
    <w:link w:val="Style_113"/>
    <w:rPr>
      <w:sz w:val="22"/>
    </w:rPr>
  </w:style>
  <w:style w:styleId="Style_114" w:type="paragraph">
    <w:name w:val="heading 8"/>
    <w:basedOn w:val="Style_7"/>
    <w:next w:val="Style_7"/>
    <w:link w:val="Style_114_ch"/>
    <w:uiPriority w:val="9"/>
    <w:qFormat/>
    <w:pPr>
      <w:keepNext w:val="1"/>
      <w:keepLines w:val="1"/>
      <w:spacing w:after="200" w:before="320" w:line="264" w:lineRule="auto"/>
      <w:ind/>
      <w:outlineLvl w:val="7"/>
    </w:pPr>
    <w:rPr>
      <w:rFonts w:ascii="Arial" w:hAnsi="Arial"/>
      <w:i w:val="1"/>
      <w:color w:val="000000"/>
      <w:sz w:val="22"/>
    </w:rPr>
  </w:style>
  <w:style w:styleId="Style_114_ch" w:type="character">
    <w:name w:val="heading 8"/>
    <w:basedOn w:val="Style_7_ch"/>
    <w:link w:val="Style_114"/>
    <w:rPr>
      <w:rFonts w:ascii="Arial" w:hAnsi="Arial"/>
      <w:i w:val="1"/>
      <w:color w:val="000000"/>
      <w:sz w:val="22"/>
    </w:rPr>
  </w:style>
  <w:style w:styleId="Style_115" w:type="paragraph">
    <w:name w:val="Указатель 11"/>
    <w:basedOn w:val="Style_16"/>
    <w:link w:val="Style_115_ch"/>
  </w:style>
  <w:style w:styleId="Style_115_ch" w:type="character">
    <w:name w:val="Указатель 11"/>
    <w:basedOn w:val="Style_16_ch"/>
    <w:link w:val="Style_115"/>
  </w:style>
  <w:style w:styleId="Style_116" w:type="paragraph">
    <w:name w:val="Оглавление 71"/>
    <w:link w:val="Style_116_ch"/>
    <w:pPr>
      <w:ind w:firstLine="0" w:left="1200"/>
    </w:pPr>
    <w:rPr>
      <w:sz w:val="28"/>
    </w:rPr>
  </w:style>
  <w:style w:styleId="Style_116_ch" w:type="character">
    <w:name w:val="Оглавление 71"/>
    <w:link w:val="Style_116"/>
    <w:rPr>
      <w:sz w:val="28"/>
    </w:rPr>
  </w:style>
  <w:style w:styleId="Style_117" w:type="paragraph">
    <w:name w:val="toc 1"/>
    <w:next w:val="Style_7"/>
    <w:link w:val="Style_117_ch"/>
    <w:uiPriority w:val="39"/>
    <w:rPr>
      <w:b w:val="1"/>
      <w:sz w:val="28"/>
    </w:rPr>
  </w:style>
  <w:style w:styleId="Style_117_ch" w:type="character">
    <w:name w:val="toc 1"/>
    <w:link w:val="Style_117"/>
    <w:rPr>
      <w:b w:val="1"/>
      <w:sz w:val="28"/>
    </w:rPr>
  </w:style>
  <w:style w:styleId="Style_118" w:type="paragraph">
    <w:name w:val="Header and Footer1"/>
    <w:link w:val="Style_118_ch"/>
    <w:pPr>
      <w:ind/>
      <w:jc w:val="both"/>
    </w:pPr>
    <w:rPr>
      <w:sz w:val="28"/>
    </w:rPr>
  </w:style>
  <w:style w:styleId="Style_118_ch" w:type="character">
    <w:name w:val="Header and Footer1"/>
    <w:link w:val="Style_118"/>
    <w:rPr>
      <w:sz w:val="28"/>
    </w:rPr>
  </w:style>
  <w:style w:styleId="Style_119" w:type="paragraph">
    <w:name w:val="Header and Footer"/>
    <w:link w:val="Style_119_ch"/>
    <w:pPr>
      <w:ind/>
      <w:jc w:val="both"/>
    </w:pPr>
    <w:rPr>
      <w:sz w:val="28"/>
    </w:rPr>
  </w:style>
  <w:style w:styleId="Style_119_ch" w:type="character">
    <w:name w:val="Header and Footer"/>
    <w:link w:val="Style_119"/>
    <w:rPr>
      <w:sz w:val="28"/>
    </w:rPr>
  </w:style>
  <w:style w:styleId="Style_120" w:type="paragraph">
    <w:name w:val="Heading 21"/>
    <w:link w:val="Style_120_ch"/>
    <w:rPr>
      <w:rFonts w:ascii="XO Thames" w:hAnsi="XO Thames"/>
      <w:b w:val="1"/>
      <w:sz w:val="28"/>
    </w:rPr>
  </w:style>
  <w:style w:styleId="Style_120_ch" w:type="character">
    <w:name w:val="Heading 21"/>
    <w:link w:val="Style_120"/>
    <w:rPr>
      <w:rFonts w:ascii="XO Thames" w:hAnsi="XO Thames"/>
      <w:b w:val="1"/>
      <w:sz w:val="28"/>
    </w:rPr>
  </w:style>
  <w:style w:styleId="Style_121" w:type="paragraph">
    <w:name w:val="Quote Char"/>
    <w:link w:val="Style_121_ch"/>
    <w:rPr>
      <w:i w:val="1"/>
    </w:rPr>
  </w:style>
  <w:style w:styleId="Style_121_ch" w:type="character">
    <w:name w:val="Quote Char"/>
    <w:link w:val="Style_121"/>
    <w:rPr>
      <w:i w:val="1"/>
    </w:rPr>
  </w:style>
  <w:style w:styleId="Style_122" w:type="paragraph">
    <w:name w:val="List 1"/>
    <w:basedOn w:val="Style_44"/>
    <w:link w:val="Style_122_ch"/>
  </w:style>
  <w:style w:styleId="Style_122_ch" w:type="character">
    <w:name w:val="List 1"/>
    <w:basedOn w:val="Style_44_ch"/>
    <w:link w:val="Style_122"/>
  </w:style>
  <w:style w:styleId="Style_123" w:type="paragraph">
    <w:name w:val="Название1"/>
    <w:link w:val="Style_123_ch"/>
    <w:pPr>
      <w:spacing w:after="567" w:before="567"/>
      <w:ind/>
      <w:jc w:val="center"/>
    </w:pPr>
    <w:rPr>
      <w:b w:val="1"/>
      <w:caps w:val="1"/>
      <w:sz w:val="40"/>
    </w:rPr>
  </w:style>
  <w:style w:styleId="Style_123_ch" w:type="character">
    <w:name w:val="Название1"/>
    <w:link w:val="Style_123"/>
    <w:rPr>
      <w:b w:val="1"/>
      <w:caps w:val="1"/>
      <w:sz w:val="40"/>
    </w:rPr>
  </w:style>
  <w:style w:styleId="Style_124" w:type="paragraph">
    <w:name w:val="Table Contents"/>
    <w:link w:val="Style_124_ch"/>
  </w:style>
  <w:style w:styleId="Style_124_ch" w:type="character">
    <w:name w:val="Table Contents"/>
    <w:link w:val="Style_124"/>
  </w:style>
  <w:style w:styleId="Style_125" w:type="paragraph">
    <w:name w:val="TOC 4 1"/>
    <w:link w:val="Style_125_ch"/>
    <w:pPr>
      <w:ind w:firstLine="0" w:left="600"/>
    </w:pPr>
    <w:rPr>
      <w:sz w:val="28"/>
    </w:rPr>
  </w:style>
  <w:style w:styleId="Style_125_ch" w:type="character">
    <w:name w:val="TOC 4 1"/>
    <w:link w:val="Style_125"/>
    <w:rPr>
      <w:sz w:val="28"/>
    </w:rPr>
  </w:style>
  <w:style w:styleId="Style_126" w:type="paragraph">
    <w:name w:val="TOC 2 1"/>
    <w:link w:val="Style_126_ch"/>
    <w:pPr>
      <w:ind w:firstLine="0" w:left="200"/>
    </w:pPr>
    <w:rPr>
      <w:sz w:val="28"/>
    </w:rPr>
  </w:style>
  <w:style w:styleId="Style_126_ch" w:type="character">
    <w:name w:val="TOC 2 1"/>
    <w:link w:val="Style_126"/>
    <w:rPr>
      <w:sz w:val="28"/>
    </w:rPr>
  </w:style>
  <w:style w:styleId="Style_127" w:type="paragraph">
    <w:name w:val="Header and Footer11"/>
    <w:link w:val="Style_127_ch"/>
    <w:pPr>
      <w:ind/>
      <w:jc w:val="both"/>
    </w:pPr>
    <w:rPr>
      <w:sz w:val="28"/>
    </w:rPr>
  </w:style>
  <w:style w:styleId="Style_127_ch" w:type="character">
    <w:name w:val="Header and Footer11"/>
    <w:link w:val="Style_127"/>
    <w:rPr>
      <w:sz w:val="28"/>
    </w:rPr>
  </w:style>
  <w:style w:styleId="Style_128" w:type="paragraph">
    <w:name w:val="Contents 5"/>
    <w:link w:val="Style_128_ch"/>
    <w:rPr>
      <w:rFonts w:ascii="XO Thames" w:hAnsi="XO Thames"/>
      <w:sz w:val="28"/>
    </w:rPr>
  </w:style>
  <w:style w:styleId="Style_128_ch" w:type="character">
    <w:name w:val="Contents 5"/>
    <w:link w:val="Style_128"/>
    <w:rPr>
      <w:rFonts w:ascii="XO Thames" w:hAnsi="XO Thames"/>
      <w:sz w:val="28"/>
    </w:rPr>
  </w:style>
  <w:style w:styleId="Style_129" w:type="paragraph">
    <w:name w:val="TOC Heading"/>
    <w:link w:val="Style_129_ch"/>
    <w:pPr>
      <w:spacing w:after="160" w:line="264" w:lineRule="auto"/>
      <w:ind/>
    </w:pPr>
    <w:rPr>
      <w:rFonts w:asciiTheme="minorAscii" w:hAnsiTheme="minorHAnsi"/>
      <w:color w:val="000000"/>
      <w:sz w:val="22"/>
    </w:rPr>
  </w:style>
  <w:style w:styleId="Style_129_ch" w:type="character">
    <w:name w:val="TOC Heading"/>
    <w:link w:val="Style_129"/>
    <w:rPr>
      <w:rFonts w:asciiTheme="minorAscii" w:hAnsiTheme="minorHAnsi"/>
      <w:color w:val="000000"/>
      <w:sz w:val="22"/>
    </w:rPr>
  </w:style>
  <w:style w:styleId="Style_130" w:type="paragraph">
    <w:name w:val="Contents 9"/>
    <w:link w:val="Style_130_ch"/>
    <w:rPr>
      <w:rFonts w:ascii="XO Thames" w:hAnsi="XO Thames"/>
      <w:sz w:val="28"/>
    </w:rPr>
  </w:style>
  <w:style w:styleId="Style_130_ch" w:type="character">
    <w:name w:val="Contents 9"/>
    <w:link w:val="Style_130"/>
    <w:rPr>
      <w:rFonts w:ascii="XO Thames" w:hAnsi="XO Thames"/>
      <w:sz w:val="28"/>
    </w:rPr>
  </w:style>
  <w:style w:styleId="Style_51" w:type="paragraph">
    <w:name w:val="Normal 1"/>
    <w:link w:val="Style_51_ch"/>
    <w:pPr>
      <w:ind/>
      <w:jc w:val="both"/>
    </w:pPr>
    <w:rPr>
      <w:sz w:val="28"/>
    </w:rPr>
  </w:style>
  <w:style w:styleId="Style_51_ch" w:type="character">
    <w:name w:val="Normal 1"/>
    <w:link w:val="Style_51"/>
    <w:rPr>
      <w:sz w:val="28"/>
    </w:rPr>
  </w:style>
  <w:style w:styleId="Style_131" w:type="paragraph">
    <w:name w:val="Оглавление 31"/>
    <w:link w:val="Style_131_ch"/>
    <w:pPr>
      <w:ind w:firstLine="0" w:left="400"/>
    </w:pPr>
    <w:rPr>
      <w:sz w:val="28"/>
    </w:rPr>
  </w:style>
  <w:style w:styleId="Style_131_ch" w:type="character">
    <w:name w:val="Оглавление 31"/>
    <w:link w:val="Style_131"/>
    <w:rPr>
      <w:sz w:val="28"/>
    </w:rPr>
  </w:style>
  <w:style w:styleId="Style_132" w:type="paragraph">
    <w:name w:val="Contents 8"/>
    <w:link w:val="Style_132_ch"/>
    <w:rPr>
      <w:rFonts w:ascii="XO Thames" w:hAnsi="XO Thames"/>
      <w:sz w:val="28"/>
    </w:rPr>
  </w:style>
  <w:style w:styleId="Style_132_ch" w:type="character">
    <w:name w:val="Contents 8"/>
    <w:link w:val="Style_132"/>
    <w:rPr>
      <w:rFonts w:ascii="XO Thames" w:hAnsi="XO Thames"/>
      <w:sz w:val="28"/>
    </w:rPr>
  </w:style>
  <w:style w:styleId="Style_133" w:type="paragraph">
    <w:name w:val="endnote reference"/>
    <w:link w:val="Style_133_ch"/>
    <w:rPr>
      <w:vertAlign w:val="superscript"/>
    </w:rPr>
  </w:style>
  <w:style w:styleId="Style_133_ch" w:type="character">
    <w:name w:val="endnote reference"/>
    <w:link w:val="Style_133"/>
    <w:rPr>
      <w:vertAlign w:val="superscript"/>
    </w:rPr>
  </w:style>
  <w:style w:styleId="Style_134" w:type="paragraph">
    <w:name w:val="toc 9"/>
    <w:next w:val="Style_7"/>
    <w:link w:val="Style_134_ch"/>
    <w:uiPriority w:val="39"/>
    <w:pPr>
      <w:ind w:firstLine="0" w:left="1600"/>
    </w:pPr>
    <w:rPr>
      <w:sz w:val="28"/>
    </w:rPr>
  </w:style>
  <w:style w:styleId="Style_134_ch" w:type="character">
    <w:name w:val="toc 9"/>
    <w:link w:val="Style_134"/>
    <w:rPr>
      <w:sz w:val="28"/>
    </w:rPr>
  </w:style>
  <w:style w:styleId="Style_135" w:type="paragraph">
    <w:name w:val="Contents 7 1"/>
    <w:link w:val="Style_135_ch"/>
    <w:rPr>
      <w:rFonts w:ascii="XO Thames" w:hAnsi="XO Thames"/>
      <w:sz w:val="28"/>
    </w:rPr>
  </w:style>
  <w:style w:styleId="Style_135_ch" w:type="character">
    <w:name w:val="Contents 7 1"/>
    <w:link w:val="Style_135"/>
    <w:rPr>
      <w:rFonts w:ascii="XO Thames" w:hAnsi="XO Thames"/>
      <w:sz w:val="28"/>
    </w:rPr>
  </w:style>
  <w:style w:styleId="Style_136" w:type="paragraph">
    <w:name w:val="TOC 8 1"/>
    <w:link w:val="Style_136_ch"/>
    <w:pPr>
      <w:ind w:firstLine="0" w:left="1400"/>
    </w:pPr>
    <w:rPr>
      <w:sz w:val="28"/>
    </w:rPr>
  </w:style>
  <w:style w:styleId="Style_136_ch" w:type="character">
    <w:name w:val="TOC 8 1"/>
    <w:link w:val="Style_136"/>
    <w:rPr>
      <w:sz w:val="28"/>
    </w:rPr>
  </w:style>
  <w:style w:styleId="Style_137" w:type="paragraph">
    <w:name w:val="Heading 4 1"/>
    <w:link w:val="Style_137_ch"/>
    <w:pPr>
      <w:spacing w:after="120" w:before="120"/>
      <w:ind/>
      <w:jc w:val="both"/>
      <w:outlineLvl w:val="3"/>
    </w:pPr>
    <w:rPr>
      <w:b w:val="1"/>
    </w:rPr>
  </w:style>
  <w:style w:styleId="Style_137_ch" w:type="character">
    <w:name w:val="Heading 4 1"/>
    <w:link w:val="Style_137"/>
    <w:rPr>
      <w:b w:val="1"/>
    </w:rPr>
  </w:style>
  <w:style w:styleId="Style_138" w:type="paragraph">
    <w:name w:val="Заголовок 21"/>
    <w:link w:val="Style_138_ch"/>
    <w:pPr>
      <w:spacing w:after="120" w:before="120"/>
      <w:ind/>
      <w:jc w:val="both"/>
      <w:outlineLvl w:val="1"/>
    </w:pPr>
    <w:rPr>
      <w:b w:val="1"/>
      <w:sz w:val="28"/>
    </w:rPr>
  </w:style>
  <w:style w:styleId="Style_138_ch" w:type="character">
    <w:name w:val="Заголовок 21"/>
    <w:link w:val="Style_138"/>
    <w:rPr>
      <w:b w:val="1"/>
      <w:sz w:val="28"/>
    </w:rPr>
  </w:style>
  <w:style w:styleId="Style_139" w:type="paragraph">
    <w:name w:val="index heading"/>
    <w:basedOn w:val="Style_75"/>
    <w:link w:val="Style_139_ch"/>
  </w:style>
  <w:style w:styleId="Style_139_ch" w:type="character">
    <w:name w:val="index heading"/>
    <w:basedOn w:val="Style_75_ch"/>
    <w:link w:val="Style_139"/>
  </w:style>
  <w:style w:styleId="Style_140" w:type="paragraph">
    <w:name w:val="Heading 7 Char"/>
    <w:basedOn w:val="Style_27"/>
    <w:link w:val="Style_140_ch"/>
    <w:rPr>
      <w:rFonts w:ascii="Arial" w:hAnsi="Arial"/>
      <w:b w:val="1"/>
      <w:i w:val="1"/>
      <w:sz w:val="22"/>
    </w:rPr>
  </w:style>
  <w:style w:styleId="Style_140_ch" w:type="character">
    <w:name w:val="Heading 7 Char"/>
    <w:basedOn w:val="Style_27_ch"/>
    <w:link w:val="Style_140"/>
    <w:rPr>
      <w:rFonts w:ascii="Arial" w:hAnsi="Arial"/>
      <w:b w:val="1"/>
      <w:i w:val="1"/>
      <w:sz w:val="22"/>
    </w:rPr>
  </w:style>
  <w:style w:styleId="Style_141" w:type="paragraph">
    <w:name w:val="List Paragraph_f4a619bf-e2b1-4020-8087-c96710ed34c4"/>
    <w:basedOn w:val="Style_96"/>
    <w:link w:val="Style_141_ch"/>
    <w:pPr>
      <w:ind w:firstLine="0" w:left="720"/>
      <w:contextualSpacing w:val="1"/>
    </w:pPr>
    <w:rPr>
      <w:rFonts w:ascii="Times New Roman" w:hAnsi="Times New Roman"/>
      <w:color w:val="000000"/>
      <w:u w:val="none"/>
    </w:rPr>
  </w:style>
  <w:style w:styleId="Style_141_ch" w:type="character">
    <w:name w:val="List Paragraph_f4a619bf-e2b1-4020-8087-c96710ed34c4"/>
    <w:basedOn w:val="Style_96_ch"/>
    <w:link w:val="Style_141"/>
    <w:rPr>
      <w:rFonts w:ascii="Times New Roman" w:hAnsi="Times New Roman"/>
      <w:color w:val="000000"/>
      <w:u w:val="none"/>
    </w:rPr>
  </w:style>
  <w:style w:styleId="Style_142" w:type="paragraph">
    <w:name w:val="Contents 1"/>
    <w:link w:val="Style_142_ch"/>
    <w:rPr>
      <w:rFonts w:ascii="XO Thames" w:hAnsi="XO Thames"/>
      <w:b w:val="1"/>
      <w:sz w:val="28"/>
    </w:rPr>
  </w:style>
  <w:style w:styleId="Style_142_ch" w:type="character">
    <w:name w:val="Contents 1"/>
    <w:link w:val="Style_142"/>
    <w:rPr>
      <w:rFonts w:ascii="XO Thames" w:hAnsi="XO Thames"/>
      <w:b w:val="1"/>
      <w:sz w:val="28"/>
    </w:rPr>
  </w:style>
  <w:style w:styleId="Style_143" w:type="paragraph">
    <w:name w:val="annotation subject"/>
    <w:basedOn w:val="Style_8"/>
    <w:next w:val="Style_8"/>
    <w:link w:val="Style_143_ch"/>
    <w:rPr>
      <w:b w:val="1"/>
    </w:rPr>
  </w:style>
  <w:style w:styleId="Style_143_ch" w:type="character">
    <w:name w:val="annotation subject"/>
    <w:basedOn w:val="Style_8_ch"/>
    <w:link w:val="Style_143"/>
    <w:rPr>
      <w:b w:val="1"/>
    </w:rPr>
  </w:style>
  <w:style w:styleId="Style_144" w:type="paragraph">
    <w:name w:val="Normal (Web)"/>
    <w:basedOn w:val="Style_7"/>
    <w:link w:val="Style_144_ch"/>
    <w:pPr>
      <w:spacing w:afterAutospacing="on" w:beforeAutospacing="on"/>
      <w:ind/>
    </w:pPr>
    <w:rPr>
      <w:rFonts w:ascii="Times New Roman" w:hAnsi="Times New Roman"/>
      <w:color w:val="000000"/>
    </w:rPr>
  </w:style>
  <w:style w:styleId="Style_144_ch" w:type="character">
    <w:name w:val="Normal (Web)"/>
    <w:basedOn w:val="Style_7_ch"/>
    <w:link w:val="Style_144"/>
    <w:rPr>
      <w:rFonts w:ascii="Times New Roman" w:hAnsi="Times New Roman"/>
      <w:color w:val="000000"/>
    </w:rPr>
  </w:style>
  <w:style w:styleId="Style_145" w:type="paragraph">
    <w:name w:val="Heading 5 1"/>
    <w:link w:val="Style_145_ch"/>
    <w:pPr>
      <w:spacing w:after="120" w:before="120"/>
      <w:ind/>
      <w:jc w:val="both"/>
      <w:outlineLvl w:val="4"/>
    </w:pPr>
    <w:rPr>
      <w:b w:val="1"/>
      <w:sz w:val="22"/>
    </w:rPr>
  </w:style>
  <w:style w:styleId="Style_145_ch" w:type="character">
    <w:name w:val="Heading 5 1"/>
    <w:link w:val="Style_145"/>
    <w:rPr>
      <w:b w:val="1"/>
      <w:sz w:val="22"/>
    </w:rPr>
  </w:style>
  <w:style w:styleId="Style_146" w:type="paragraph">
    <w:name w:val="toc 8"/>
    <w:next w:val="Style_7"/>
    <w:link w:val="Style_146_ch"/>
    <w:uiPriority w:val="39"/>
    <w:pPr>
      <w:ind w:firstLine="0" w:left="1400"/>
    </w:pPr>
    <w:rPr>
      <w:sz w:val="28"/>
    </w:rPr>
  </w:style>
  <w:style w:styleId="Style_146_ch" w:type="character">
    <w:name w:val="toc 8"/>
    <w:link w:val="Style_146"/>
    <w:rPr>
      <w:sz w:val="28"/>
    </w:rPr>
  </w:style>
  <w:style w:styleId="Style_147" w:type="paragraph">
    <w:name w:val="Endnote1 1"/>
    <w:link w:val="Style_147_ch"/>
    <w:pPr>
      <w:ind w:firstLine="851" w:left="0"/>
      <w:jc w:val="both"/>
    </w:pPr>
    <w:rPr>
      <w:sz w:val="22"/>
    </w:rPr>
  </w:style>
  <w:style w:styleId="Style_147_ch" w:type="character">
    <w:name w:val="Endnote1 1"/>
    <w:link w:val="Style_147"/>
    <w:rPr>
      <w:sz w:val="22"/>
    </w:rPr>
  </w:style>
  <w:style w:styleId="Style_148" w:type="paragraph">
    <w:name w:val="Верхний колонтитул Знак1"/>
    <w:basedOn w:val="Style_27"/>
    <w:link w:val="Style_148_ch"/>
  </w:style>
  <w:style w:styleId="Style_148_ch" w:type="character">
    <w:name w:val="Верхний колонтитул Знак1"/>
    <w:basedOn w:val="Style_27_ch"/>
    <w:link w:val="Style_148"/>
  </w:style>
  <w:style w:styleId="Style_149" w:type="paragraph">
    <w:name w:val="Hyperlink 1"/>
    <w:link w:val="Style_149_ch"/>
    <w:rPr>
      <w:color w:val="0000FF"/>
      <w:u w:val="single"/>
    </w:rPr>
  </w:style>
  <w:style w:styleId="Style_149_ch" w:type="character">
    <w:name w:val="Hyperlink 1"/>
    <w:link w:val="Style_149"/>
    <w:rPr>
      <w:color w:val="0000FF"/>
      <w:u w:val="single"/>
    </w:rPr>
  </w:style>
  <w:style w:styleId="Style_150" w:type="paragraph">
    <w:name w:val="Heading 6 Char"/>
    <w:basedOn w:val="Style_27"/>
    <w:link w:val="Style_150_ch"/>
    <w:rPr>
      <w:rFonts w:ascii="Arial" w:hAnsi="Arial"/>
      <w:b w:val="1"/>
      <w:sz w:val="22"/>
    </w:rPr>
  </w:style>
  <w:style w:styleId="Style_150_ch" w:type="character">
    <w:name w:val="Heading 6 Char"/>
    <w:basedOn w:val="Style_27_ch"/>
    <w:link w:val="Style_150"/>
    <w:rPr>
      <w:rFonts w:ascii="Arial" w:hAnsi="Arial"/>
      <w:b w:val="1"/>
      <w:sz w:val="22"/>
    </w:rPr>
  </w:style>
  <w:style w:styleId="Style_151" w:type="paragraph">
    <w:name w:val="endnote text"/>
    <w:basedOn w:val="Style_7"/>
    <w:link w:val="Style_151_ch"/>
    <w:rPr>
      <w:sz w:val="20"/>
    </w:rPr>
  </w:style>
  <w:style w:styleId="Style_151_ch" w:type="character">
    <w:name w:val="endnote text"/>
    <w:basedOn w:val="Style_7_ch"/>
    <w:link w:val="Style_151"/>
    <w:rPr>
      <w:sz w:val="20"/>
    </w:rPr>
  </w:style>
  <w:style w:styleId="Style_152" w:type="paragraph">
    <w:name w:val="Contents 6 1"/>
    <w:link w:val="Style_152_ch"/>
    <w:rPr>
      <w:rFonts w:ascii="XO Thames" w:hAnsi="XO Thames"/>
      <w:sz w:val="28"/>
    </w:rPr>
  </w:style>
  <w:style w:styleId="Style_152_ch" w:type="character">
    <w:name w:val="Contents 6 1"/>
    <w:link w:val="Style_152"/>
    <w:rPr>
      <w:rFonts w:ascii="XO Thames" w:hAnsi="XO Thames"/>
      <w:sz w:val="28"/>
    </w:rPr>
  </w:style>
  <w:style w:styleId="Style_153" w:type="paragraph">
    <w:name w:val="Contents 2"/>
    <w:link w:val="Style_153_ch"/>
    <w:rPr>
      <w:rFonts w:ascii="XO Thames" w:hAnsi="XO Thames"/>
      <w:sz w:val="28"/>
    </w:rPr>
  </w:style>
  <w:style w:styleId="Style_153_ch" w:type="character">
    <w:name w:val="Contents 2"/>
    <w:link w:val="Style_153"/>
    <w:rPr>
      <w:rFonts w:ascii="XO Thames" w:hAnsi="XO Thames"/>
      <w:sz w:val="28"/>
    </w:rPr>
  </w:style>
  <w:style w:styleId="Style_154" w:type="paragraph">
    <w:name w:val="Оглавление 41"/>
    <w:link w:val="Style_154_ch"/>
    <w:pPr>
      <w:ind w:firstLine="0" w:left="600"/>
    </w:pPr>
    <w:rPr>
      <w:sz w:val="28"/>
    </w:rPr>
  </w:style>
  <w:style w:styleId="Style_154_ch" w:type="character">
    <w:name w:val="Оглавление 41"/>
    <w:link w:val="Style_154"/>
    <w:rPr>
      <w:sz w:val="28"/>
    </w:rPr>
  </w:style>
  <w:style w:styleId="Style_155" w:type="paragraph">
    <w:name w:val="Title Char"/>
    <w:basedOn w:val="Style_27"/>
    <w:link w:val="Style_155_ch"/>
    <w:rPr>
      <w:sz w:val="48"/>
    </w:rPr>
  </w:style>
  <w:style w:styleId="Style_155_ch" w:type="character">
    <w:name w:val="Title Char"/>
    <w:basedOn w:val="Style_27_ch"/>
    <w:link w:val="Style_155"/>
    <w:rPr>
      <w:sz w:val="48"/>
    </w:rPr>
  </w:style>
  <w:style w:styleId="Style_156" w:type="paragraph">
    <w:name w:val="Список1"/>
    <w:basedOn w:val="Style_82"/>
    <w:link w:val="Style_156_ch"/>
  </w:style>
  <w:style w:styleId="Style_156_ch" w:type="character">
    <w:name w:val="Список1"/>
    <w:basedOn w:val="Style_82_ch"/>
    <w:link w:val="Style_156"/>
  </w:style>
  <w:style w:styleId="Style_157" w:type="paragraph">
    <w:name w:val="Оглавление 61"/>
    <w:link w:val="Style_157_ch"/>
    <w:pPr>
      <w:ind w:firstLine="0" w:left="1000"/>
    </w:pPr>
    <w:rPr>
      <w:sz w:val="28"/>
    </w:rPr>
  </w:style>
  <w:style w:styleId="Style_157_ch" w:type="character">
    <w:name w:val="Оглавление 61"/>
    <w:link w:val="Style_157"/>
    <w:rPr>
      <w:sz w:val="28"/>
    </w:rPr>
  </w:style>
  <w:style w:styleId="Style_158" w:type="paragraph">
    <w:name w:val="table of figures"/>
    <w:basedOn w:val="Style_7"/>
    <w:next w:val="Style_7"/>
    <w:link w:val="Style_158_ch"/>
    <w:pPr>
      <w:spacing w:line="264" w:lineRule="auto"/>
      <w:ind/>
    </w:pPr>
    <w:rPr>
      <w:rFonts w:asciiTheme="minorAscii" w:hAnsiTheme="minorHAnsi"/>
      <w:color w:val="000000"/>
      <w:sz w:val="22"/>
    </w:rPr>
  </w:style>
  <w:style w:styleId="Style_158_ch" w:type="character">
    <w:name w:val="table of figures"/>
    <w:basedOn w:val="Style_7_ch"/>
    <w:link w:val="Style_158"/>
    <w:rPr>
      <w:rFonts w:asciiTheme="minorAscii" w:hAnsiTheme="minorHAnsi"/>
      <w:color w:val="000000"/>
      <w:sz w:val="22"/>
    </w:rPr>
  </w:style>
  <w:style w:styleId="Style_159" w:type="paragraph">
    <w:name w:val="Символ сноски"/>
    <w:basedOn w:val="Style_27"/>
    <w:link w:val="Style_159_ch"/>
    <w:rPr>
      <w:vertAlign w:val="superscript"/>
    </w:rPr>
  </w:style>
  <w:style w:styleId="Style_159_ch" w:type="character">
    <w:name w:val="Символ сноски"/>
    <w:basedOn w:val="Style_27_ch"/>
    <w:link w:val="Style_159"/>
    <w:rPr>
      <w:vertAlign w:val="superscript"/>
    </w:rPr>
  </w:style>
  <w:style w:styleId="Style_160" w:type="paragraph">
    <w:name w:val="toc 5"/>
    <w:next w:val="Style_7"/>
    <w:link w:val="Style_160_ch"/>
    <w:uiPriority w:val="39"/>
    <w:pPr>
      <w:ind w:firstLine="0" w:left="800"/>
    </w:pPr>
    <w:rPr>
      <w:sz w:val="28"/>
    </w:rPr>
  </w:style>
  <w:style w:styleId="Style_160_ch" w:type="character">
    <w:name w:val="toc 5"/>
    <w:link w:val="Style_160"/>
    <w:rPr>
      <w:sz w:val="28"/>
    </w:rPr>
  </w:style>
  <w:style w:styleId="Style_161" w:type="paragraph">
    <w:name w:val="Title 1"/>
    <w:link w:val="Style_161_ch"/>
    <w:pPr>
      <w:spacing w:after="567" w:before="567"/>
      <w:ind/>
      <w:jc w:val="center"/>
    </w:pPr>
    <w:rPr>
      <w:b w:val="1"/>
      <w:caps w:val="1"/>
      <w:sz w:val="40"/>
    </w:rPr>
  </w:style>
  <w:style w:styleId="Style_161_ch" w:type="character">
    <w:name w:val="Title 1"/>
    <w:link w:val="Style_161"/>
    <w:rPr>
      <w:b w:val="1"/>
      <w:caps w:val="1"/>
      <w:sz w:val="40"/>
    </w:rPr>
  </w:style>
  <w:style w:styleId="Style_162" w:type="paragraph">
    <w:name w:val="Heading 3 1"/>
    <w:link w:val="Style_162_ch"/>
    <w:pPr>
      <w:spacing w:after="120" w:before="120"/>
      <w:ind/>
      <w:jc w:val="both"/>
      <w:outlineLvl w:val="2"/>
    </w:pPr>
    <w:rPr>
      <w:b w:val="1"/>
      <w:sz w:val="26"/>
    </w:rPr>
  </w:style>
  <w:style w:styleId="Style_162_ch" w:type="character">
    <w:name w:val="Heading 3 1"/>
    <w:link w:val="Style_162"/>
    <w:rPr>
      <w:b w:val="1"/>
      <w:sz w:val="26"/>
    </w:rPr>
  </w:style>
  <w:style w:styleId="Style_163" w:type="paragraph">
    <w:name w:val="Heading 11"/>
    <w:link w:val="Style_163_ch"/>
    <w:rPr>
      <w:rFonts w:ascii="XO Thames" w:hAnsi="XO Thames"/>
      <w:b w:val="1"/>
      <w:sz w:val="32"/>
    </w:rPr>
  </w:style>
  <w:style w:styleId="Style_163_ch" w:type="character">
    <w:name w:val="Heading 11"/>
    <w:link w:val="Style_163"/>
    <w:rPr>
      <w:rFonts w:ascii="XO Thames" w:hAnsi="XO Thames"/>
      <w:b w:val="1"/>
      <w:sz w:val="32"/>
    </w:rPr>
  </w:style>
  <w:style w:styleId="Style_164" w:type="paragraph">
    <w:name w:val="Текст выноски Знак1"/>
    <w:basedOn w:val="Style_27"/>
    <w:link w:val="Style_164_ch"/>
    <w:rPr>
      <w:rFonts w:ascii="Segoe UI" w:hAnsi="Segoe UI"/>
      <w:sz w:val="18"/>
    </w:rPr>
  </w:style>
  <w:style w:styleId="Style_164_ch" w:type="character">
    <w:name w:val="Текст выноски Знак1"/>
    <w:basedOn w:val="Style_27_ch"/>
    <w:link w:val="Style_164"/>
    <w:rPr>
      <w:rFonts w:ascii="Segoe UI" w:hAnsi="Segoe UI"/>
      <w:sz w:val="18"/>
    </w:rPr>
  </w:style>
  <w:style w:styleId="Style_165" w:type="paragraph">
    <w:name w:val="Текст сноски Знак1"/>
    <w:basedOn w:val="Style_27"/>
    <w:link w:val="Style_165_ch"/>
    <w:rPr>
      <w:sz w:val="20"/>
    </w:rPr>
  </w:style>
  <w:style w:styleId="Style_165_ch" w:type="character">
    <w:name w:val="Текст сноски Знак1"/>
    <w:basedOn w:val="Style_27_ch"/>
    <w:link w:val="Style_165"/>
    <w:rPr>
      <w:sz w:val="20"/>
    </w:rPr>
  </w:style>
  <w:style w:styleId="Style_166" w:type="paragraph">
    <w:name w:val="Subtitle Char"/>
    <w:basedOn w:val="Style_27"/>
    <w:link w:val="Style_166_ch"/>
    <w:rPr>
      <w:sz w:val="24"/>
    </w:rPr>
  </w:style>
  <w:style w:styleId="Style_166_ch" w:type="character">
    <w:name w:val="Subtitle Char"/>
    <w:basedOn w:val="Style_27_ch"/>
    <w:link w:val="Style_166"/>
    <w:rPr>
      <w:sz w:val="24"/>
    </w:rPr>
  </w:style>
  <w:style w:styleId="Style_167" w:type="paragraph">
    <w:name w:val="Heading 21 1"/>
    <w:link w:val="Style_167_ch"/>
    <w:rPr>
      <w:rFonts w:ascii="XO Thames" w:hAnsi="XO Thames"/>
      <w:b w:val="1"/>
      <w:sz w:val="28"/>
    </w:rPr>
  </w:style>
  <w:style w:styleId="Style_167_ch" w:type="character">
    <w:name w:val="Heading 21 1"/>
    <w:link w:val="Style_167"/>
    <w:rPr>
      <w:rFonts w:ascii="XO Thames" w:hAnsi="XO Thames"/>
      <w:b w:val="1"/>
      <w:sz w:val="28"/>
    </w:rPr>
  </w:style>
  <w:style w:styleId="Style_168" w:type="paragraph">
    <w:name w:val="Heading 11 1"/>
    <w:link w:val="Style_168_ch"/>
    <w:rPr>
      <w:rFonts w:ascii="XO Thames" w:hAnsi="XO Thames"/>
      <w:b w:val="1"/>
      <w:sz w:val="32"/>
    </w:rPr>
  </w:style>
  <w:style w:styleId="Style_168_ch" w:type="character">
    <w:name w:val="Heading 11 1"/>
    <w:link w:val="Style_168"/>
    <w:rPr>
      <w:rFonts w:ascii="XO Thames" w:hAnsi="XO Thames"/>
      <w:b w:val="1"/>
      <w:sz w:val="32"/>
    </w:rPr>
  </w:style>
  <w:style w:styleId="Style_169" w:type="paragraph">
    <w:name w:val="Subtitle"/>
    <w:next w:val="Style_7"/>
    <w:link w:val="Style_169_ch"/>
    <w:uiPriority w:val="11"/>
    <w:qFormat/>
    <w:pPr>
      <w:ind/>
      <w:jc w:val="both"/>
    </w:pPr>
    <w:rPr>
      <w:i w:val="1"/>
    </w:rPr>
  </w:style>
  <w:style w:styleId="Style_169_ch" w:type="character">
    <w:name w:val="Subtitle"/>
    <w:link w:val="Style_169"/>
    <w:rPr>
      <w:i w:val="1"/>
    </w:rPr>
  </w:style>
  <w:style w:styleId="Style_170" w:type="paragraph">
    <w:name w:val="footnote reference"/>
    <w:link w:val="Style_170_ch"/>
    <w:rPr>
      <w:vertAlign w:val="superscript"/>
    </w:rPr>
  </w:style>
  <w:style w:styleId="Style_170_ch" w:type="character">
    <w:name w:val="footnote reference"/>
    <w:link w:val="Style_170"/>
    <w:rPr>
      <w:vertAlign w:val="superscript"/>
    </w:rPr>
  </w:style>
  <w:style w:styleId="Style_171" w:type="paragraph">
    <w:name w:val="Internet link"/>
    <w:link w:val="Style_171_ch"/>
    <w:rPr>
      <w:color w:val="0000FF"/>
      <w:u w:val="single"/>
    </w:rPr>
  </w:style>
  <w:style w:styleId="Style_171_ch" w:type="character">
    <w:name w:val="Internet link"/>
    <w:link w:val="Style_171"/>
    <w:rPr>
      <w:color w:val="0000FF"/>
      <w:u w:val="single"/>
    </w:rPr>
  </w:style>
  <w:style w:styleId="Style_172" w:type="paragraph">
    <w:name w:val="Heading"/>
    <w:link w:val="Style_172_ch"/>
    <w:rPr>
      <w:rFonts w:ascii="Liberation Sans" w:hAnsi="Liberation Sans"/>
      <w:sz w:val="28"/>
    </w:rPr>
  </w:style>
  <w:style w:styleId="Style_172_ch" w:type="character">
    <w:name w:val="Heading"/>
    <w:link w:val="Style_172"/>
    <w:rPr>
      <w:rFonts w:ascii="Liberation Sans" w:hAnsi="Liberation Sans"/>
      <w:sz w:val="28"/>
    </w:rPr>
  </w:style>
  <w:style w:styleId="Style_173" w:type="paragraph">
    <w:name w:val="Header Char"/>
    <w:basedOn w:val="Style_27"/>
    <w:link w:val="Style_173_ch"/>
  </w:style>
  <w:style w:styleId="Style_173_ch" w:type="character">
    <w:name w:val="Header Char"/>
    <w:basedOn w:val="Style_27_ch"/>
    <w:link w:val="Style_173"/>
  </w:style>
  <w:style w:styleId="Style_174" w:type="paragraph">
    <w:name w:val="Normal_14dd7e54-f2cf-44d3-b956-cff5584c4891"/>
    <w:link w:val="Style_174_ch"/>
    <w:rPr>
      <w:rFonts w:ascii="Times New Roman" w:hAnsi="Times New Roman"/>
    </w:rPr>
  </w:style>
  <w:style w:styleId="Style_174_ch" w:type="character">
    <w:name w:val="Normal_14dd7e54-f2cf-44d3-b956-cff5584c4891"/>
    <w:link w:val="Style_174"/>
    <w:rPr>
      <w:rFonts w:ascii="Times New Roman" w:hAnsi="Times New Roman"/>
    </w:rPr>
  </w:style>
  <w:style w:styleId="Style_175" w:type="paragraph">
    <w:name w:val="Heading 5 Char"/>
    <w:basedOn w:val="Style_27"/>
    <w:link w:val="Style_175_ch"/>
    <w:rPr>
      <w:rFonts w:ascii="Arial" w:hAnsi="Arial"/>
      <w:b w:val="1"/>
      <w:sz w:val="24"/>
    </w:rPr>
  </w:style>
  <w:style w:styleId="Style_175_ch" w:type="character">
    <w:name w:val="Heading 5 Char"/>
    <w:basedOn w:val="Style_27_ch"/>
    <w:link w:val="Style_175"/>
    <w:rPr>
      <w:rFonts w:ascii="Arial" w:hAnsi="Arial"/>
      <w:b w:val="1"/>
      <w:sz w:val="24"/>
    </w:rPr>
  </w:style>
  <w:style w:styleId="Style_176" w:type="paragraph">
    <w:name w:val="Title"/>
    <w:next w:val="Style_7"/>
    <w:link w:val="Style_176_ch"/>
    <w:uiPriority w:val="10"/>
    <w:qFormat/>
    <w:pPr>
      <w:spacing w:after="567" w:before="567"/>
      <w:ind/>
      <w:jc w:val="center"/>
    </w:pPr>
    <w:rPr>
      <w:b w:val="1"/>
      <w:caps w:val="1"/>
      <w:sz w:val="40"/>
    </w:rPr>
  </w:style>
  <w:style w:styleId="Style_176_ch" w:type="character">
    <w:name w:val="Title"/>
    <w:link w:val="Style_176"/>
    <w:rPr>
      <w:b w:val="1"/>
      <w:caps w:val="1"/>
      <w:sz w:val="40"/>
    </w:rPr>
  </w:style>
  <w:style w:styleId="Style_177" w:type="paragraph">
    <w:name w:val="heading 4"/>
    <w:next w:val="Style_7"/>
    <w:link w:val="Style_177_ch"/>
    <w:uiPriority w:val="9"/>
    <w:qFormat/>
    <w:pPr>
      <w:spacing w:after="120" w:before="120"/>
      <w:ind/>
      <w:jc w:val="both"/>
      <w:outlineLvl w:val="3"/>
    </w:pPr>
    <w:rPr>
      <w:b w:val="1"/>
    </w:rPr>
  </w:style>
  <w:style w:styleId="Style_177_ch" w:type="character">
    <w:name w:val="heading 4"/>
    <w:link w:val="Style_177"/>
    <w:rPr>
      <w:b w:val="1"/>
    </w:rPr>
  </w:style>
  <w:style w:styleId="Style_178" w:type="paragraph">
    <w:name w:val="caption1"/>
    <w:basedOn w:val="Style_7"/>
    <w:next w:val="Style_7"/>
    <w:link w:val="Style_178_ch"/>
    <w:pPr>
      <w:spacing w:after="160" w:line="276" w:lineRule="auto"/>
      <w:ind/>
    </w:pPr>
    <w:rPr>
      <w:rFonts w:asciiTheme="minorAscii" w:hAnsiTheme="minorHAnsi"/>
      <w:b w:val="1"/>
      <w:color w:themeColor="accent1" w:val="5B9BD5"/>
      <w:sz w:val="18"/>
    </w:rPr>
  </w:style>
  <w:style w:styleId="Style_178_ch" w:type="character">
    <w:name w:val="caption1"/>
    <w:basedOn w:val="Style_7_ch"/>
    <w:link w:val="Style_178"/>
    <w:rPr>
      <w:rFonts w:asciiTheme="minorAscii" w:hAnsiTheme="minorHAnsi"/>
      <w:b w:val="1"/>
      <w:color w:themeColor="accent1" w:val="5B9BD5"/>
      <w:sz w:val="18"/>
    </w:rPr>
  </w:style>
  <w:style w:styleId="Style_4" w:type="paragraph">
    <w:name w:val="List Paragraph"/>
    <w:basedOn w:val="Style_7"/>
    <w:link w:val="Style_4_ch"/>
    <w:pPr>
      <w:ind w:firstLine="0" w:left="720"/>
      <w:contextualSpacing w:val="1"/>
    </w:pPr>
  </w:style>
  <w:style w:styleId="Style_4_ch" w:type="character">
    <w:name w:val="List Paragraph"/>
    <w:basedOn w:val="Style_7_ch"/>
    <w:link w:val="Style_4"/>
  </w:style>
  <w:style w:styleId="Style_179" w:type="paragraph">
    <w:name w:val="Цитата 2 Знак1"/>
    <w:basedOn w:val="Style_27"/>
    <w:link w:val="Style_179_ch"/>
    <w:rPr>
      <w:i w:val="1"/>
      <w:color w:themeColor="text1" w:themeTint="BF" w:val="404040"/>
    </w:rPr>
  </w:style>
  <w:style w:styleId="Style_179_ch" w:type="character">
    <w:name w:val="Цитата 2 Знак1"/>
    <w:basedOn w:val="Style_27_ch"/>
    <w:link w:val="Style_179"/>
    <w:rPr>
      <w:i w:val="1"/>
      <w:color w:themeColor="text1" w:themeTint="BF" w:val="404040"/>
    </w:rPr>
  </w:style>
  <w:style w:styleId="Style_180" w:type="paragraph">
    <w:name w:val="heading 2"/>
    <w:next w:val="Style_7"/>
    <w:link w:val="Style_180_ch"/>
    <w:uiPriority w:val="9"/>
    <w:qFormat/>
    <w:pPr>
      <w:spacing w:after="120" w:before="120"/>
      <w:ind/>
      <w:jc w:val="both"/>
      <w:outlineLvl w:val="1"/>
    </w:pPr>
    <w:rPr>
      <w:b w:val="1"/>
      <w:sz w:val="28"/>
    </w:rPr>
  </w:style>
  <w:style w:styleId="Style_180_ch" w:type="character">
    <w:name w:val="heading 2"/>
    <w:link w:val="Style_180"/>
    <w:rPr>
      <w:b w:val="1"/>
      <w:sz w:val="28"/>
    </w:rPr>
  </w:style>
  <w:style w:styleId="Style_181" w:type="paragraph">
    <w:name w:val="Subtitle1 1"/>
    <w:link w:val="Style_181_ch"/>
    <w:rPr>
      <w:rFonts w:ascii="XO Thames" w:hAnsi="XO Thames"/>
      <w:i w:val="1"/>
      <w:sz w:val="24"/>
    </w:rPr>
  </w:style>
  <w:style w:styleId="Style_181_ch" w:type="character">
    <w:name w:val="Subtitle1 1"/>
    <w:link w:val="Style_181"/>
    <w:rPr>
      <w:rFonts w:ascii="XO Thames" w:hAnsi="XO Thames"/>
      <w:i w:val="1"/>
      <w:sz w:val="24"/>
    </w:rPr>
  </w:style>
  <w:style w:styleId="Style_5" w:type="paragraph">
    <w:name w:val="ConsPlusNormal"/>
    <w:link w:val="Style_5_ch"/>
    <w:pPr>
      <w:widowControl w:val="0"/>
      <w:ind/>
    </w:pPr>
    <w:rPr>
      <w:rFonts w:ascii="Times New Roman" w:hAnsi="Times New Roman"/>
      <w:color w:val="000000"/>
      <w:sz w:val="28"/>
    </w:rPr>
  </w:style>
  <w:style w:styleId="Style_5_ch" w:type="character">
    <w:name w:val="ConsPlusNormal"/>
    <w:link w:val="Style_5"/>
    <w:rPr>
      <w:rFonts w:ascii="Times New Roman" w:hAnsi="Times New Roman"/>
      <w:color w:val="000000"/>
      <w:sz w:val="28"/>
    </w:rPr>
  </w:style>
  <w:style w:styleId="Style_10" w:type="paragraph">
    <w:name w:val="Body Text"/>
    <w:basedOn w:val="Style_7"/>
    <w:link w:val="Style_10_ch"/>
    <w:pPr>
      <w:widowControl w:val="0"/>
      <w:ind w:firstLine="709" w:left="114"/>
      <w:jc w:val="both"/>
    </w:pPr>
    <w:rPr>
      <w:rFonts w:ascii="Times New Roman" w:hAnsi="Times New Roman"/>
      <w:sz w:val="28"/>
    </w:rPr>
  </w:style>
  <w:style w:styleId="Style_10_ch" w:type="character">
    <w:name w:val="Body Text"/>
    <w:basedOn w:val="Style_7_ch"/>
    <w:link w:val="Style_10"/>
    <w:rPr>
      <w:rFonts w:ascii="Times New Roman" w:hAnsi="Times New Roman"/>
      <w:sz w:val="28"/>
    </w:rPr>
  </w:style>
  <w:style w:styleId="Style_182" w:type="paragraph">
    <w:name w:val="Footnote1 1"/>
    <w:link w:val="Style_182_ch"/>
    <w:pPr>
      <w:ind w:firstLine="851" w:left="0"/>
      <w:jc w:val="both"/>
    </w:pPr>
    <w:rPr>
      <w:sz w:val="22"/>
    </w:rPr>
  </w:style>
  <w:style w:styleId="Style_182_ch" w:type="character">
    <w:name w:val="Footnote1 1"/>
    <w:link w:val="Style_182"/>
    <w:rPr>
      <w:sz w:val="22"/>
    </w:rPr>
  </w:style>
  <w:style w:styleId="Style_183" w:type="paragraph">
    <w:name w:val="heading 6"/>
    <w:basedOn w:val="Style_7"/>
    <w:next w:val="Style_7"/>
    <w:link w:val="Style_183_ch"/>
    <w:uiPriority w:val="9"/>
    <w:qFormat/>
    <w:pPr>
      <w:keepNext w:val="1"/>
      <w:keepLines w:val="1"/>
      <w:spacing w:after="200" w:before="320" w:line="264" w:lineRule="auto"/>
      <w:ind/>
      <w:outlineLvl w:val="5"/>
    </w:pPr>
    <w:rPr>
      <w:rFonts w:ascii="Arial" w:hAnsi="Arial"/>
      <w:b w:val="1"/>
      <w:color w:val="000000"/>
      <w:sz w:val="22"/>
    </w:rPr>
  </w:style>
  <w:style w:styleId="Style_183_ch" w:type="character">
    <w:name w:val="heading 6"/>
    <w:basedOn w:val="Style_7_ch"/>
    <w:link w:val="Style_183"/>
    <w:rPr>
      <w:rFonts w:ascii="Arial" w:hAnsi="Arial"/>
      <w:b w:val="1"/>
      <w:color w:val="000000"/>
      <w:sz w:val="22"/>
    </w:rPr>
  </w:style>
  <w:style w:styleId="Style_184" w:type="paragraph">
    <w:name w:val="Оглавление 11"/>
    <w:link w:val="Style_184_ch"/>
    <w:rPr>
      <w:b w:val="1"/>
      <w:sz w:val="28"/>
    </w:rPr>
  </w:style>
  <w:style w:styleId="Style_184_ch" w:type="character">
    <w:name w:val="Оглавление 11"/>
    <w:link w:val="Style_184"/>
    <w:rPr>
      <w:b w:val="1"/>
      <w:sz w:val="28"/>
    </w:rPr>
  </w:style>
  <w:style w:styleId="Style_2" w:type="paragraph">
    <w:name w:val="Header"/>
    <w:basedOn w:val="Style_7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Header"/>
    <w:basedOn w:val="Style_7_ch"/>
    <w:link w:val="Style_2"/>
  </w:style>
  <w:style w:styleId="Style_185" w:type="paragraph">
    <w:name w:val="Footer Char"/>
    <w:basedOn w:val="Style_27"/>
    <w:link w:val="Style_185_ch"/>
  </w:style>
  <w:style w:styleId="Style_185_ch" w:type="character">
    <w:name w:val="Footer Char"/>
    <w:basedOn w:val="Style_27_ch"/>
    <w:link w:val="Style_185"/>
  </w:style>
  <w:style w:styleId="Style_186" w:type="table">
    <w:name w:val="Bordered &amp; Lined - Accent 6"/>
    <w:basedOn w:val="Style_3"/>
    <w:rPr>
      <w:rFonts w:asciiTheme="minorAscii" w:hAnsiTheme="minorHAnsi"/>
      <w:color w:val="000000"/>
      <w:sz w:val="20"/>
    </w:r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7" w:type="table">
    <w:name w:val="Bordered &amp; Lined - Accent 3"/>
    <w:basedOn w:val="Style_3"/>
    <w:rPr>
      <w:rFonts w:asciiTheme="minorAscii" w:hAnsiTheme="minorHAnsi"/>
      <w:color w:val="000000"/>
      <w:sz w:val="20"/>
    </w:rPr>
    <w:tblPr>
      <w:tblInd w:type="dxa" w:w="0"/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8" w:type="table">
    <w:name w:val="Grid Table 3"/>
    <w:basedOn w:val="Style_3"/>
    <w:rPr>
      <w:rFonts w:asciiTheme="minorAscii" w:hAnsiTheme="minorHAnsi"/>
      <w:color w:val="000000"/>
      <w:sz w:val="22"/>
    </w:r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9" w:type="table">
    <w:name w:val="List Table 2 - Accent 1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0" w:type="table">
    <w:name w:val="List Table 2 - Accent 4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1" w:type="table">
    <w:name w:val="List Table 3 - Accent 3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2" w:type="table">
    <w:name w:val="List Table 4 - Accent 3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3" w:type="table">
    <w:name w:val="Grid Table 2 - Accent 3"/>
    <w:basedOn w:val="Style_3"/>
    <w:rPr>
      <w:rFonts w:asciiTheme="minorAscii" w:hAnsiTheme="minorHAnsi"/>
      <w:color w:val="000000"/>
      <w:sz w:val="22"/>
    </w:r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4" w:type="table">
    <w:name w:val="Bordered - Accent 1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5" w:type="table">
    <w:name w:val="Bordered - Accent 5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6" w:type="table">
    <w:name w:val="Bordered - Accent 6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7" w:type="table">
    <w:name w:val="List Table 1 Light - Accent 4"/>
    <w:basedOn w:val="Style_3"/>
    <w:rPr>
      <w:rFonts w:asciiTheme="minorAscii" w:hAnsiTheme="minorHAnsi"/>
      <w:color w:val="000000"/>
      <w:sz w:val="22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98" w:type="table">
    <w:name w:val="Grid Table 4 - Accent 6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9" w:type="table">
    <w:name w:val="Grid Table 4 - Accent 2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0" w:type="table">
    <w:name w:val="Bordered &amp; Lined - Accent"/>
    <w:basedOn w:val="Style_3"/>
    <w:rPr>
      <w:rFonts w:asciiTheme="minorAscii" w:hAnsiTheme="minorHAnsi"/>
      <w:color w:val="000000"/>
      <w:sz w:val="2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1" w:type="table">
    <w:name w:val="Bordered - Accent 4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2" w:type="table">
    <w:name w:val="List Table 2 - Accent 6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3" w:type="table">
    <w:name w:val="List Table 5 Dark - Accent 4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4" w:type="table">
    <w:name w:val="Grid Table 4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5" w:type="table">
    <w:name w:val="List Table 6 Colorful - Accent 3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accent3" w:themeTint="98" w:val="single"/>
        <w:bottom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6" w:type="table">
    <w:name w:val="Plain Table 1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7" w:type="table">
    <w:name w:val="Grid Table 5 Dark- Accent 1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8" w:type="table">
    <w:name w:val="Table Grid Light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9" w:type="table">
    <w:name w:val="List Table 6 Colorful - Accent 5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accent5" w:themeTint="9A" w:val="single"/>
        <w:bottom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0" w:type="table">
    <w:name w:val="Lined - Accent 1"/>
    <w:basedOn w:val="Style_3"/>
    <w:rPr>
      <w:rFonts w:asciiTheme="minorAscii" w:hAnsiTheme="minorHAnsi"/>
      <w:color w:val="00000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11" w:type="table">
    <w:name w:val="List Table 7 Colorful - Accent 1"/>
    <w:basedOn w:val="Style_3"/>
    <w:rPr>
      <w:rFonts w:asciiTheme="minorAscii" w:hAnsiTheme="minorHAnsi"/>
      <w:color w:val="000000"/>
      <w:sz w:val="22"/>
    </w:rPr>
    <w:tblPr>
      <w:tblInd w:type="dxa" w:w="0"/>
      <w:tblBorders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2" w:type="table">
    <w:name w:val="Grid Table 4 - Accent 5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3" w:type="table">
    <w:name w:val="Grid Table 5 Dark - Accent 5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4" w:type="table">
    <w:name w:val="List Table 7 Colorful - Accent 2"/>
    <w:basedOn w:val="Style_3"/>
    <w:rPr>
      <w:rFonts w:asciiTheme="minorAscii" w:hAnsiTheme="minorHAnsi"/>
      <w:color w:val="000000"/>
      <w:sz w:val="22"/>
    </w:rPr>
    <w:tblPr>
      <w:tblInd w:type="dxa" w:w="0"/>
      <w:tblBorders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5" w:type="table">
    <w:name w:val="Grid Table 5 Dark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6" w:type="table">
    <w:name w:val="Grid Table 6 Colorful - Accent 2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7" w:type="table">
    <w:name w:val="List Table 1 Light - Accent 1"/>
    <w:basedOn w:val="Style_3"/>
    <w:rPr>
      <w:rFonts w:asciiTheme="minorAscii" w:hAnsiTheme="minorHAnsi"/>
      <w:color w:val="000000"/>
      <w:sz w:val="22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18" w:type="table">
    <w:name w:val="List Table 3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9" w:type="table">
    <w:name w:val="Plain Table 5"/>
    <w:basedOn w:val="Style_3"/>
    <w:rPr>
      <w:rFonts w:asciiTheme="minorAscii" w:hAnsiTheme="minorHAnsi"/>
      <w:color w:val="000000"/>
      <w:sz w:val="22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20" w:type="table">
    <w:name w:val="List Table 4 - Accent 4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21" w:type="table">
    <w:name w:val="Bordered &amp; Lined - Accent 2"/>
    <w:basedOn w:val="Style_3"/>
    <w:rPr>
      <w:rFonts w:asciiTheme="minorAscii" w:hAnsiTheme="minorHAnsi"/>
      <w:color w:val="000000"/>
      <w:sz w:val="20"/>
    </w:rPr>
    <w:tblPr>
      <w:tblInd w:type="dxa" w:w="0"/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22" w:type="table">
    <w:name w:val="Grid Table 1 Light - Accent 3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23" w:type="table">
    <w:name w:val="Bordered &amp; Lined - Accent 1"/>
    <w:basedOn w:val="Style_3"/>
    <w:rPr>
      <w:rFonts w:asciiTheme="minorAscii" w:hAnsiTheme="minorHAnsi"/>
      <w:color w:val="000000"/>
      <w:sz w:val="20"/>
    </w:r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24" w:type="table">
    <w:name w:val="List Table 1 Light - Accent 3"/>
    <w:basedOn w:val="Style_3"/>
    <w:rPr>
      <w:rFonts w:asciiTheme="minorAscii" w:hAnsiTheme="minorHAnsi"/>
      <w:color w:val="000000"/>
      <w:sz w:val="22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25" w:type="table">
    <w:name w:val="List Table 3 - Accent 4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26" w:type="table">
    <w:name w:val="Plain Table 4"/>
    <w:basedOn w:val="Style_3"/>
    <w:rPr>
      <w:rFonts w:asciiTheme="minorAscii" w:hAnsiTheme="minorHAnsi"/>
      <w:color w:val="000000"/>
      <w:sz w:val="22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27" w:type="table">
    <w:name w:val="List Table 6 Colorful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text1" w:themeTint="80" w:val="single"/>
        <w:bottom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28" w:type="table">
    <w:name w:val="Bordered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29" w:type="table">
    <w:name w:val="Lined - Accent 4"/>
    <w:basedOn w:val="Style_3"/>
    <w:rPr>
      <w:rFonts w:asciiTheme="minorAscii" w:hAnsiTheme="minorHAnsi"/>
      <w:color w:val="00000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30" w:type="table">
    <w:name w:val="Grid Table 2"/>
    <w:basedOn w:val="Style_3"/>
    <w:rPr>
      <w:rFonts w:asciiTheme="minorAscii" w:hAnsiTheme="minorHAnsi"/>
      <w:color w:val="000000"/>
      <w:sz w:val="22"/>
    </w:r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31" w:type="table">
    <w:name w:val="Lined - Accent 5"/>
    <w:basedOn w:val="Style_3"/>
    <w:rPr>
      <w:rFonts w:asciiTheme="minorAscii" w:hAnsiTheme="minorHAnsi"/>
      <w:color w:val="00000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32" w:type="table">
    <w:name w:val="Grid Table 7 Colorful - Accent 2"/>
    <w:basedOn w:val="Style_3"/>
    <w:rPr>
      <w:rFonts w:asciiTheme="minorAscii" w:hAnsiTheme="minorHAnsi"/>
      <w:color w:val="000000"/>
      <w:sz w:val="22"/>
    </w:r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33" w:type="table">
    <w:name w:val="List Table 5 Dark - Accent 2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34" w:type="table">
    <w:name w:val="List Table 6 Colorful - Accent 2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accent2" w:themeTint="97" w:val="single"/>
        <w:bottom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35" w:type="table">
    <w:name w:val="List Table 4 - Accent 5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36" w:type="table">
    <w:name w:val="Table Grid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37" w:type="table">
    <w:name w:val="Bordered &amp; Lined - Accent 4"/>
    <w:basedOn w:val="Style_3"/>
    <w:rPr>
      <w:rFonts w:asciiTheme="minorAscii" w:hAnsiTheme="minorHAnsi"/>
      <w:color w:val="000000"/>
      <w:sz w:val="20"/>
    </w:rPr>
    <w:tblPr>
      <w:tblInd w:type="dxa" w:w="0"/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38" w:type="table">
    <w:name w:val="List Table 6 Colorful - Accent 6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accent6" w:themeTint="98" w:val="single"/>
        <w:bottom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39" w:type="table">
    <w:name w:val="Grid Table 5 Dark - Accent 2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40" w:type="table">
    <w:name w:val="Grid Table 3 - Accent 5"/>
    <w:basedOn w:val="Style_3"/>
    <w:rPr>
      <w:rFonts w:asciiTheme="minorAscii" w:hAnsiTheme="minorHAnsi"/>
      <w:color w:val="000000"/>
      <w:sz w:val="22"/>
    </w:r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41" w:type="table">
    <w:name w:val="List Table 7 Colorful - Accent 6"/>
    <w:basedOn w:val="Style_3"/>
    <w:rPr>
      <w:rFonts w:asciiTheme="minorAscii" w:hAnsiTheme="minorHAnsi"/>
      <w:color w:val="000000"/>
      <w:sz w:val="22"/>
    </w:rPr>
    <w:tblPr>
      <w:tblInd w:type="dxa" w:w="0"/>
      <w:tblBorders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42" w:type="table">
    <w:name w:val="Grid Table 7 Colorful - Accent 4"/>
    <w:basedOn w:val="Style_3"/>
    <w:rPr>
      <w:rFonts w:asciiTheme="minorAscii" w:hAnsiTheme="minorHAnsi"/>
      <w:color w:val="000000"/>
      <w:sz w:val="22"/>
    </w:r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43" w:type="table">
    <w:name w:val="List Table 1 Light - Accent 2"/>
    <w:basedOn w:val="Style_3"/>
    <w:rPr>
      <w:rFonts w:asciiTheme="minorAscii" w:hAnsiTheme="minorHAnsi"/>
      <w:color w:val="000000"/>
      <w:sz w:val="22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44" w:type="table">
    <w:name w:val="Grid Table 1 Light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45" w:type="table">
    <w:name w:val="Сетка таблицы1"/>
    <w:basedOn w:val="Style_3"/>
    <w:rPr>
      <w:rFonts w:asciiTheme="minorAscii" w:hAnsiTheme="minorHAnsi"/>
      <w:color w:val="000000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46" w:type="table">
    <w:name w:val="Grid Table 2 - Accent 5"/>
    <w:basedOn w:val="Style_3"/>
    <w:rPr>
      <w:rFonts w:asciiTheme="minorAscii" w:hAnsiTheme="minorHAnsi"/>
      <w:color w:val="000000"/>
      <w:sz w:val="22"/>
    </w:r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47" w:type="table">
    <w:name w:val="Grid Table 6 Colorful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48" w:type="table">
    <w:name w:val="Grid Table 1 Light - Accent 2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49" w:type="table">
    <w:name w:val="Grid Table 5 Dark - Accent 6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50" w:type="table">
    <w:name w:val="List Table 4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51" w:type="table">
    <w:name w:val="List Table 2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52" w:type="table">
    <w:name w:val="Lined - Accent"/>
    <w:basedOn w:val="Style_3"/>
    <w:rPr>
      <w:rFonts w:asciiTheme="minorAscii" w:hAnsiTheme="minorHAnsi"/>
      <w:color w:val="00000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53" w:type="table">
    <w:name w:val="Grid Table 4 - Accent 1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54" w:type="table">
    <w:name w:val="List Table 4 - Accent 6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55" w:type="table">
    <w:name w:val="List Table 5 Dark - Accent 6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56" w:type="table">
    <w:name w:val="Grid Table 3 - Accent 1"/>
    <w:basedOn w:val="Style_3"/>
    <w:rPr>
      <w:rFonts w:asciiTheme="minorAscii" w:hAnsiTheme="minorHAnsi"/>
      <w:color w:val="000000"/>
      <w:sz w:val="22"/>
    </w:r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57" w:type="table">
    <w:name w:val="List Table 6 Colorful - Accent 1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accent1" w:val="single"/>
        <w:bottom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58" w:type="table">
    <w:name w:val="List Table 3 - Accent 6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59" w:type="table">
    <w:name w:val="List Table 7 Colorful - Accent 5"/>
    <w:basedOn w:val="Style_3"/>
    <w:rPr>
      <w:rFonts w:asciiTheme="minorAscii" w:hAnsiTheme="minorHAnsi"/>
      <w:color w:val="000000"/>
      <w:sz w:val="22"/>
    </w:rPr>
    <w:tblPr>
      <w:tblInd w:type="dxa" w:w="0"/>
      <w:tblBorders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60" w:type="table">
    <w:name w:val="List Table 5 Dark - Accent 3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61" w:type="table">
    <w:name w:val="Grid Table 2 - Accent 2"/>
    <w:basedOn w:val="Style_3"/>
    <w:rPr>
      <w:rFonts w:asciiTheme="minorAscii" w:hAnsiTheme="minorHAnsi"/>
      <w:color w:val="000000"/>
      <w:sz w:val="22"/>
    </w:r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62" w:type="table">
    <w:name w:val="Grid Table 6 Colorful - Accent 6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63" w:type="table">
    <w:name w:val="Grid Table 6 Colorful - Accent 1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64" w:type="table">
    <w:name w:val="Grid Table 7 Colorful - Accent 3"/>
    <w:basedOn w:val="Style_3"/>
    <w:rPr>
      <w:rFonts w:asciiTheme="minorAscii" w:hAnsiTheme="minorHAnsi"/>
      <w:color w:val="000000"/>
      <w:sz w:val="22"/>
    </w:r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65" w:type="table">
    <w:name w:val="Plain Table 2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66" w:type="table">
    <w:name w:val="Grid Table 7 Colorful - Accent 6"/>
    <w:basedOn w:val="Style_3"/>
    <w:rPr>
      <w:rFonts w:asciiTheme="minorAscii" w:hAnsiTheme="minorHAnsi"/>
      <w:color w:val="000000"/>
      <w:sz w:val="22"/>
    </w:r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67" w:type="table">
    <w:name w:val="Lined - Accent 2"/>
    <w:basedOn w:val="Style_3"/>
    <w:rPr>
      <w:rFonts w:asciiTheme="minorAscii" w:hAnsiTheme="minorHAnsi"/>
      <w:color w:val="00000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68" w:type="table">
    <w:name w:val="Grid Table 4 - Accent 3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69" w:type="table">
    <w:name w:val="Сетка таблицы31"/>
    <w:basedOn w:val="Style_3"/>
    <w:rPr>
      <w:rFonts w:ascii="Calibri" w:hAnsi="Calibri"/>
      <w:color w:val="000000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70" w:type="table">
    <w:name w:val="List Table 7 Colorful - Accent 4"/>
    <w:basedOn w:val="Style_3"/>
    <w:rPr>
      <w:rFonts w:asciiTheme="minorAscii" w:hAnsiTheme="minorHAnsi"/>
      <w:color w:val="000000"/>
      <w:sz w:val="22"/>
    </w:rPr>
    <w:tblPr>
      <w:tblInd w:type="dxa" w:w="0"/>
      <w:tblBorders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71" w:type="table">
    <w:name w:val="Grid Table 1 Light - Accent 6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72" w:type="table">
    <w:name w:val="List Table 5 Dark - Accent 1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73" w:type="table">
    <w:name w:val="List Table 3 - Accent 5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74" w:type="table">
    <w:name w:val="Grid Table 5 Dark- Accent 4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75" w:type="table">
    <w:name w:val="List Table 1 Light - Accent 5"/>
    <w:basedOn w:val="Style_3"/>
    <w:rPr>
      <w:rFonts w:asciiTheme="minorAscii" w:hAnsiTheme="minorHAnsi"/>
      <w:color w:val="000000"/>
      <w:sz w:val="22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6" w:type="table">
    <w:name w:val="List Table 5 Dark - Accent 5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77" w:type="table">
    <w:name w:val="Сетка таблицы2"/>
    <w:basedOn w:val="Style_3"/>
    <w:rPr>
      <w:rFonts w:asciiTheme="minorAscii" w:hAnsiTheme="minorHAnsi"/>
      <w:color w:val="000000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78" w:type="table">
    <w:name w:val="Сетка таблицы4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79" w:type="table">
    <w:name w:val="List Table 3 - Accent 1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80" w:type="table">
    <w:name w:val="Grid Table 7 Colorful - Accent 1"/>
    <w:basedOn w:val="Style_3"/>
    <w:rPr>
      <w:rFonts w:asciiTheme="minorAscii" w:hAnsiTheme="minorHAnsi"/>
      <w:color w:val="000000"/>
      <w:sz w:val="22"/>
    </w:r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81" w:type="table">
    <w:name w:val="Grid Table 3 - Accent 6"/>
    <w:basedOn w:val="Style_3"/>
    <w:rPr>
      <w:rFonts w:asciiTheme="minorAscii" w:hAnsiTheme="minorHAnsi"/>
      <w:color w:val="000000"/>
      <w:sz w:val="22"/>
    </w:r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82" w:type="table">
    <w:name w:val="Bordered - Accent 2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83" w:type="table">
    <w:name w:val="Grid Table 3 - Accent 3"/>
    <w:basedOn w:val="Style_3"/>
    <w:rPr>
      <w:rFonts w:asciiTheme="minorAscii" w:hAnsiTheme="minorHAnsi"/>
      <w:color w:val="000000"/>
      <w:sz w:val="22"/>
    </w:r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84" w:type="table">
    <w:name w:val="Plain Table 3"/>
    <w:basedOn w:val="Style_3"/>
    <w:rPr>
      <w:rFonts w:asciiTheme="minorAscii" w:hAnsiTheme="minorHAnsi"/>
      <w:color w:val="000000"/>
      <w:sz w:val="22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85" w:type="table">
    <w:name w:val="Grid Table 4 - Accent 4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86" w:type="table">
    <w:name w:val="Grid Table 2 - Accent 6"/>
    <w:basedOn w:val="Style_3"/>
    <w:rPr>
      <w:rFonts w:asciiTheme="minorAscii" w:hAnsiTheme="minorHAnsi"/>
      <w:color w:val="000000"/>
      <w:sz w:val="22"/>
    </w:r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87" w:type="table">
    <w:name w:val="Grid Table 6 Colorful - Accent 5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88" w:type="table">
    <w:name w:val="Grid Table 6 Colorful - Accent 4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89" w:type="table">
    <w:name w:val="Grid Table 2 - Accent 1"/>
    <w:basedOn w:val="Style_3"/>
    <w:rPr>
      <w:rFonts w:asciiTheme="minorAscii" w:hAnsiTheme="minorHAnsi"/>
      <w:color w:val="000000"/>
      <w:sz w:val="22"/>
    </w:r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90" w:type="table">
    <w:name w:val="Bordered &amp; Lined - Accent 5"/>
    <w:basedOn w:val="Style_3"/>
    <w:rPr>
      <w:rFonts w:asciiTheme="minorAscii" w:hAnsiTheme="minorHAnsi"/>
      <w:color w:val="000000"/>
      <w:sz w:val="20"/>
    </w:r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91" w:type="table">
    <w:name w:val="Bordered - Accent 3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92" w:type="table">
    <w:name w:val="Grid Table 1 Light - Accent 5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93" w:type="table">
    <w:name w:val="List Table 2 - Accent 5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94" w:type="table">
    <w:name w:val="Grid Table 7 Colorful"/>
    <w:basedOn w:val="Style_3"/>
    <w:rPr>
      <w:rFonts w:asciiTheme="minorAscii" w:hAnsiTheme="minorHAnsi"/>
      <w:color w:val="000000"/>
      <w:sz w:val="22"/>
    </w:r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95" w:type="table">
    <w:name w:val="Lined - Accent 6"/>
    <w:basedOn w:val="Style_3"/>
    <w:rPr>
      <w:rFonts w:asciiTheme="minorAscii" w:hAnsiTheme="minorHAnsi"/>
      <w:color w:val="00000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96" w:type="table">
    <w:name w:val="Grid Table 5 Dark - Accent 3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97" w:type="table">
    <w:name w:val="Grid Table 3 - Accent 2"/>
    <w:basedOn w:val="Style_3"/>
    <w:rPr>
      <w:rFonts w:asciiTheme="minorAscii" w:hAnsiTheme="minorHAnsi"/>
      <w:color w:val="000000"/>
      <w:sz w:val="22"/>
    </w:r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98" w:type="table">
    <w:name w:val="List Table 7 Colorful - Accent 3"/>
    <w:basedOn w:val="Style_3"/>
    <w:rPr>
      <w:rFonts w:asciiTheme="minorAscii" w:hAnsiTheme="minorHAnsi"/>
      <w:color w:val="000000"/>
      <w:sz w:val="22"/>
    </w:rPr>
    <w:tblPr>
      <w:tblInd w:type="dxa" w:w="0"/>
      <w:tblBorders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99" w:type="table">
    <w:name w:val="Grid Table 3 - Accent 4"/>
    <w:basedOn w:val="Style_3"/>
    <w:rPr>
      <w:rFonts w:asciiTheme="minorAscii" w:hAnsiTheme="minorHAnsi"/>
      <w:color w:val="000000"/>
      <w:sz w:val="22"/>
    </w:r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00" w:type="table">
    <w:name w:val="Сетка таблицы3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01" w:type="table">
    <w:name w:val="Grid Table 2 - Accent 4"/>
    <w:basedOn w:val="Style_3"/>
    <w:rPr>
      <w:rFonts w:asciiTheme="minorAscii" w:hAnsiTheme="minorHAnsi"/>
      <w:color w:val="000000"/>
      <w:sz w:val="22"/>
    </w:r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02" w:type="table">
    <w:name w:val="List Table 2 - Accent 2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03" w:type="table">
    <w:name w:val="List Table 1 Light - Accent 6"/>
    <w:basedOn w:val="Style_3"/>
    <w:rPr>
      <w:rFonts w:asciiTheme="minorAscii" w:hAnsiTheme="minorHAnsi"/>
      <w:color w:val="000000"/>
      <w:sz w:val="22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04" w:type="table">
    <w:name w:val="List Table 1 Light"/>
    <w:basedOn w:val="Style_3"/>
    <w:rPr>
      <w:rFonts w:asciiTheme="minorAscii" w:hAnsiTheme="minorHAnsi"/>
      <w:color w:val="000000"/>
      <w:sz w:val="22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05" w:type="table">
    <w:name w:val="List Table 7 Colorful"/>
    <w:basedOn w:val="Style_3"/>
    <w:rPr>
      <w:rFonts w:asciiTheme="minorAscii" w:hAnsiTheme="minorHAnsi"/>
      <w:color w:val="000000"/>
      <w:sz w:val="22"/>
    </w:rPr>
    <w:tblPr>
      <w:tblInd w:type="dxa" w:w="0"/>
      <w:tblBorders>
        <w:right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06" w:type="table">
    <w:name w:val="Grid Table 1 Light - Accent 4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07" w:type="table">
    <w:name w:val="List Table 4 - Accent 2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08" w:type="table">
    <w:name w:val="Grid Table 6 Colorful - Accent 3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09" w:type="table">
    <w:name w:val="List Table 5 Dark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10" w:type="table">
    <w:name w:val="Lined - Accent 3"/>
    <w:basedOn w:val="Style_3"/>
    <w:rPr>
      <w:rFonts w:asciiTheme="minorAscii" w:hAnsiTheme="minorHAnsi"/>
      <w:color w:val="00000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11" w:type="table">
    <w:name w:val="List Table 3 - Accent 2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12" w:type="table">
    <w:name w:val="List Table 6 Colorful - Accent 4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accent4" w:themeTint="9A" w:val="single"/>
        <w:bottom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13" w:type="table">
    <w:name w:val="Grid Table 7 Colorful - Accent 5"/>
    <w:basedOn w:val="Style_3"/>
    <w:rPr>
      <w:rFonts w:asciiTheme="minorAscii" w:hAnsiTheme="minorHAnsi"/>
      <w:color w:val="000000"/>
      <w:sz w:val="22"/>
    </w:r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14" w:type="table">
    <w:name w:val="Grid Table 1 Light - Accent 1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15" w:type="table">
    <w:name w:val="List Table 4 - Accent 1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16" w:type="table">
    <w:name w:val="List Table 2 - Accent 3"/>
    <w:basedOn w:val="Style_3"/>
    <w:rPr>
      <w:rFonts w:asciiTheme="minorAscii" w:hAnsiTheme="minorHAnsi"/>
      <w:color w:val="000000"/>
      <w:sz w:val="22"/>
    </w:r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footnotes.xml" Type="http://schemas.openxmlformats.org/officeDocument/2006/relationships/footnotes"/>
  <Relationship Id="rId10" Target="theme/theme1.xml" Type="http://schemas.openxmlformats.org/officeDocument/2006/relationships/theme"/>
  <Relationship Id="rId9" Target="webSettings.xml" Type="http://schemas.openxmlformats.org/officeDocument/2006/relationships/webSettings"/>
  <Relationship Id="rId8" Target="stylesWithEffects.xml" Type="http://schemas.microsoft.com/office/2007/relationships/stylesWithEffects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5" Target="fontTable.xml" Type="http://schemas.openxmlformats.org/officeDocument/2006/relationships/fontTable"/>
  <Relationship Id="rId4" Target="media/1.jpeg" Type="http://schemas.openxmlformats.org/officeDocument/2006/relationships/image"/>
  <Relationship Id="rId12" Target="numbering.xml" Type="http://schemas.openxmlformats.org/officeDocument/2006/relationships/numbering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2026-03-01T23:25:13Z</dcterms:modified>
</cp:coreProperties>
</file>