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spacing w:after="0" w:line="276" w:lineRule="auto"/>
        <w:ind/>
        <w:rPr>
          <w:rFonts w:ascii="Times New Roman" w:hAnsi="Times New Roman"/>
          <w:sz w:val="28"/>
        </w:rPr>
      </w:pPr>
      <w:r>
        <w:rPr>
          <w:rFonts w:ascii="Times New Roman" w:hAnsi="Times New Roman"/>
          <w:sz w:val="32"/>
        </w:rPr>
        <w:drawing>
          <wp:anchor allowOverlap="true" behindDoc="true" distB="0" distL="114300" distR="114300" distT="0" layoutInCell="true" locked="false" relativeHeight="251658240" simplePos="false">
            <wp:simplePos x="0" y="0"/>
            <wp:positionH relativeFrom="margin">
              <wp:align>center</wp:align>
            </wp:positionH>
            <wp:positionV relativeFrom="paragraph">
              <wp:posOffset>0</wp:posOffset>
            </wp:positionV>
            <wp:extent cx="647700" cy="807720"/>
            <wp:effectExtent b="0" l="0" r="0" t="0"/>
            <wp:wrapTight distL="114300" distR="114300" wrapText="bothSides">
              <wp:wrapPolygon>
                <wp:start x="0" y="0"/>
                <wp:lineTo x="0" y="20887"/>
                <wp:lineTo x="20965" y="20887"/>
                <wp:lineTo x="20965" y="0"/>
                <wp:lineTo x="0" y="0"/>
              </wp:wrapPolygon>
            </wp:wrapTight>
            <wp:docPr hidden="false" id="3" name="Picture 3"/>
            <a:graphic>
              <a:graphicData uri="http://schemas.openxmlformats.org/drawingml/2006/picture">
                <pic:pic>
                  <pic:nvPicPr>
                    <pic:cNvPr hidden="false" id="2" name="Picture 2"/>
                    <pic:cNvPicPr preferRelativeResize="true"/>
                  </pic:nvPicPr>
                  <pic:blipFill>
                    <a:blip r:embed="rId3"/>
                    <a:srcRect b="0" l="0" r="0" t="0"/>
                    <a:stretch/>
                  </pic:blipFill>
                  <pic:spPr>
                    <a:xfrm flipH="false" flipV="false" rot="0">
                      <a:ext cx="647700" cy="807720"/>
                    </a:xfrm>
                    <a:prstGeom prst="rect"/>
                  </pic:spPr>
                </pic:pic>
              </a:graphicData>
            </a:graphic>
          </wp:anchor>
        </w:drawing>
      </w:r>
    </w:p>
    <w:p w14:paraId="05000000">
      <w:pPr>
        <w:spacing w:after="0" w:line="360" w:lineRule="auto"/>
        <w:ind/>
        <w:jc w:val="center"/>
        <w:rPr>
          <w:rFonts w:ascii="Times New Roman" w:hAnsi="Times New Roman"/>
          <w:sz w:val="32"/>
        </w:rPr>
      </w:pPr>
    </w:p>
    <w:p w14:paraId="06000000">
      <w:pPr>
        <w:spacing w:after="0" w:line="240" w:lineRule="auto"/>
        <w:ind/>
        <w:jc w:val="center"/>
        <w:rPr>
          <w:rFonts w:ascii="Times New Roman" w:hAnsi="Times New Roman"/>
          <w:b w:val="1"/>
          <w:sz w:val="32"/>
        </w:rPr>
      </w:pPr>
    </w:p>
    <w:p w14:paraId="07000000">
      <w:pPr>
        <w:spacing w:after="0" w:line="240" w:lineRule="auto"/>
        <w:ind/>
        <w:rPr>
          <w:rFonts w:ascii="Times New Roman" w:hAnsi="Times New Roman"/>
          <w:b w:val="1"/>
          <w:sz w:val="32"/>
        </w:rPr>
      </w:pPr>
    </w:p>
    <w:p w14:paraId="08000000">
      <w:pPr>
        <w:spacing w:after="0" w:line="240" w:lineRule="auto"/>
        <w:ind/>
        <w:jc w:val="center"/>
        <w:rPr>
          <w:rFonts w:ascii="Times New Roman" w:hAnsi="Times New Roman"/>
          <w:b w:val="1"/>
          <w:sz w:val="32"/>
        </w:rPr>
      </w:pPr>
      <w:r>
        <w:rPr>
          <w:rFonts w:ascii="Times New Roman" w:hAnsi="Times New Roman"/>
          <w:b w:val="1"/>
          <w:sz w:val="32"/>
        </w:rPr>
        <w:t>П О С Т А Н О В Л Е Н И Е</w:t>
      </w:r>
    </w:p>
    <w:p w14:paraId="09000000">
      <w:pPr>
        <w:spacing w:after="0" w:line="240" w:lineRule="auto"/>
        <w:ind/>
        <w:jc w:val="center"/>
        <w:rPr>
          <w:rFonts w:ascii="Times New Roman" w:hAnsi="Times New Roman"/>
          <w:b w:val="1"/>
          <w:sz w:val="28"/>
        </w:rPr>
      </w:pPr>
    </w:p>
    <w:p w14:paraId="0A000000">
      <w:pPr>
        <w:spacing w:after="0" w:line="240" w:lineRule="auto"/>
        <w:ind/>
        <w:jc w:val="center"/>
        <w:rPr>
          <w:rFonts w:ascii="Times New Roman" w:hAnsi="Times New Roman"/>
          <w:b w:val="1"/>
          <w:sz w:val="28"/>
        </w:rPr>
      </w:pPr>
      <w:r>
        <w:rPr>
          <w:rFonts w:ascii="Times New Roman" w:hAnsi="Times New Roman"/>
          <w:b w:val="1"/>
          <w:sz w:val="28"/>
        </w:rPr>
        <w:t>ПРАВИТЕЛЬСТВА</w:t>
      </w:r>
    </w:p>
    <w:p w14:paraId="0B000000">
      <w:pPr>
        <w:spacing w:after="0" w:line="240" w:lineRule="auto"/>
        <w:ind/>
        <w:jc w:val="center"/>
        <w:rPr>
          <w:rFonts w:ascii="Times New Roman" w:hAnsi="Times New Roman"/>
          <w:b w:val="1"/>
          <w:sz w:val="28"/>
        </w:rPr>
      </w:pPr>
      <w:r>
        <w:rPr>
          <w:rFonts w:ascii="Times New Roman" w:hAnsi="Times New Roman"/>
          <w:b w:val="1"/>
          <w:sz w:val="28"/>
        </w:rPr>
        <w:t>КАМЧАТСКОГО КРАЯ</w:t>
      </w:r>
    </w:p>
    <w:p w14:paraId="0C000000">
      <w:pPr>
        <w:spacing w:after="0" w:line="240" w:lineRule="auto"/>
        <w:ind w:firstLine="709" w:left="0"/>
        <w:jc w:val="center"/>
        <w:rPr>
          <w:rFonts w:ascii="Times New Roman" w:hAnsi="Times New Roman"/>
          <w:sz w:val="28"/>
        </w:rPr>
      </w:pPr>
    </w:p>
    <w:tbl>
      <w:tblPr>
        <w:tblStyle w:val="Style_3"/>
        <w:tblW w:type="auto" w:w="0"/>
        <w:tblLayout w:type="fixed"/>
        <w:tblCellMar>
          <w:left w:type="dxa" w:w="0"/>
          <w:right w:type="dxa" w:w="0"/>
        </w:tblCellMar>
      </w:tblPr>
      <w:tblGrid>
        <w:gridCol w:w="4253"/>
      </w:tblGrid>
      <w:tr>
        <w:trPr>
          <w:trHeight w:hRule="atLeast" w:val="234"/>
        </w:trPr>
        <w:tc>
          <w:tcPr>
            <w:tcW w:type="dxa" w:w="4253"/>
            <w:tcBorders>
              <w:top w:sz="4" w:val="nil"/>
              <w:left w:sz="4" w:val="nil"/>
              <w:right w:sz="4" w:val="nil"/>
            </w:tcBorders>
            <w:tcMar>
              <w:left w:type="dxa" w:w="0"/>
              <w:right w:type="dxa" w:w="0"/>
            </w:tcMar>
          </w:tcPr>
          <w:p w14:paraId="0D000000">
            <w:pPr>
              <w:spacing w:after="0" w:line="240" w:lineRule="auto"/>
              <w:ind w:hanging="142" w:left="142"/>
              <w:rPr>
                <w:rFonts w:ascii="Times New Roman" w:hAnsi="Times New Roman"/>
                <w:sz w:val="24"/>
              </w:rPr>
            </w:pPr>
            <w:bookmarkStart w:id="1"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1"/>
          </w:p>
        </w:tc>
      </w:tr>
      <w:tr>
        <w:trPr>
          <w:trHeight w:hRule="atLeast" w:val="247"/>
        </w:trPr>
        <w:tc>
          <w:tcPr>
            <w:tcW w:type="dxa" w:w="4253"/>
            <w:tcBorders>
              <w:left w:sz="4" w:val="nil"/>
              <w:bottom w:sz="4" w:val="nil"/>
              <w:right w:sz="4" w:val="nil"/>
            </w:tcBorders>
            <w:tcMar>
              <w:left w:type="dxa" w:w="0"/>
              <w:right w:type="dxa" w:w="0"/>
            </w:tcMar>
          </w:tcPr>
          <w:p w14:paraId="0E000000">
            <w:pPr>
              <w:spacing w:after="0" w:line="240" w:lineRule="auto"/>
              <w:ind/>
              <w:jc w:val="center"/>
              <w:rPr>
                <w:rFonts w:ascii="Times New Roman" w:hAnsi="Times New Roman"/>
                <w:u w:val="single"/>
              </w:rPr>
            </w:pPr>
            <w:r>
              <w:rPr>
                <w:rFonts w:ascii="Times New Roman" w:hAnsi="Times New Roman"/>
              </w:rPr>
              <w:t>г. Петропавловск-Камчатский</w:t>
            </w:r>
          </w:p>
        </w:tc>
      </w:tr>
      <w:tr>
        <w:trPr>
          <w:trHeight w:hRule="atLeast" w:val="80"/>
        </w:trPr>
        <w:tc>
          <w:tcPr>
            <w:tcW w:type="dxa" w:w="4253"/>
            <w:tcMar>
              <w:left w:type="dxa" w:w="0"/>
              <w:right w:type="dxa" w:w="0"/>
            </w:tcMar>
          </w:tcPr>
          <w:p w14:paraId="0F000000">
            <w:pPr>
              <w:spacing w:after="0" w:line="240" w:lineRule="auto"/>
              <w:ind/>
              <w:jc w:val="both"/>
              <w:rPr>
                <w:rFonts w:ascii="Times New Roman" w:hAnsi="Times New Roman"/>
                <w:sz w:val="20"/>
              </w:rPr>
            </w:pPr>
          </w:p>
        </w:tc>
      </w:tr>
    </w:tbl>
    <w:p w14:paraId="10000000">
      <w:pPr>
        <w:spacing w:after="0" w:line="240" w:lineRule="auto"/>
        <w:ind w:firstLine="709" w:left="0"/>
        <w:jc w:val="both"/>
        <w:rPr>
          <w:rFonts w:ascii="Times New Roman" w:hAnsi="Times New Roman"/>
          <w:sz w:val="28"/>
        </w:rPr>
      </w:pPr>
    </w:p>
    <w:p w14:paraId="11000000">
      <w:pPr>
        <w:spacing w:after="0" w:line="240" w:lineRule="auto"/>
        <w:ind/>
        <w:jc w:val="center"/>
        <w:rPr>
          <w:rFonts w:ascii="Times New Roman" w:hAnsi="Times New Roman"/>
          <w:b w:val="1"/>
          <w:sz w:val="28"/>
        </w:rPr>
      </w:pPr>
      <w:r>
        <w:rPr>
          <w:rFonts w:ascii="Times New Roman" w:hAnsi="Times New Roman"/>
          <w:b w:val="1"/>
          <w:sz w:val="28"/>
        </w:rPr>
        <w:t xml:space="preserve">О внесении изменений в постановление Правительства Камчатского края </w:t>
      </w:r>
      <w:r>
        <w:rPr>
          <w:rFonts w:ascii="Times New Roman" w:hAnsi="Times New Roman"/>
          <w:b w:val="1"/>
          <w:spacing w:val="-4"/>
          <w:sz w:val="28"/>
        </w:rPr>
        <w:t>от 09.11.</w:t>
      </w:r>
      <w:r>
        <w:rPr>
          <w:rFonts w:ascii="Times New Roman" w:hAnsi="Times New Roman"/>
          <w:b w:val="1"/>
          <w:sz w:val="28"/>
          <w:highlight w:val="white"/>
        </w:rPr>
        <w:t xml:space="preserve">2015 № 397-П «Об утверждении порядка </w:t>
      </w:r>
      <w:r>
        <w:rPr>
          <w:rFonts w:ascii="Times New Roman" w:hAnsi="Times New Roman"/>
          <w:b w:val="1"/>
          <w:sz w:val="28"/>
          <w:highlight w:val="white"/>
        </w:rPr>
        <w:t>предоставления субсидии работодателям, включенным в региональный проект «Активные меры содействия занятости» государственной программы Камчатского края «Содействие занятости населения Камчатского края», на финансовое обеспечение затрат, связанных с привлеч</w:t>
      </w:r>
      <w:r>
        <w:rPr>
          <w:rFonts w:ascii="Times New Roman" w:hAnsi="Times New Roman"/>
          <w:b w:val="1"/>
          <w:sz w:val="28"/>
          <w:highlight w:val="white"/>
        </w:rPr>
        <w:t>ением работников из других субъектов Российской Федерации для трудоустройства, и проведения отбора получателей субсидии»</w:t>
      </w:r>
    </w:p>
    <w:p w14:paraId="12000000">
      <w:pPr>
        <w:spacing w:after="0" w:line="240" w:lineRule="auto"/>
        <w:ind w:firstLine="709" w:left="0"/>
        <w:jc w:val="both"/>
        <w:rPr>
          <w:rFonts w:ascii="Times New Roman" w:hAnsi="Times New Roman"/>
          <w:b w:val="1"/>
          <w:sz w:val="28"/>
        </w:rPr>
      </w:pPr>
    </w:p>
    <w:p w14:paraId="13000000">
      <w:pPr>
        <w:spacing w:after="0" w:line="240" w:lineRule="auto"/>
        <w:ind w:firstLine="709" w:left="0"/>
        <w:jc w:val="both"/>
        <w:rPr>
          <w:rFonts w:ascii="Times New Roman" w:hAnsi="Times New Roman"/>
          <w:sz w:val="28"/>
        </w:rPr>
      </w:pPr>
    </w:p>
    <w:p w14:paraId="14000000">
      <w:pPr>
        <w:spacing w:after="0" w:line="240" w:lineRule="auto"/>
        <w:ind w:firstLine="709" w:left="0"/>
        <w:jc w:val="both"/>
        <w:rPr>
          <w:rFonts w:ascii="Times New Roman" w:hAnsi="Times New Roman"/>
          <w:sz w:val="28"/>
        </w:rPr>
      </w:pPr>
      <w:r>
        <w:rPr>
          <w:rFonts w:ascii="Times New Roman" w:hAnsi="Times New Roman"/>
          <w:sz w:val="28"/>
        </w:rPr>
        <w:t>ПРАВИТЕЛЬСТВО ПОСТАНОВЛЯЕТ:</w:t>
      </w:r>
    </w:p>
    <w:p w14:paraId="15000000">
      <w:pPr>
        <w:spacing w:after="0" w:line="240" w:lineRule="auto"/>
        <w:ind w:firstLine="709" w:left="0"/>
        <w:jc w:val="both"/>
        <w:rPr>
          <w:rFonts w:ascii="Times New Roman" w:hAnsi="Times New Roman"/>
          <w:sz w:val="28"/>
        </w:rPr>
      </w:pPr>
    </w:p>
    <w:p w14:paraId="16000000">
      <w:pPr>
        <w:spacing w:after="0" w:line="240" w:lineRule="auto"/>
        <w:ind w:firstLine="709" w:left="0"/>
        <w:jc w:val="both"/>
        <w:rPr>
          <w:rFonts w:ascii="Times New Roman" w:hAnsi="Times New Roman"/>
          <w:sz w:val="28"/>
        </w:rPr>
      </w:pPr>
      <w:r>
        <w:rPr>
          <w:rFonts w:ascii="Times New Roman" w:hAnsi="Times New Roman"/>
          <w:sz w:val="28"/>
        </w:rPr>
        <w:t>1. Внести в постановление Правительства Камчатского края</w:t>
      </w:r>
      <w:r>
        <w:rPr>
          <w:rFonts w:ascii="PT Serif" w:hAnsi="PT Serif"/>
          <w:sz w:val="32"/>
          <w:highlight w:val="white"/>
        </w:rPr>
        <w:t xml:space="preserve"> </w:t>
      </w:r>
      <w:r>
        <w:rPr>
          <w:rFonts w:ascii="Times New Roman" w:hAnsi="Times New Roman"/>
          <w:sz w:val="28"/>
          <w:highlight w:val="white"/>
        </w:rPr>
        <w:t>от 09.11.2015 № 397-П «Об утверждении порядка п</w:t>
      </w:r>
      <w:r>
        <w:rPr>
          <w:rFonts w:ascii="Times New Roman" w:hAnsi="Times New Roman"/>
          <w:sz w:val="28"/>
          <w:highlight w:val="white"/>
        </w:rPr>
        <w:t>редоставления субсидии работодателям, включенным в региональный проект «Активные меры содействия занятости» государственной программы Камчатского края «Содействие занятости населения Камчатского края», на финансовое обеспечение затрат, связанных с привлече</w:t>
      </w:r>
      <w:r>
        <w:rPr>
          <w:rFonts w:ascii="Times New Roman" w:hAnsi="Times New Roman"/>
          <w:sz w:val="28"/>
          <w:highlight w:val="white"/>
        </w:rPr>
        <w:t>нием работников из других субъектов Российской Федерации для трудоустройства, и проведения отбора получателей субсидии»</w:t>
      </w:r>
      <w:r>
        <w:rPr>
          <w:rFonts w:ascii="Times New Roman" w:hAnsi="Times New Roman"/>
          <w:spacing w:val="-4"/>
          <w:sz w:val="28"/>
        </w:rPr>
        <w:t xml:space="preserve"> изменения согласно приложению к настоящему постановлени</w:t>
      </w:r>
      <w:r>
        <w:rPr>
          <w:rFonts w:ascii="Times New Roman" w:hAnsi="Times New Roman"/>
          <w:sz w:val="28"/>
        </w:rPr>
        <w:t>ю.</w:t>
      </w:r>
    </w:p>
    <w:p w14:paraId="17000000">
      <w:pPr>
        <w:spacing w:after="0" w:line="240" w:lineRule="auto"/>
        <w:ind w:firstLine="709" w:left="0"/>
        <w:jc w:val="both"/>
        <w:rPr>
          <w:rFonts w:ascii="Times New Roman" w:hAnsi="Times New Roman"/>
          <w:sz w:val="28"/>
        </w:rPr>
      </w:pPr>
      <w:r>
        <w:rPr>
          <w:rFonts w:ascii="Times New Roman" w:hAnsi="Times New Roman"/>
          <w:sz w:val="28"/>
        </w:rPr>
        <w:t>2. Настоящее постановление вступает в силу после дня его официального опублик</w:t>
      </w:r>
      <w:r>
        <w:rPr>
          <w:rFonts w:ascii="Times New Roman" w:hAnsi="Times New Roman"/>
          <w:sz w:val="28"/>
        </w:rPr>
        <w:t>ования.</w:t>
      </w:r>
    </w:p>
    <w:p w14:paraId="18000000">
      <w:pPr>
        <w:spacing w:after="0" w:line="240" w:lineRule="auto"/>
        <w:ind w:firstLine="709" w:left="0"/>
        <w:jc w:val="both"/>
        <w:rPr>
          <w:rFonts w:ascii="Times New Roman" w:hAnsi="Times New Roman"/>
          <w:sz w:val="28"/>
        </w:rPr>
      </w:pPr>
    </w:p>
    <w:tbl>
      <w:tblPr>
        <w:tblStyle w:val="Style_3"/>
        <w:tblW w:type="auto" w:w="0"/>
        <w:tblInd w:type="dxa" w:w="-34"/>
        <w:tblLayout w:type="fixed"/>
        <w:tblCellMar>
          <w:left w:type="dxa" w:w="0"/>
          <w:right w:type="dxa" w:w="0"/>
        </w:tblCellMar>
      </w:tblPr>
      <w:tblGrid>
        <w:gridCol w:w="3578"/>
        <w:gridCol w:w="3544"/>
        <w:gridCol w:w="2551"/>
      </w:tblGrid>
      <w:tr>
        <w:trPr>
          <w:trHeight w:hRule="atLeast" w:val="2220"/>
        </w:trPr>
        <w:tc>
          <w:tcPr>
            <w:tcW w:type="dxa" w:w="3578"/>
            <w:shd w:fill="auto" w:val="clear"/>
            <w:tcMar>
              <w:left w:type="dxa" w:w="0"/>
              <w:right w:type="dxa" w:w="0"/>
            </w:tcMar>
          </w:tcPr>
          <w:p w14:paraId="19000000">
            <w:pPr>
              <w:spacing w:after="0" w:line="240" w:lineRule="auto"/>
              <w:ind w:firstLine="0" w:left="30" w:right="27"/>
              <w:rPr>
                <w:rFonts w:ascii="Times New Roman" w:hAnsi="Times New Roman"/>
                <w:color w:themeColor="text1" w:val="000000"/>
                <w:sz w:val="28"/>
              </w:rPr>
            </w:pPr>
            <w:r>
              <w:rPr>
                <w:rFonts w:ascii="Times New Roman" w:hAnsi="Times New Roman"/>
                <w:color w:themeColor="text1" w:val="000000"/>
                <w:sz w:val="28"/>
              </w:rPr>
              <w:t xml:space="preserve">Председатель </w:t>
            </w:r>
          </w:p>
          <w:p w14:paraId="1A000000">
            <w:pPr>
              <w:spacing w:after="0" w:line="240" w:lineRule="auto"/>
              <w:ind w:firstLine="0" w:left="30" w:right="27"/>
              <w:rPr>
                <w:rFonts w:ascii="Times New Roman" w:hAnsi="Times New Roman"/>
                <w:color w:themeColor="text1" w:val="000000"/>
                <w:sz w:val="28"/>
              </w:rPr>
            </w:pPr>
            <w:r>
              <w:rPr>
                <w:rFonts w:ascii="Times New Roman" w:hAnsi="Times New Roman"/>
                <w:color w:themeColor="text1" w:val="000000"/>
                <w:sz w:val="28"/>
              </w:rPr>
              <w:t xml:space="preserve">Правительства </w:t>
            </w:r>
          </w:p>
          <w:p w14:paraId="1B000000">
            <w:pPr>
              <w:spacing w:after="0" w:line="240" w:lineRule="auto"/>
              <w:ind w:firstLine="0" w:left="30" w:right="27"/>
              <w:rPr>
                <w:rFonts w:ascii="Times New Roman" w:hAnsi="Times New Roman"/>
                <w:color w:themeColor="text1" w:val="000000"/>
                <w:sz w:val="24"/>
              </w:rPr>
            </w:pPr>
            <w:r>
              <w:rPr>
                <w:rFonts w:ascii="Times New Roman" w:hAnsi="Times New Roman"/>
                <w:color w:themeColor="text1" w:val="000000"/>
                <w:sz w:val="28"/>
              </w:rPr>
              <w:t>Камчатского края</w:t>
            </w:r>
          </w:p>
          <w:p w14:paraId="1C000000">
            <w:pPr>
              <w:spacing w:after="0" w:line="240" w:lineRule="auto"/>
              <w:ind w:firstLine="0" w:left="30" w:right="27"/>
              <w:rPr>
                <w:rFonts w:ascii="Times New Roman" w:hAnsi="Times New Roman"/>
                <w:color w:themeColor="text1" w:val="000000"/>
                <w:sz w:val="24"/>
              </w:rPr>
            </w:pPr>
          </w:p>
        </w:tc>
        <w:tc>
          <w:tcPr>
            <w:tcW w:type="dxa" w:w="3544"/>
            <w:shd w:fill="auto" w:val="clear"/>
            <w:tcMar>
              <w:left w:type="dxa" w:w="0"/>
              <w:right w:type="dxa" w:w="0"/>
            </w:tcMar>
          </w:tcPr>
          <w:p w14:paraId="1D000000">
            <w:pPr>
              <w:spacing w:after="0" w:line="240" w:lineRule="auto"/>
              <w:ind w:hanging="3" w:left="3"/>
              <w:rPr>
                <w:rFonts w:ascii="Times New Roman" w:hAnsi="Times New Roman"/>
                <w:color w:themeColor="text1" w:val="000000"/>
                <w:sz w:val="24"/>
              </w:rPr>
            </w:pPr>
          </w:p>
          <w:p w14:paraId="1E000000">
            <w:pPr>
              <w:spacing w:after="0" w:line="240" w:lineRule="auto"/>
              <w:ind w:hanging="3" w:left="3"/>
              <w:rPr>
                <w:rFonts w:ascii="Times New Roman" w:hAnsi="Times New Roman"/>
                <w:color w:themeColor="text1" w:val="000000"/>
                <w:sz w:val="24"/>
              </w:rPr>
            </w:pPr>
          </w:p>
          <w:p w14:paraId="1F000000">
            <w:pPr>
              <w:spacing w:after="0" w:line="240" w:lineRule="auto"/>
              <w:ind w:firstLine="0" w:left="-1130"/>
              <w:rPr>
                <w:rFonts w:ascii="Times New Roman" w:hAnsi="Times New Roman"/>
                <w:color w:themeColor="text1" w:val="000000"/>
                <w:sz w:val="24"/>
              </w:rPr>
            </w:pPr>
            <w:bookmarkStart w:id="2" w:name="SIGNERSTAMP1"/>
            <w:r>
              <w:rPr>
                <w:rFonts w:ascii="Times New Roman" w:hAnsi="Times New Roman"/>
                <w:color w:themeColor="background1" w:val="FFFFFF"/>
                <w:sz w:val="24"/>
              </w:rPr>
              <w:t>[горизонтальный штамп подписи 1]</w:t>
            </w:r>
            <w:bookmarkEnd w:id="2"/>
          </w:p>
        </w:tc>
        <w:tc>
          <w:tcPr>
            <w:tcW w:type="dxa" w:w="2551"/>
            <w:shd w:fill="auto" w:val="clear"/>
            <w:tcMar>
              <w:left w:type="dxa" w:w="0"/>
              <w:right w:type="dxa" w:w="0"/>
            </w:tcMar>
          </w:tcPr>
          <w:p w14:paraId="20000000">
            <w:pPr>
              <w:spacing w:after="0" w:line="240" w:lineRule="auto"/>
              <w:ind w:right="135"/>
              <w:jc w:val="right"/>
              <w:rPr>
                <w:rFonts w:ascii="Times New Roman" w:hAnsi="Times New Roman"/>
                <w:color w:themeColor="text1" w:val="000000"/>
                <w:sz w:val="28"/>
              </w:rPr>
            </w:pPr>
          </w:p>
          <w:p w14:paraId="21000000">
            <w:pPr>
              <w:spacing w:after="0" w:line="240" w:lineRule="auto"/>
              <w:ind/>
              <w:jc w:val="right"/>
              <w:rPr>
                <w:rFonts w:ascii="Times New Roman" w:hAnsi="Times New Roman"/>
                <w:color w:themeColor="text1" w:val="000000"/>
                <w:sz w:val="28"/>
              </w:rPr>
            </w:pPr>
          </w:p>
          <w:p w14:paraId="22000000">
            <w:pPr>
              <w:spacing w:after="0" w:line="240" w:lineRule="auto"/>
              <w:ind/>
              <w:jc w:val="right"/>
              <w:rPr>
                <w:rFonts w:ascii="Times New Roman" w:hAnsi="Times New Roman"/>
                <w:color w:themeColor="text1" w:val="000000"/>
                <w:sz w:val="24"/>
              </w:rPr>
            </w:pPr>
            <w:r>
              <w:rPr>
                <w:rFonts w:ascii="Times New Roman" w:hAnsi="Times New Roman"/>
                <w:color w:themeColor="text1" w:val="000000"/>
                <w:sz w:val="28"/>
              </w:rPr>
              <w:t>Ю.С. Морозова</w:t>
            </w:r>
          </w:p>
        </w:tc>
      </w:tr>
    </w:tbl>
    <w:p w14:paraId="23000000">
      <w:pPr>
        <w:spacing w:after="0" w:line="240" w:lineRule="auto"/>
        <w:ind/>
        <w:rPr>
          <w:rFonts w:ascii="Times New Roman" w:hAnsi="Times New Roman"/>
          <w:sz w:val="28"/>
        </w:rPr>
      </w:pPr>
      <w:r>
        <w:rPr>
          <w:rFonts w:ascii="Times New Roman" w:hAnsi="Times New Roman"/>
          <w:sz w:val="28"/>
        </w:rPr>
        <w:br w:type="page"/>
      </w:r>
    </w:p>
    <w:tbl>
      <w:tblPr>
        <w:tblStyle w:val="Style_4"/>
        <w:tblW w:type="auto" w:w="0"/>
        <w:tblLayout w:type="fixed"/>
      </w:tblPr>
      <w:tblGrid>
        <w:gridCol w:w="480"/>
        <w:gridCol w:w="480"/>
        <w:gridCol w:w="480"/>
        <w:gridCol w:w="3661"/>
        <w:gridCol w:w="480"/>
        <w:gridCol w:w="1869"/>
        <w:gridCol w:w="486"/>
        <w:gridCol w:w="1701"/>
      </w:tblGrid>
      <w:tr>
        <w:tc>
          <w:tcPr>
            <w:tcW w:type="dxa" w:w="480"/>
            <w:tcBorders>
              <w:top w:sz="4" w:val="nil"/>
              <w:left w:sz="4" w:val="nil"/>
              <w:bottom w:sz="4" w:val="nil"/>
              <w:right w:sz="4" w:val="nil"/>
            </w:tcBorders>
          </w:tcPr>
          <w:p w14:paraId="24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5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6000000">
            <w:pPr>
              <w:widowControl w:val="0"/>
              <w:ind w:hanging="8079" w:left="8079"/>
              <w:jc w:val="right"/>
              <w:rPr>
                <w:rFonts w:ascii="Times New Roman" w:hAnsi="Times New Roman"/>
                <w:sz w:val="28"/>
              </w:rPr>
            </w:pPr>
          </w:p>
        </w:tc>
        <w:tc>
          <w:tcPr>
            <w:tcW w:type="dxa" w:w="3661"/>
            <w:tcBorders>
              <w:top w:sz="4" w:val="nil"/>
              <w:left w:sz="4" w:val="nil"/>
              <w:bottom w:sz="4" w:val="nil"/>
              <w:right w:sz="4" w:val="nil"/>
            </w:tcBorders>
          </w:tcPr>
          <w:p w14:paraId="27000000">
            <w:pPr>
              <w:widowControl w:val="0"/>
              <w:ind w:hanging="8079" w:left="8079"/>
              <w:jc w:val="right"/>
              <w:rPr>
                <w:rFonts w:ascii="Times New Roman" w:hAnsi="Times New Roman"/>
                <w:sz w:val="28"/>
              </w:rPr>
            </w:pPr>
          </w:p>
        </w:tc>
        <w:tc>
          <w:tcPr>
            <w:tcW w:type="dxa" w:w="4536"/>
            <w:gridSpan w:val="4"/>
            <w:tcBorders>
              <w:top w:sz="4" w:val="nil"/>
              <w:left w:sz="4" w:val="nil"/>
              <w:bottom w:sz="4" w:val="nil"/>
              <w:right w:sz="4" w:val="nil"/>
            </w:tcBorders>
          </w:tcPr>
          <w:p w14:paraId="28000000">
            <w:pPr>
              <w:widowControl w:val="0"/>
              <w:ind w:hanging="8079" w:left="8079"/>
              <w:rPr>
                <w:rFonts w:ascii="Times New Roman" w:hAnsi="Times New Roman"/>
                <w:sz w:val="28"/>
              </w:rPr>
            </w:pPr>
            <w:r>
              <w:rPr>
                <w:rFonts w:ascii="Times New Roman" w:hAnsi="Times New Roman"/>
                <w:sz w:val="28"/>
              </w:rPr>
              <w:t>Приложение к постановлению</w:t>
            </w:r>
          </w:p>
        </w:tc>
      </w:tr>
      <w:tr>
        <w:tc>
          <w:tcPr>
            <w:tcW w:type="dxa" w:w="480"/>
            <w:tcBorders>
              <w:top w:sz="4" w:val="nil"/>
              <w:left w:sz="4" w:val="nil"/>
              <w:bottom w:sz="4" w:val="nil"/>
              <w:right w:sz="4" w:val="nil"/>
            </w:tcBorders>
          </w:tcPr>
          <w:p w14:paraId="29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A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B000000">
            <w:pPr>
              <w:widowControl w:val="0"/>
              <w:ind w:hanging="8079" w:left="8079"/>
              <w:jc w:val="right"/>
              <w:rPr>
                <w:rFonts w:ascii="Times New Roman" w:hAnsi="Times New Roman"/>
                <w:sz w:val="28"/>
              </w:rPr>
            </w:pPr>
          </w:p>
        </w:tc>
        <w:tc>
          <w:tcPr>
            <w:tcW w:type="dxa" w:w="3661"/>
            <w:tcBorders>
              <w:top w:sz="4" w:val="nil"/>
              <w:left w:sz="4" w:val="nil"/>
              <w:bottom w:sz="4" w:val="nil"/>
              <w:right w:sz="4" w:val="nil"/>
            </w:tcBorders>
          </w:tcPr>
          <w:p w14:paraId="2C000000">
            <w:pPr>
              <w:widowControl w:val="0"/>
              <w:ind w:hanging="8079" w:left="8079"/>
              <w:jc w:val="right"/>
              <w:rPr>
                <w:rFonts w:ascii="Times New Roman" w:hAnsi="Times New Roman"/>
                <w:sz w:val="28"/>
              </w:rPr>
            </w:pPr>
          </w:p>
        </w:tc>
        <w:tc>
          <w:tcPr>
            <w:tcW w:type="dxa" w:w="4536"/>
            <w:gridSpan w:val="4"/>
            <w:tcBorders>
              <w:top w:sz="4" w:val="nil"/>
              <w:left w:sz="4" w:val="nil"/>
              <w:bottom w:sz="4" w:val="nil"/>
              <w:right w:sz="4" w:val="nil"/>
            </w:tcBorders>
          </w:tcPr>
          <w:p w14:paraId="2D000000">
            <w:pPr>
              <w:widowControl w:val="0"/>
              <w:ind w:hanging="8079" w:left="8079"/>
              <w:rPr>
                <w:rFonts w:ascii="Times New Roman" w:hAnsi="Times New Roman"/>
                <w:sz w:val="28"/>
              </w:rPr>
            </w:pPr>
            <w:r>
              <w:rPr>
                <w:rFonts w:ascii="Times New Roman" w:hAnsi="Times New Roman"/>
                <w:sz w:val="28"/>
              </w:rPr>
              <w:t>Правительства Камчатского края</w:t>
            </w:r>
          </w:p>
        </w:tc>
      </w:tr>
      <w:tr>
        <w:tc>
          <w:tcPr>
            <w:tcW w:type="dxa" w:w="480"/>
            <w:tcBorders>
              <w:top w:sz="4" w:val="nil"/>
              <w:left w:sz="4" w:val="nil"/>
              <w:bottom w:sz="4" w:val="nil"/>
              <w:right w:sz="4" w:val="nil"/>
            </w:tcBorders>
          </w:tcPr>
          <w:p w14:paraId="2E000000">
            <w:pPr>
              <w:spacing w:after="60"/>
              <w:ind w:hanging="8079" w:left="8079"/>
              <w:jc w:val="right"/>
              <w:rPr>
                <w:rFonts w:ascii="Times New Roman" w:hAnsi="Times New Roman"/>
                <w:sz w:val="28"/>
              </w:rPr>
            </w:pPr>
          </w:p>
        </w:tc>
        <w:tc>
          <w:tcPr>
            <w:tcW w:type="dxa" w:w="480"/>
            <w:tcBorders>
              <w:top w:sz="4" w:val="nil"/>
              <w:left w:sz="4" w:val="nil"/>
              <w:bottom w:sz="4" w:val="nil"/>
              <w:right w:sz="4" w:val="nil"/>
            </w:tcBorders>
          </w:tcPr>
          <w:p w14:paraId="2F000000">
            <w:pPr>
              <w:spacing w:after="60"/>
              <w:ind w:hanging="8079" w:left="8079"/>
              <w:jc w:val="right"/>
              <w:rPr>
                <w:rFonts w:ascii="Times New Roman" w:hAnsi="Times New Roman"/>
                <w:sz w:val="28"/>
              </w:rPr>
            </w:pPr>
          </w:p>
        </w:tc>
        <w:tc>
          <w:tcPr>
            <w:tcW w:type="dxa" w:w="480"/>
            <w:tcBorders>
              <w:top w:sz="4" w:val="nil"/>
              <w:left w:sz="4" w:val="nil"/>
              <w:bottom w:sz="4" w:val="nil"/>
              <w:right w:sz="4" w:val="nil"/>
            </w:tcBorders>
          </w:tcPr>
          <w:p w14:paraId="30000000">
            <w:pPr>
              <w:spacing w:after="60"/>
              <w:ind w:hanging="8079" w:left="8079"/>
              <w:jc w:val="right"/>
              <w:rPr>
                <w:rFonts w:ascii="Times New Roman" w:hAnsi="Times New Roman"/>
                <w:sz w:val="28"/>
              </w:rPr>
            </w:pPr>
          </w:p>
        </w:tc>
        <w:tc>
          <w:tcPr>
            <w:tcW w:type="dxa" w:w="3661"/>
            <w:tcBorders>
              <w:top w:sz="4" w:val="nil"/>
              <w:left w:sz="4" w:val="nil"/>
              <w:bottom w:sz="4" w:val="nil"/>
              <w:right w:sz="4" w:val="nil"/>
            </w:tcBorders>
          </w:tcPr>
          <w:p w14:paraId="31000000">
            <w:pPr>
              <w:spacing w:after="60"/>
              <w:ind w:hanging="8079" w:left="8079"/>
              <w:jc w:val="right"/>
              <w:rPr>
                <w:rFonts w:ascii="Times New Roman" w:hAnsi="Times New Roman"/>
                <w:sz w:val="28"/>
              </w:rPr>
            </w:pPr>
          </w:p>
        </w:tc>
        <w:tc>
          <w:tcPr>
            <w:tcW w:type="dxa" w:w="480"/>
            <w:tcBorders>
              <w:top w:sz="4" w:val="nil"/>
              <w:left w:sz="4" w:val="nil"/>
              <w:bottom w:sz="4" w:val="nil"/>
              <w:right w:sz="4" w:val="nil"/>
            </w:tcBorders>
          </w:tcPr>
          <w:p w14:paraId="32000000">
            <w:pPr>
              <w:spacing w:after="60"/>
              <w:ind w:hanging="8079" w:left="8079"/>
              <w:jc w:val="right"/>
              <w:rPr>
                <w:rFonts w:ascii="Times New Roman" w:hAnsi="Times New Roman"/>
                <w:sz w:val="28"/>
              </w:rPr>
            </w:pPr>
            <w:r>
              <w:rPr>
                <w:rFonts w:ascii="Times New Roman" w:hAnsi="Times New Roman"/>
                <w:sz w:val="28"/>
              </w:rPr>
              <w:t>от</w:t>
            </w:r>
          </w:p>
        </w:tc>
        <w:tc>
          <w:tcPr>
            <w:tcW w:type="dxa" w:w="1869"/>
            <w:tcBorders>
              <w:top w:sz="4" w:val="nil"/>
              <w:left w:sz="4" w:val="nil"/>
              <w:bottom w:sz="4" w:val="nil"/>
              <w:right w:sz="4" w:val="nil"/>
            </w:tcBorders>
          </w:tcPr>
          <w:p w14:paraId="33000000">
            <w:pPr>
              <w:spacing w:after="60"/>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EGDATESTAMP]</w:t>
            </w:r>
          </w:p>
        </w:tc>
        <w:tc>
          <w:tcPr>
            <w:tcW w:type="dxa" w:w="486"/>
            <w:tcBorders>
              <w:top w:sz="4" w:val="nil"/>
              <w:left w:sz="4" w:val="nil"/>
              <w:bottom w:sz="4" w:val="nil"/>
              <w:right w:sz="4" w:val="nil"/>
            </w:tcBorders>
          </w:tcPr>
          <w:p w14:paraId="34000000">
            <w:pPr>
              <w:spacing w:after="60"/>
              <w:ind w:hanging="8079" w:left="8079"/>
              <w:jc w:val="right"/>
              <w:rPr>
                <w:rFonts w:ascii="Times New Roman" w:hAnsi="Times New Roman"/>
                <w:sz w:val="28"/>
              </w:rPr>
            </w:pPr>
            <w:r>
              <w:rPr>
                <w:rFonts w:ascii="Times New Roman" w:hAnsi="Times New Roman"/>
                <w:sz w:val="28"/>
              </w:rPr>
              <w:t>№</w:t>
            </w:r>
          </w:p>
        </w:tc>
        <w:tc>
          <w:tcPr>
            <w:tcW w:type="dxa" w:w="1701"/>
            <w:tcBorders>
              <w:top w:sz="4" w:val="nil"/>
              <w:left w:sz="4" w:val="nil"/>
              <w:bottom w:sz="4" w:val="nil"/>
              <w:right w:sz="4" w:val="nil"/>
            </w:tcBorders>
          </w:tcPr>
          <w:p w14:paraId="35000000">
            <w:pPr>
              <w:spacing w:after="60"/>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EGNUMSTAMP]</w:t>
            </w:r>
          </w:p>
        </w:tc>
      </w:tr>
    </w:tbl>
    <w:p w14:paraId="36000000">
      <w:pPr>
        <w:spacing w:after="0" w:line="240" w:lineRule="auto"/>
        <w:ind/>
        <w:jc w:val="center"/>
        <w:rPr>
          <w:rFonts w:ascii="Times New Roman" w:hAnsi="Times New Roman"/>
          <w:sz w:val="28"/>
        </w:rPr>
      </w:pPr>
    </w:p>
    <w:p w14:paraId="37000000">
      <w:pPr>
        <w:spacing w:after="0" w:line="240" w:lineRule="auto"/>
        <w:ind/>
        <w:jc w:val="center"/>
        <w:rPr>
          <w:rFonts w:ascii="Times New Roman" w:hAnsi="Times New Roman"/>
          <w:color w:val="000000"/>
          <w:sz w:val="28"/>
        </w:rPr>
      </w:pPr>
    </w:p>
    <w:p w14:paraId="38000000">
      <w:pPr>
        <w:spacing w:after="0" w:line="240" w:lineRule="auto"/>
        <w:ind/>
        <w:jc w:val="center"/>
        <w:rPr>
          <w:rFonts w:ascii="Times New Roman" w:hAnsi="Times New Roman"/>
          <w:color w:val="000000"/>
          <w:sz w:val="28"/>
        </w:rPr>
      </w:pPr>
      <w:r>
        <w:rPr>
          <w:rFonts w:ascii="Times New Roman" w:hAnsi="Times New Roman"/>
          <w:color w:val="000000"/>
          <w:sz w:val="28"/>
        </w:rPr>
        <w:t>Изменения</w:t>
      </w:r>
    </w:p>
    <w:p w14:paraId="39000000">
      <w:pPr>
        <w:spacing w:after="0" w:line="240" w:lineRule="auto"/>
        <w:ind/>
        <w:jc w:val="center"/>
        <w:rPr>
          <w:rFonts w:ascii="Times New Roman" w:hAnsi="Times New Roman"/>
          <w:color w:val="000000"/>
          <w:sz w:val="28"/>
        </w:rPr>
      </w:pPr>
      <w:r>
        <w:rPr>
          <w:rFonts w:ascii="Times New Roman" w:hAnsi="Times New Roman"/>
          <w:color w:val="000000"/>
          <w:sz w:val="28"/>
        </w:rPr>
        <w:t xml:space="preserve">в постановление Правительства Камчатского края </w:t>
      </w:r>
      <w:r>
        <w:rPr>
          <w:rFonts w:ascii="Times New Roman" w:hAnsi="Times New Roman"/>
          <w:color w:val="000000"/>
          <w:spacing w:val="-4"/>
          <w:sz w:val="28"/>
        </w:rPr>
        <w:t xml:space="preserve">от </w:t>
      </w:r>
      <w:r>
        <w:rPr>
          <w:rFonts w:ascii="Times New Roman" w:hAnsi="Times New Roman"/>
          <w:color w:val="000000"/>
          <w:sz w:val="28"/>
          <w:highlight w:val="white"/>
        </w:rPr>
        <w:t>от 09.11.2015 № 397-П «Об утверждении порядка предоставления субсидии работодателям, включенным в региональный проект «Активные меры содействия занятости» государственной программы Камчатского края «Содейст</w:t>
      </w:r>
      <w:r>
        <w:rPr>
          <w:rFonts w:ascii="Times New Roman" w:hAnsi="Times New Roman"/>
          <w:color w:val="000000"/>
          <w:sz w:val="28"/>
          <w:highlight w:val="white"/>
        </w:rPr>
        <w:t>вие занятости населения Камчатского края», на финансовое обеспечение затрат, связанных с привлечением работников из других субъектов Российской Федерации для трудоустройства, и проведения отбора получателей субсидии»</w:t>
      </w:r>
    </w:p>
    <w:p w14:paraId="3A000000">
      <w:pPr>
        <w:spacing w:after="0" w:line="240" w:lineRule="auto"/>
        <w:ind/>
        <w:jc w:val="center"/>
        <w:rPr>
          <w:rFonts w:ascii="Times New Roman" w:hAnsi="Times New Roman"/>
          <w:color w:val="000000"/>
          <w:sz w:val="28"/>
        </w:rPr>
      </w:pPr>
    </w:p>
    <w:p w14:paraId="3B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1. Преамбулу изложить в следующей реда</w:t>
      </w:r>
      <w:r>
        <w:rPr>
          <w:rFonts w:ascii="Times New Roman" w:hAnsi="Times New Roman"/>
          <w:color w:val="000000"/>
          <w:sz w:val="28"/>
        </w:rPr>
        <w:t>кции:</w:t>
      </w:r>
    </w:p>
    <w:p w14:paraId="3C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 соответствии с подпунктом 2 пункта 2 статьи 78, абзацем шестым пункта 2 статьи 78</w:t>
      </w:r>
      <w:r>
        <w:rPr>
          <w:rFonts w:ascii="Times New Roman" w:hAnsi="Times New Roman"/>
          <w:color w:val="000000"/>
          <w:sz w:val="28"/>
          <w:vertAlign w:val="superscript"/>
        </w:rPr>
        <w:t>1</w:t>
      </w:r>
      <w:r>
        <w:rPr>
          <w:rFonts w:ascii="Times New Roman" w:hAnsi="Times New Roman"/>
          <w:color w:val="000000"/>
          <w:sz w:val="28"/>
        </w:rPr>
        <w:t>, абзацем вторым пункта 4 статьи 78</w:t>
      </w:r>
      <w:r>
        <w:rPr>
          <w:rFonts w:ascii="Times New Roman" w:hAnsi="Times New Roman"/>
          <w:color w:val="000000"/>
          <w:sz w:val="28"/>
          <w:vertAlign w:val="superscript"/>
        </w:rPr>
        <w:t>5</w:t>
      </w:r>
      <w:r>
        <w:rPr>
          <w:rFonts w:ascii="Times New Roman" w:hAnsi="Times New Roman"/>
          <w:color w:val="000000"/>
          <w:sz w:val="28"/>
        </w:rPr>
        <w:t xml:space="preserve"> Бюджетного кодекса Российской Федерации, постановлением Правительства Российской Федерации от 25.10.2023 № 1782 «Об утверждении </w:t>
      </w:r>
      <w:r>
        <w:rPr>
          <w:rFonts w:ascii="Times New Roman" w:hAnsi="Times New Roman"/>
          <w:color w:val="000000"/>
          <w:sz w:val="28"/>
        </w:rPr>
        <w:t>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w:t>
      </w:r>
      <w:r>
        <w:rPr>
          <w:rFonts w:ascii="Times New Roman" w:hAnsi="Times New Roman"/>
          <w:color w:val="000000"/>
          <w:sz w:val="28"/>
        </w:rPr>
        <w:t>имателям, физическим лицам и проведение отборов получателей указанных субсидий, в том числе грантов в форме субсидий».</w:t>
      </w:r>
    </w:p>
    <w:p w14:paraId="3D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2. В приложении:</w:t>
      </w:r>
    </w:p>
    <w:p w14:paraId="3E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1) в части 1:</w:t>
      </w:r>
    </w:p>
    <w:p w14:paraId="3F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а) после слов «далее соответственно –» дополнить словами «региональная программа повышения мобильности трудовых ресур</w:t>
      </w:r>
      <w:r>
        <w:rPr>
          <w:rFonts w:ascii="Times New Roman" w:hAnsi="Times New Roman"/>
          <w:color w:val="000000"/>
          <w:sz w:val="28"/>
        </w:rPr>
        <w:t>сов,»;</w:t>
      </w:r>
    </w:p>
    <w:p w14:paraId="40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б) слова «, не включенных в перечень субъектов Российской Федерации, привлечение трудовых ресурсов в которые является приоритетным, утвержденный распоряжением Правительства Российской Федерации </w:t>
      </w:r>
      <w:r>
        <w:br/>
      </w:r>
      <w:r>
        <w:rPr>
          <w:rFonts w:ascii="Times New Roman" w:hAnsi="Times New Roman"/>
          <w:color w:val="000000"/>
          <w:sz w:val="28"/>
        </w:rPr>
        <w:t>от 20.04.2015 № 696-р, для трудоустройства (далее соотв</w:t>
      </w:r>
      <w:r>
        <w:rPr>
          <w:rFonts w:ascii="Times New Roman" w:hAnsi="Times New Roman"/>
          <w:color w:val="000000"/>
          <w:sz w:val="28"/>
        </w:rPr>
        <w:t>етственно - Перечень, субсидия)» заменить словами «(далее соответственно – субсидия)»;</w:t>
      </w:r>
    </w:p>
    <w:p w14:paraId="41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2) часть 5 изложить в следующей редакции:</w:t>
      </w:r>
    </w:p>
    <w:p w14:paraId="42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«5. Информация о субсидии размещается на едином портале бюджетной системы Российской Федерации в информационно-телекоммуникацио</w:t>
      </w:r>
      <w:r>
        <w:rPr>
          <w:rFonts w:ascii="Times New Roman" w:hAnsi="Times New Roman"/>
          <w:color w:val="000000"/>
          <w:sz w:val="28"/>
        </w:rPr>
        <w:t>нной сети «Интернет» (далее соответственно – сеть «Интернет», единый портал) (в разделе единого портала) информации о субсидиях, в том числе предусмотренных законом (решением) о бюджете (законом (решением) о внесении изменений в закон (решение) о бюджете),</w:t>
      </w:r>
      <w:r>
        <w:rPr>
          <w:rFonts w:ascii="Times New Roman" w:hAnsi="Times New Roman"/>
          <w:color w:val="000000"/>
          <w:sz w:val="28"/>
        </w:rPr>
        <w:t xml:space="preserve">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14:paraId="43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3) в части 18 слова «расч</w:t>
      </w:r>
      <w:r>
        <w:rPr>
          <w:rFonts w:ascii="Times New Roman" w:hAnsi="Times New Roman"/>
          <w:color w:val="000000"/>
          <w:sz w:val="28"/>
        </w:rPr>
        <w:t>етный или корреспондентский» исключить;</w:t>
      </w:r>
    </w:p>
    <w:p w14:paraId="44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4) пункт 2 части 19 изложить </w:t>
      </w:r>
      <w:bookmarkStart w:id="3" w:name="_GoBack"/>
      <w:bookmarkEnd w:id="3"/>
      <w:r>
        <w:rPr>
          <w:rFonts w:ascii="Times New Roman" w:hAnsi="Times New Roman"/>
          <w:color w:val="000000"/>
          <w:sz w:val="28"/>
        </w:rPr>
        <w:t>в следующей редакции:</w:t>
      </w:r>
    </w:p>
    <w:p w14:paraId="45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highlight w:val="white"/>
        </w:rPr>
        <w:t xml:space="preserve"> копий документов, подтверждающих регистрацию работников по месту жительства или пребывания на территории другого субъекта Российской Федерации до момента регист</w:t>
      </w:r>
      <w:r>
        <w:rPr>
          <w:rFonts w:ascii="Times New Roman" w:hAnsi="Times New Roman"/>
          <w:color w:val="000000"/>
          <w:sz w:val="28"/>
          <w:highlight w:val="white"/>
        </w:rPr>
        <w:t>рации по месту жительства или пребывания на территории Камчатского края, либо решение суда, устанавливающее факт проживания на территории другого субъекта Российской Федерации до момента регистрации по месту жительства или пребывания на территории Камчатск</w:t>
      </w:r>
      <w:r>
        <w:rPr>
          <w:rFonts w:ascii="Times New Roman" w:hAnsi="Times New Roman"/>
          <w:color w:val="000000"/>
          <w:sz w:val="28"/>
          <w:highlight w:val="white"/>
        </w:rPr>
        <w:t>ого края</w:t>
      </w:r>
      <w:r>
        <w:rPr>
          <w:rFonts w:ascii="Times New Roman" w:hAnsi="Times New Roman"/>
          <w:color w:val="000000"/>
          <w:sz w:val="28"/>
        </w:rPr>
        <w:t>.»;</w:t>
      </w:r>
    </w:p>
    <w:p w14:paraId="46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5) часть 21 изложить в следующей редакции:</w:t>
      </w:r>
    </w:p>
    <w:p w14:paraId="47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«21. Результатом предоставления субсидии является привлечение работников в рамках региональной программы повышения трудовых ресурсов.»;</w:t>
      </w:r>
    </w:p>
    <w:p w14:paraId="48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6) пункт 1 части 25 изложить в следующей редакции:</w:t>
      </w:r>
    </w:p>
    <w:p w14:paraId="49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«1) </w:t>
      </w:r>
      <w:r>
        <w:rPr>
          <w:rFonts w:ascii="Times New Roman" w:hAnsi="Times New Roman"/>
          <w:color w:val="000000"/>
          <w:sz w:val="28"/>
          <w:highlight w:val="white"/>
        </w:rPr>
        <w:t>ежеквартально, не позднее 10 числа месяца, следующего за отчетным кварталом, отчет о достижении результатов предоставления субсидии с предоставлением подтверждающих документов: копии трудового договора, копии приказа о приеме на работу (при наличии), копии</w:t>
      </w:r>
      <w:r>
        <w:rPr>
          <w:rFonts w:ascii="Times New Roman" w:hAnsi="Times New Roman"/>
          <w:color w:val="000000"/>
          <w:sz w:val="28"/>
          <w:highlight w:val="white"/>
        </w:rPr>
        <w:t xml:space="preserve"> документов, подтверждающих регистрацию работников по месту жительства или пребывания на территории другого субъекта Российской Федерации до момента регистрации по месту жительства или пребывания на территории Камчатского края, либо решение суда, устанавли</w:t>
      </w:r>
      <w:r>
        <w:rPr>
          <w:rFonts w:ascii="Times New Roman" w:hAnsi="Times New Roman"/>
          <w:color w:val="000000"/>
          <w:sz w:val="28"/>
          <w:highlight w:val="white"/>
        </w:rPr>
        <w:t>вающее факт проживания на территории другого субъекта Российской Федерации до момента регистрации по месту жительства или пребывания на территории Камчатского края;»;</w:t>
      </w:r>
    </w:p>
    <w:p w14:paraId="4A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7) в части 34:</w:t>
      </w:r>
    </w:p>
    <w:p w14:paraId="4B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а) в абзаце первом слова «субсидия подлежит» заменить словами «средства су</w:t>
      </w:r>
      <w:r>
        <w:rPr>
          <w:rFonts w:ascii="Times New Roman" w:hAnsi="Times New Roman"/>
          <w:color w:val="000000"/>
          <w:sz w:val="28"/>
        </w:rPr>
        <w:t>бсидии подлежат»;</w:t>
      </w:r>
    </w:p>
    <w:p w14:paraId="4C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б) в абзаце втором слово «субсидию» заменить словами «средства субсидии»;</w:t>
      </w:r>
    </w:p>
    <w:p w14:paraId="4D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8) в подпункте «б» пункта 3 части 35:</w:t>
      </w:r>
    </w:p>
    <w:p w14:paraId="4E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а) в абзаце втором слово «субсидию» заменить словами «средства субсидии»;</w:t>
      </w:r>
    </w:p>
    <w:p w14:paraId="4F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б) в абзаце третьем слово «субсидии» заменить словам</w:t>
      </w:r>
      <w:r>
        <w:rPr>
          <w:rFonts w:ascii="Times New Roman" w:hAnsi="Times New Roman"/>
          <w:color w:val="000000"/>
          <w:sz w:val="28"/>
        </w:rPr>
        <w:t>и «средств субсидии»;</w:t>
      </w:r>
    </w:p>
    <w:p w14:paraId="50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в) в абзаце четвертом слово «субсидию» заменить словами «средства субсидии»; </w:t>
      </w:r>
    </w:p>
    <w:p w14:paraId="51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9) в части 36 слова «возврате субсидии» заменить словами «возврате средств субсидии»;</w:t>
      </w:r>
    </w:p>
    <w:p w14:paraId="52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10) дополнить частью 77</w:t>
      </w:r>
      <w:r>
        <w:rPr>
          <w:rFonts w:ascii="Times New Roman" w:hAnsi="Times New Roman"/>
          <w:color w:val="000000"/>
          <w:sz w:val="28"/>
          <w:vertAlign w:val="superscript"/>
        </w:rPr>
        <w:t>1</w:t>
      </w:r>
      <w:r>
        <w:rPr>
          <w:rFonts w:ascii="Times New Roman" w:hAnsi="Times New Roman"/>
          <w:color w:val="000000"/>
          <w:sz w:val="28"/>
        </w:rPr>
        <w:t xml:space="preserve"> следующего содержания:</w:t>
      </w:r>
    </w:p>
    <w:p w14:paraId="53000000">
      <w:pPr>
        <w:spacing w:after="0" w:line="240" w:lineRule="auto"/>
        <w:ind w:firstLine="708" w:left="0"/>
        <w:jc w:val="both"/>
        <w:rPr>
          <w:rFonts w:ascii="Times New Roman" w:hAnsi="Times New Roman"/>
          <w:color w:val="000000"/>
          <w:sz w:val="28"/>
          <w:vertAlign w:val="superscript"/>
        </w:rPr>
      </w:pPr>
      <w:r>
        <w:rPr>
          <w:rFonts w:ascii="Times New Roman" w:hAnsi="Times New Roman"/>
          <w:color w:val="000000"/>
          <w:sz w:val="28"/>
          <w:highlight w:val="white"/>
        </w:rPr>
        <w:t>«</w:t>
      </w:r>
      <w:r>
        <w:rPr>
          <w:rFonts w:ascii="Times New Roman" w:hAnsi="Times New Roman"/>
          <w:color w:val="000000"/>
          <w:sz w:val="28"/>
          <w:highlight w:val="white"/>
        </w:rPr>
        <w:t>77</w:t>
      </w:r>
      <w:r>
        <w:rPr>
          <w:rFonts w:ascii="Times New Roman" w:hAnsi="Times New Roman"/>
          <w:color w:val="000000"/>
          <w:sz w:val="28"/>
          <w:highlight w:val="white"/>
          <w:vertAlign w:val="superscript"/>
        </w:rPr>
        <w:t>1</w:t>
      </w:r>
      <w:r>
        <w:rPr>
          <w:rFonts w:ascii="Times New Roman" w:hAnsi="Times New Roman"/>
          <w:color w:val="000000"/>
          <w:sz w:val="28"/>
          <w:highlight w:val="white"/>
        </w:rPr>
        <w:t xml:space="preserve">. </w:t>
      </w:r>
      <w:r>
        <w:rPr>
          <w:rFonts w:ascii="Times New Roman" w:hAnsi="Times New Roman"/>
          <w:color w:val="000000"/>
          <w:sz w:val="28"/>
          <w:highlight w:val="white"/>
        </w:rPr>
        <w:t>Соглашение</w:t>
      </w:r>
      <w:r>
        <w:rPr>
          <w:rFonts w:ascii="Times New Roman" w:hAnsi="Times New Roman"/>
          <w:color w:val="000000"/>
          <w:sz w:val="28"/>
          <w:highlight w:val="white"/>
        </w:rPr>
        <w:t xml:space="preserve"> заключается </w:t>
      </w:r>
      <w:r>
        <w:rPr>
          <w:rFonts w:ascii="Times New Roman" w:hAnsi="Times New Roman"/>
          <w:color w:val="000000"/>
          <w:sz w:val="28"/>
          <w:highlight w:val="white"/>
        </w:rPr>
        <w:t>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w:t>
      </w:r>
      <w:r>
        <w:rPr>
          <w:rFonts w:ascii="Times New Roman" w:hAnsi="Times New Roman"/>
          <w:color w:val="000000"/>
          <w:sz w:val="28"/>
        </w:rPr>
        <w:t>».</w:t>
      </w:r>
    </w:p>
    <w:sectPr>
      <w:headerReference r:id="rId2" w:type="default"/>
      <w:footerReference r:id="rId1" w:type="first"/>
      <w:pgSz w:h="16838" w:orient="portrait" w:w="11906"/>
      <w:pgMar w:bottom="1134" w:footer="709" w:gutter="0" w:header="567" w:left="1418"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insideMargin">
                <wp:align>center</wp:align>
              </wp:positionH>
              <wp:positionV relativeFrom="paragraph">
                <wp:posOffset>0</wp:posOffset>
              </wp:positionV>
              <wp:extent cx="0" cy="0"/>
              <wp:wrapSquare distB="0" distL="114300" distR="114300" distT="0" wrapText="bothSides"/>
              <wp:docPr hidden="false" id="1" name="Picture 1"/>
              <a:graphic>
                <a:graphicData uri="http://schemas.microsoft.com/office/word/2010/wordprocessingShape">
                  <wps:wsp>
                    <wps:cNvSpPr txBox="true"/>
                    <wps:spPr>
                      <a:xfrm flipH="false" flipV="false" rot="0">
                        <a:off x="0" y="0"/>
                        <a:ext cx="0" cy="0"/>
                      </a:xfrm>
                      <a:prstGeom prst="rect">
                        <a:avLst/>
                      </a:prstGeom>
                    </wps:spPr>
                    <wps:txbx>
                      <w:txbxContent>
                        <w:p w14:paraId="03000000">
                          <w:pPr>
                            <w:pStyle w:val="Style_2"/>
                            <w:rPr>
                              <w:rFonts w:ascii="Times New Roman" w:hAnsi="Times New Roman"/>
                              <w:color w:val="000000"/>
                              <w:spacing w:val="0"/>
                              <w:sz w:val="28"/>
                            </w:rPr>
                          </w:pPr>
                          <w:r>
                            <w:rPr>
                              <w:rFonts w:ascii="Times New Roman" w:hAnsi="Times New Roman"/>
                              <w:color w:val="000000"/>
                              <w:spacing w:val="0"/>
                              <w:sz w:val="28"/>
                            </w:rPr>
                            <w:fldChar w:fldCharType="begin"/>
                          </w:r>
                          <w:r>
                            <w:rPr>
                              <w:rFonts w:ascii="Times New Roman" w:hAnsi="Times New Roman"/>
                              <w:color w:val="000000"/>
                              <w:spacing w:val="0"/>
                              <w:sz w:val="28"/>
                            </w:rPr>
                            <w:instrText>PAGE \* Arabic</w:instrText>
                          </w:r>
                          <w:r>
                            <w:rPr>
                              <w:rFonts w:ascii="Times New Roman" w:hAnsi="Times New Roman"/>
                              <w:color w:val="000000"/>
                              <w:spacing w:val="0"/>
                              <w:sz w:val="28"/>
                            </w:rPr>
                            <w:fldChar w:fldCharType="separate"/>
                          </w:r>
                          <w:r>
                            <w:rPr>
                              <w:rFonts w:ascii="Times New Roman" w:hAnsi="Times New Roman"/>
                              <w:color w:val="000000"/>
                              <w:spacing w:val="0"/>
                              <w:sz w:val="28"/>
                            </w:rPr>
                            <w:t xml:space="preserve"> </w:t>
                          </w:r>
                          <w:r>
                            <w:rPr>
                              <w:rFonts w:ascii="Times New Roman" w:hAnsi="Times New Roman"/>
                              <w:color w:val="000000"/>
                              <w:spacing w:val="0"/>
                              <w:sz w:val="28"/>
                            </w:rPr>
                            <w:fldChar w:fldCharType="end"/>
                          </w:r>
                        </w:p>
                      </w:txbxContent>
                    </wps:txbx>
                    <wps:bodyPr anchor="ctr" anchorCtr="true" bIns="45720" lIns="91440" rIns="91440" tIns="4572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5" w:type="paragraph">
    <w:name w:val="Гиперссылка1"/>
    <w:link w:val="Style_5_ch"/>
    <w:rPr>
      <w:color w:val="0000FF"/>
      <w:u w:val="single"/>
    </w:rPr>
  </w:style>
  <w:style w:styleId="Style_5_ch" w:type="character">
    <w:name w:val="Гиперссылка1"/>
    <w:link w:val="Style_5"/>
    <w:rPr>
      <w:color w:val="0000FF"/>
      <w:u w:val="single"/>
    </w:rPr>
  </w:style>
  <w:style w:styleId="Style_6" w:type="paragraph">
    <w:name w:val="toc 2"/>
    <w:next w:val="Style_2"/>
    <w:link w:val="Style_6_ch"/>
    <w:uiPriority w:val="39"/>
    <w:pPr>
      <w:ind w:firstLine="0" w:left="200"/>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2"/>
    <w:link w:val="Style_7_ch"/>
    <w:uiPriority w:val="39"/>
    <w:pPr>
      <w:ind w:firstLine="0" w:left="600"/>
    </w:pPr>
    <w:rPr>
      <w:rFonts w:ascii="XO Thames" w:hAnsi="XO Thames"/>
      <w:sz w:val="28"/>
    </w:rPr>
  </w:style>
  <w:style w:styleId="Style_7_ch" w:type="character">
    <w:name w:val="toc 4"/>
    <w:link w:val="Style_7"/>
    <w:rPr>
      <w:rFonts w:ascii="XO Thames" w:hAnsi="XO Thames"/>
      <w:sz w:val="28"/>
    </w:rPr>
  </w:style>
  <w:style w:styleId="Style_8" w:type="paragraph">
    <w:name w:val="Основной шрифт абзаца1"/>
    <w:link w:val="Style_8_ch"/>
  </w:style>
  <w:style w:styleId="Style_8_ch" w:type="character">
    <w:name w:val="Основной шрифт абзаца1"/>
    <w:link w:val="Style_8"/>
  </w:style>
  <w:style w:styleId="Style_9" w:type="paragraph">
    <w:name w:val="toc 6"/>
    <w:next w:val="Style_2"/>
    <w:link w:val="Style_9_ch"/>
    <w:uiPriority w:val="39"/>
    <w:pPr>
      <w:ind w:firstLine="0" w:left="1000"/>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2"/>
    <w:link w:val="Style_10_ch"/>
    <w:uiPriority w:val="39"/>
    <w:pPr>
      <w:ind w:firstLine="0" w:left="1200"/>
    </w:pPr>
    <w:rPr>
      <w:rFonts w:ascii="XO Thames" w:hAnsi="XO Thames"/>
      <w:sz w:val="28"/>
    </w:rPr>
  </w:style>
  <w:style w:styleId="Style_10_ch" w:type="character">
    <w:name w:val="toc 7"/>
    <w:link w:val="Style_10"/>
    <w:rPr>
      <w:rFonts w:ascii="XO Thames" w:hAnsi="XO Thames"/>
      <w:sz w:val="28"/>
    </w:rPr>
  </w:style>
  <w:style w:styleId="Style_11" w:type="paragraph">
    <w:name w:val="Обычный1"/>
    <w:link w:val="Style_11_ch"/>
  </w:style>
  <w:style w:styleId="Style_11_ch" w:type="character">
    <w:name w:val="Обычный1"/>
    <w:link w:val="Style_11"/>
  </w:style>
  <w:style w:styleId="Style_12" w:type="paragraph">
    <w:name w:val="Balloon Text"/>
    <w:basedOn w:val="Style_2"/>
    <w:link w:val="Style_12_ch"/>
    <w:pPr>
      <w:spacing w:after="0" w:line="240" w:lineRule="auto"/>
      <w:ind/>
    </w:pPr>
    <w:rPr>
      <w:rFonts w:ascii="Segoe UI" w:hAnsi="Segoe UI"/>
      <w:sz w:val="18"/>
    </w:rPr>
  </w:style>
  <w:style w:styleId="Style_12_ch" w:type="character">
    <w:name w:val="Balloon Text"/>
    <w:basedOn w:val="Style_2_ch"/>
    <w:link w:val="Style_12"/>
    <w:rPr>
      <w:rFonts w:ascii="Segoe UI" w:hAnsi="Segoe UI"/>
      <w:sz w:val="18"/>
    </w:rPr>
  </w:style>
  <w:style w:styleId="Style_13" w:type="paragraph">
    <w:name w:val="header"/>
    <w:basedOn w:val="Style_2"/>
    <w:link w:val="Style_13_ch"/>
    <w:pPr>
      <w:tabs>
        <w:tab w:leader="none" w:pos="4677" w:val="center"/>
        <w:tab w:leader="none" w:pos="9355" w:val="right"/>
      </w:tabs>
      <w:spacing w:after="0" w:line="240" w:lineRule="auto"/>
      <w:ind/>
    </w:pPr>
  </w:style>
  <w:style w:styleId="Style_13_ch" w:type="character">
    <w:name w:val="header"/>
    <w:basedOn w:val="Style_2_ch"/>
    <w:link w:val="Style_13"/>
  </w:style>
  <w:style w:styleId="Style_14" w:type="paragraph">
    <w:name w:val="footer"/>
    <w:basedOn w:val="Style_2"/>
    <w:link w:val="Style_14_ch"/>
    <w:pPr>
      <w:tabs>
        <w:tab w:leader="none" w:pos="4677" w:val="center"/>
        <w:tab w:leader="none" w:pos="9355" w:val="right"/>
      </w:tabs>
      <w:spacing w:after="0" w:line="240" w:lineRule="auto"/>
      <w:ind/>
    </w:pPr>
    <w:rPr>
      <w:rFonts w:ascii="Times New Roman" w:hAnsi="Times New Roman"/>
      <w:sz w:val="28"/>
    </w:rPr>
  </w:style>
  <w:style w:styleId="Style_14_ch" w:type="character">
    <w:name w:val="footer"/>
    <w:basedOn w:val="Style_2_ch"/>
    <w:link w:val="Style_14"/>
    <w:rPr>
      <w:rFonts w:ascii="Times New Roman" w:hAnsi="Times New Roman"/>
      <w:sz w:val="28"/>
    </w:rPr>
  </w:style>
  <w:style w:styleId="Style_15" w:type="paragraph">
    <w:name w:val="Endnote"/>
    <w:link w:val="Style_15_ch"/>
    <w:pPr>
      <w:ind w:firstLine="851" w:left="0"/>
      <w:jc w:val="both"/>
    </w:pPr>
    <w:rPr>
      <w:rFonts w:ascii="XO Thames" w:hAnsi="XO Thames"/>
    </w:rPr>
  </w:style>
  <w:style w:styleId="Style_15_ch" w:type="character">
    <w:name w:val="Endnote"/>
    <w:link w:val="Style_15"/>
    <w:rPr>
      <w:rFonts w:ascii="XO Thames" w:hAnsi="XO Thames"/>
    </w:rPr>
  </w:style>
  <w:style w:styleId="Style_16" w:type="paragraph">
    <w:name w:val="heading 3"/>
    <w:next w:val="Style_2"/>
    <w:link w:val="Style_16_ch"/>
    <w:uiPriority w:val="9"/>
    <w:qFormat/>
    <w:pPr>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17" w:type="paragraph">
    <w:name w:val="Основной шрифт абзаца3"/>
    <w:link w:val="Style_17_ch"/>
  </w:style>
  <w:style w:styleId="Style_17_ch" w:type="character">
    <w:name w:val="Основной шрифт абзаца3"/>
    <w:link w:val="Style_17"/>
  </w:style>
  <w:style w:styleId="Style_18" w:type="paragraph">
    <w:name w:val="Обычный1"/>
    <w:link w:val="Style_18_ch"/>
  </w:style>
  <w:style w:styleId="Style_18_ch" w:type="character">
    <w:name w:val="Обычный1"/>
    <w:link w:val="Style_18"/>
  </w:style>
  <w:style w:styleId="Style_19" w:type="paragraph">
    <w:name w:val="Гиперссылка4"/>
    <w:link w:val="Style_19_ch"/>
    <w:rPr>
      <w:color w:val="0000FF"/>
      <w:u w:val="single"/>
    </w:rPr>
  </w:style>
  <w:style w:styleId="Style_19_ch" w:type="character">
    <w:name w:val="Гиперссылка4"/>
    <w:link w:val="Style_19"/>
    <w:rPr>
      <w:color w:val="0000FF"/>
      <w:u w:val="single"/>
    </w:rPr>
  </w:style>
  <w:style w:styleId="Style_20" w:type="paragraph">
    <w:name w:val="toc 3"/>
    <w:next w:val="Style_2"/>
    <w:link w:val="Style_20_ch"/>
    <w:uiPriority w:val="39"/>
    <w:pPr>
      <w:ind w:firstLine="0" w:left="400"/>
    </w:pPr>
    <w:rPr>
      <w:rFonts w:ascii="XO Thames" w:hAnsi="XO Thames"/>
      <w:sz w:val="28"/>
    </w:rPr>
  </w:style>
  <w:style w:styleId="Style_20_ch" w:type="character">
    <w:name w:val="toc 3"/>
    <w:link w:val="Style_20"/>
    <w:rPr>
      <w:rFonts w:ascii="XO Thames" w:hAnsi="XO Thames"/>
      <w:sz w:val="28"/>
    </w:rPr>
  </w:style>
  <w:style w:styleId="Style_21" w:type="paragraph">
    <w:name w:val="Гиперссылка2"/>
    <w:link w:val="Style_21_ch"/>
    <w:rPr>
      <w:color w:val="0000FF"/>
      <w:u w:val="single"/>
    </w:rPr>
  </w:style>
  <w:style w:styleId="Style_21_ch" w:type="character">
    <w:name w:val="Гиперссылка2"/>
    <w:link w:val="Style_21"/>
    <w:rPr>
      <w:color w:val="0000FF"/>
      <w:u w:val="single"/>
    </w:rPr>
  </w:style>
  <w:style w:styleId="Style_22" w:type="paragraph">
    <w:name w:val="Гиперссылка3"/>
    <w:link w:val="Style_22_ch"/>
    <w:rPr>
      <w:color w:val="0000FF"/>
      <w:u w:val="single"/>
    </w:rPr>
  </w:style>
  <w:style w:styleId="Style_22_ch" w:type="character">
    <w:name w:val="Гиперссылка3"/>
    <w:link w:val="Style_22"/>
    <w:rPr>
      <w:color w:val="0000FF"/>
      <w:u w:val="single"/>
    </w:rPr>
  </w:style>
  <w:style w:styleId="Style_23" w:type="paragraph">
    <w:name w:val="Основной шрифт абзаца2"/>
    <w:link w:val="Style_23_ch"/>
  </w:style>
  <w:style w:styleId="Style_23_ch" w:type="character">
    <w:name w:val="Основной шрифт абзаца2"/>
    <w:link w:val="Style_23"/>
  </w:style>
  <w:style w:styleId="Style_24" w:type="paragraph">
    <w:name w:val="heading 5"/>
    <w:next w:val="Style_2"/>
    <w:link w:val="Style_24_ch"/>
    <w:uiPriority w:val="9"/>
    <w:qFormat/>
    <w:pPr>
      <w:spacing w:after="120" w:before="120"/>
      <w:ind/>
      <w:jc w:val="both"/>
      <w:outlineLvl w:val="4"/>
    </w:pPr>
    <w:rPr>
      <w:rFonts w:ascii="XO Thames" w:hAnsi="XO Thames"/>
      <w:b w:val="1"/>
    </w:rPr>
  </w:style>
  <w:style w:styleId="Style_24_ch" w:type="character">
    <w:name w:val="heading 5"/>
    <w:link w:val="Style_24"/>
    <w:rPr>
      <w:rFonts w:ascii="XO Thames" w:hAnsi="XO Thames"/>
      <w:b w:val="1"/>
    </w:rPr>
  </w:style>
  <w:style w:styleId="Style_25" w:type="paragraph">
    <w:name w:val="Plain Text"/>
    <w:basedOn w:val="Style_2"/>
    <w:link w:val="Style_25_ch"/>
    <w:pPr>
      <w:spacing w:after="0" w:line="240" w:lineRule="auto"/>
      <w:ind/>
    </w:pPr>
    <w:rPr>
      <w:rFonts w:ascii="Calibri" w:hAnsi="Calibri"/>
    </w:rPr>
  </w:style>
  <w:style w:styleId="Style_25_ch" w:type="character">
    <w:name w:val="Plain Text"/>
    <w:basedOn w:val="Style_2_ch"/>
    <w:link w:val="Style_25"/>
    <w:rPr>
      <w:rFonts w:ascii="Calibri" w:hAnsi="Calibri"/>
    </w:rPr>
  </w:style>
  <w:style w:styleId="Style_26" w:type="paragraph">
    <w:name w:val="heading 1"/>
    <w:next w:val="Style_2"/>
    <w:link w:val="Style_26_ch"/>
    <w:uiPriority w:val="9"/>
    <w:qFormat/>
    <w:pPr>
      <w:spacing w:after="120" w:before="120"/>
      <w:ind/>
      <w:jc w:val="both"/>
      <w:outlineLvl w:val="0"/>
    </w:pPr>
    <w:rPr>
      <w:rFonts w:ascii="XO Thames" w:hAnsi="XO Thames"/>
      <w:b w:val="1"/>
      <w:sz w:val="32"/>
    </w:rPr>
  </w:style>
  <w:style w:styleId="Style_26_ch" w:type="character">
    <w:name w:val="heading 1"/>
    <w:link w:val="Style_26"/>
    <w:rPr>
      <w:rFonts w:ascii="XO Thames" w:hAnsi="XO Thames"/>
      <w:b w:val="1"/>
      <w:sz w:val="32"/>
    </w:rPr>
  </w:style>
  <w:style w:styleId="Style_27" w:type="paragraph">
    <w:name w:val="Hyperlink"/>
    <w:link w:val="Style_27_ch"/>
    <w:rPr>
      <w:color w:val="0000FF"/>
      <w:u w:val="single"/>
    </w:rPr>
  </w:style>
  <w:style w:styleId="Style_27_ch" w:type="character">
    <w:name w:val="Hyperlink"/>
    <w:link w:val="Style_27"/>
    <w:rPr>
      <w:color w:val="0000FF"/>
      <w:u w:val="single"/>
    </w:rPr>
  </w:style>
  <w:style w:styleId="Style_28" w:type="paragraph">
    <w:name w:val="Footnote"/>
    <w:link w:val="Style_28_ch"/>
    <w:pPr>
      <w:ind w:firstLine="851" w:left="0"/>
      <w:jc w:val="both"/>
    </w:pPr>
    <w:rPr>
      <w:rFonts w:ascii="XO Thames" w:hAnsi="XO Thames"/>
    </w:rPr>
  </w:style>
  <w:style w:styleId="Style_28_ch" w:type="character">
    <w:name w:val="Footnote"/>
    <w:link w:val="Style_28"/>
    <w:rPr>
      <w:rFonts w:ascii="XO Thames" w:hAnsi="XO Thames"/>
    </w:rPr>
  </w:style>
  <w:style w:styleId="Style_29" w:type="paragraph">
    <w:name w:val="toc 1"/>
    <w:next w:val="Style_2"/>
    <w:link w:val="Style_29_ch"/>
    <w:uiPriority w:val="39"/>
    <w:rPr>
      <w:rFonts w:ascii="XO Thames" w:hAnsi="XO Thames"/>
      <w:b w:val="1"/>
      <w:sz w:val="28"/>
    </w:rPr>
  </w:style>
  <w:style w:styleId="Style_29_ch" w:type="character">
    <w:name w:val="toc 1"/>
    <w:link w:val="Style_29"/>
    <w:rPr>
      <w:rFonts w:ascii="XO Thames" w:hAnsi="XO Thames"/>
      <w:b w:val="1"/>
      <w:sz w:val="28"/>
    </w:rPr>
  </w:style>
  <w:style w:styleId="Style_1" w:type="paragraph">
    <w:name w:val="Header and Footer"/>
    <w:link w:val="Style_1_ch"/>
    <w:pPr>
      <w:spacing w:line="240" w:lineRule="auto"/>
      <w:ind/>
      <w:jc w:val="both"/>
    </w:pPr>
    <w:rPr>
      <w:rFonts w:ascii="XO Thames" w:hAnsi="XO Thames"/>
      <w:sz w:val="20"/>
    </w:rPr>
  </w:style>
  <w:style w:styleId="Style_1_ch" w:type="character">
    <w:name w:val="Header and Footer"/>
    <w:link w:val="Style_1"/>
    <w:rPr>
      <w:rFonts w:ascii="XO Thames" w:hAnsi="XO Thames"/>
      <w:sz w:val="20"/>
    </w:rPr>
  </w:style>
  <w:style w:styleId="Style_30" w:type="paragraph">
    <w:name w:val="Гиперссылка1"/>
    <w:basedOn w:val="Style_31"/>
    <w:link w:val="Style_30_ch"/>
    <w:rPr>
      <w:color w:themeColor="hyperlink" w:val="0563C1"/>
      <w:u w:val="single"/>
    </w:rPr>
  </w:style>
  <w:style w:styleId="Style_30_ch" w:type="character">
    <w:name w:val="Гиперссылка1"/>
    <w:basedOn w:val="Style_31_ch"/>
    <w:link w:val="Style_30"/>
    <w:rPr>
      <w:color w:themeColor="hyperlink" w:val="0563C1"/>
      <w:u w:val="single"/>
    </w:rPr>
  </w:style>
  <w:style w:styleId="Style_32" w:type="paragraph">
    <w:name w:val="Основной шрифт абзаца1"/>
    <w:link w:val="Style_32_ch"/>
  </w:style>
  <w:style w:styleId="Style_32_ch" w:type="character">
    <w:name w:val="Основной шрифт абзаца1"/>
    <w:link w:val="Style_32"/>
  </w:style>
  <w:style w:styleId="Style_33" w:type="paragraph">
    <w:name w:val="toc 9"/>
    <w:next w:val="Style_2"/>
    <w:link w:val="Style_33_ch"/>
    <w:uiPriority w:val="39"/>
    <w:pPr>
      <w:ind w:firstLine="0" w:left="1600"/>
    </w:pPr>
    <w:rPr>
      <w:rFonts w:ascii="XO Thames" w:hAnsi="XO Thames"/>
      <w:sz w:val="28"/>
    </w:rPr>
  </w:style>
  <w:style w:styleId="Style_33_ch" w:type="character">
    <w:name w:val="toc 9"/>
    <w:link w:val="Style_33"/>
    <w:rPr>
      <w:rFonts w:ascii="XO Thames" w:hAnsi="XO Thames"/>
      <w:sz w:val="28"/>
    </w:rPr>
  </w:style>
  <w:style w:styleId="Style_34" w:type="paragraph">
    <w:name w:val="Основной шрифт абзаца4"/>
    <w:link w:val="Style_34_ch"/>
  </w:style>
  <w:style w:styleId="Style_34_ch" w:type="character">
    <w:name w:val="Основной шрифт абзаца4"/>
    <w:link w:val="Style_34"/>
  </w:style>
  <w:style w:styleId="Style_35" w:type="paragraph">
    <w:name w:val="Обычный1"/>
    <w:link w:val="Style_35_ch"/>
  </w:style>
  <w:style w:styleId="Style_35_ch" w:type="character">
    <w:name w:val="Обычный1"/>
    <w:link w:val="Style_35"/>
  </w:style>
  <w:style w:styleId="Style_36" w:type="paragraph">
    <w:name w:val="toc 8"/>
    <w:next w:val="Style_2"/>
    <w:link w:val="Style_36_ch"/>
    <w:uiPriority w:val="39"/>
    <w:pPr>
      <w:ind w:firstLine="0" w:left="1400"/>
    </w:pPr>
    <w:rPr>
      <w:rFonts w:ascii="XO Thames" w:hAnsi="XO Thames"/>
      <w:sz w:val="28"/>
    </w:rPr>
  </w:style>
  <w:style w:styleId="Style_36_ch" w:type="character">
    <w:name w:val="toc 8"/>
    <w:link w:val="Style_36"/>
    <w:rPr>
      <w:rFonts w:ascii="XO Thames" w:hAnsi="XO Thames"/>
      <w:sz w:val="28"/>
    </w:rPr>
  </w:style>
  <w:style w:styleId="Style_37" w:type="paragraph">
    <w:name w:val="Обычный1"/>
    <w:link w:val="Style_37_ch"/>
  </w:style>
  <w:style w:styleId="Style_37_ch" w:type="character">
    <w:name w:val="Обычный1"/>
    <w:link w:val="Style_37"/>
  </w:style>
  <w:style w:styleId="Style_38" w:type="paragraph">
    <w:name w:val="Обычный1"/>
    <w:link w:val="Style_38_ch"/>
  </w:style>
  <w:style w:styleId="Style_38_ch" w:type="character">
    <w:name w:val="Обычный1"/>
    <w:link w:val="Style_38"/>
  </w:style>
  <w:style w:styleId="Style_39" w:type="paragraph">
    <w:name w:val="toc 5"/>
    <w:next w:val="Style_2"/>
    <w:link w:val="Style_39_ch"/>
    <w:uiPriority w:val="39"/>
    <w:pPr>
      <w:ind w:firstLine="0" w:left="800"/>
    </w:pPr>
    <w:rPr>
      <w:rFonts w:ascii="XO Thames" w:hAnsi="XO Thames"/>
      <w:sz w:val="28"/>
    </w:rPr>
  </w:style>
  <w:style w:styleId="Style_39_ch" w:type="character">
    <w:name w:val="toc 5"/>
    <w:link w:val="Style_39"/>
    <w:rPr>
      <w:rFonts w:ascii="XO Thames" w:hAnsi="XO Thames"/>
      <w:sz w:val="28"/>
    </w:rPr>
  </w:style>
  <w:style w:styleId="Style_31" w:type="paragraph">
    <w:name w:val="Основной шрифт абзаца1"/>
    <w:link w:val="Style_31_ch"/>
  </w:style>
  <w:style w:styleId="Style_31_ch" w:type="character">
    <w:name w:val="Основной шрифт абзаца1"/>
    <w:link w:val="Style_31"/>
  </w:style>
  <w:style w:styleId="Style_40" w:type="paragraph">
    <w:name w:val="Default Paragraph Font"/>
    <w:link w:val="Style_40_ch"/>
  </w:style>
  <w:style w:styleId="Style_40_ch" w:type="character">
    <w:name w:val="Default Paragraph Font"/>
    <w:link w:val="Style_40"/>
  </w:style>
  <w:style w:styleId="Style_41" w:type="paragraph">
    <w:name w:val="Subtitle"/>
    <w:next w:val="Style_2"/>
    <w:link w:val="Style_41_ch"/>
    <w:uiPriority w:val="11"/>
    <w:qFormat/>
    <w:pPr>
      <w:ind/>
      <w:jc w:val="both"/>
    </w:pPr>
    <w:rPr>
      <w:rFonts w:ascii="XO Thames" w:hAnsi="XO Thames"/>
      <w:i w:val="1"/>
      <w:sz w:val="24"/>
    </w:rPr>
  </w:style>
  <w:style w:styleId="Style_41_ch" w:type="character">
    <w:name w:val="Subtitle"/>
    <w:link w:val="Style_41"/>
    <w:rPr>
      <w:rFonts w:ascii="XO Thames" w:hAnsi="XO Thames"/>
      <w:i w:val="1"/>
      <w:sz w:val="24"/>
    </w:rPr>
  </w:style>
  <w:style w:styleId="Style_42" w:type="paragraph">
    <w:name w:val="Title"/>
    <w:next w:val="Style_2"/>
    <w:link w:val="Style_42_ch"/>
    <w:uiPriority w:val="10"/>
    <w:qFormat/>
    <w:pPr>
      <w:spacing w:after="567" w:before="567"/>
      <w:ind/>
      <w:jc w:val="center"/>
    </w:pPr>
    <w:rPr>
      <w:rFonts w:ascii="XO Thames" w:hAnsi="XO Thames"/>
      <w:b w:val="1"/>
      <w:caps w:val="1"/>
      <w:sz w:val="40"/>
    </w:rPr>
  </w:style>
  <w:style w:styleId="Style_42_ch" w:type="character">
    <w:name w:val="Title"/>
    <w:link w:val="Style_42"/>
    <w:rPr>
      <w:rFonts w:ascii="XO Thames" w:hAnsi="XO Thames"/>
      <w:b w:val="1"/>
      <w:caps w:val="1"/>
      <w:sz w:val="40"/>
    </w:rPr>
  </w:style>
  <w:style w:styleId="Style_43" w:type="paragraph">
    <w:name w:val="heading 4"/>
    <w:next w:val="Style_2"/>
    <w:link w:val="Style_43_ch"/>
    <w:uiPriority w:val="9"/>
    <w:qFormat/>
    <w:pPr>
      <w:spacing w:after="120" w:before="120"/>
      <w:ind/>
      <w:jc w:val="both"/>
      <w:outlineLvl w:val="3"/>
    </w:pPr>
    <w:rPr>
      <w:rFonts w:ascii="XO Thames" w:hAnsi="XO Thames"/>
      <w:b w:val="1"/>
      <w:sz w:val="24"/>
    </w:rPr>
  </w:style>
  <w:style w:styleId="Style_43_ch" w:type="character">
    <w:name w:val="heading 4"/>
    <w:link w:val="Style_43"/>
    <w:rPr>
      <w:rFonts w:ascii="XO Thames" w:hAnsi="XO Thames"/>
      <w:b w:val="1"/>
      <w:sz w:val="24"/>
    </w:rPr>
  </w:style>
  <w:style w:styleId="Style_44" w:type="paragraph">
    <w:name w:val="Обычный1"/>
    <w:link w:val="Style_44_ch"/>
  </w:style>
  <w:style w:styleId="Style_44_ch" w:type="character">
    <w:name w:val="Обычный1"/>
    <w:link w:val="Style_44"/>
  </w:style>
  <w:style w:styleId="Style_45" w:type="paragraph">
    <w:name w:val="Гиперссылка5"/>
    <w:link w:val="Style_45_ch"/>
    <w:rPr>
      <w:color w:val="0000FF"/>
      <w:u w:val="single"/>
    </w:rPr>
  </w:style>
  <w:style w:styleId="Style_45_ch" w:type="character">
    <w:name w:val="Гиперссылка5"/>
    <w:link w:val="Style_45"/>
    <w:rPr>
      <w:color w:val="0000FF"/>
      <w:u w:val="single"/>
    </w:rPr>
  </w:style>
  <w:style w:styleId="Style_46" w:type="paragraph">
    <w:name w:val="heading 2"/>
    <w:next w:val="Style_2"/>
    <w:link w:val="Style_46_ch"/>
    <w:uiPriority w:val="9"/>
    <w:qFormat/>
    <w:pPr>
      <w:spacing w:after="120" w:before="120"/>
      <w:ind/>
      <w:jc w:val="both"/>
      <w:outlineLvl w:val="1"/>
    </w:pPr>
    <w:rPr>
      <w:rFonts w:ascii="XO Thames" w:hAnsi="XO Thames"/>
      <w:b w:val="1"/>
      <w:sz w:val="28"/>
    </w:rPr>
  </w:style>
  <w:style w:styleId="Style_46_ch" w:type="character">
    <w:name w:val="heading 2"/>
    <w:link w:val="Style_46"/>
    <w:rPr>
      <w:rFonts w:ascii="XO Thames" w:hAnsi="XO Thames"/>
      <w:b w:val="1"/>
      <w:sz w:val="28"/>
    </w:rPr>
  </w:style>
  <w:style w:styleId="Style_47" w:type="table">
    <w:name w:val="Сетка таблицы2"/>
    <w:basedOn w:val="Style_3"/>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Table Grid"/>
    <w:basedOn w:val="Style_3"/>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8" w:type="table">
    <w:name w:val="Сетка таблицы1"/>
    <w:basedOn w:val="Style_3"/>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footer1.xml" Type="http://schemas.openxmlformats.org/officeDocument/2006/relationships/footer"/>
  <Relationship Id="rId2" Target="header2.xml" Type="http://schemas.openxmlformats.org/officeDocument/2006/relationships/header"/>
  <Relationship Id="rId3" Target="media/1.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2026-03-23T04:26:43Z</dcterms:modified>
</cp:coreProperties>
</file>