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D4" w:rsidRDefault="002B15C2">
      <w:pPr>
        <w:spacing w:line="276" w:lineRule="auto"/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A025D4" w:rsidRDefault="00A025D4">
      <w:pPr>
        <w:spacing w:line="360" w:lineRule="auto"/>
        <w:jc w:val="center"/>
        <w:rPr>
          <w:sz w:val="32"/>
        </w:rPr>
      </w:pPr>
    </w:p>
    <w:p w:rsidR="00A025D4" w:rsidRDefault="00A025D4">
      <w:pPr>
        <w:jc w:val="center"/>
        <w:rPr>
          <w:b/>
          <w:sz w:val="32"/>
        </w:rPr>
      </w:pPr>
    </w:p>
    <w:p w:rsidR="00A025D4" w:rsidRDefault="00A025D4">
      <w:pPr>
        <w:rPr>
          <w:b/>
          <w:sz w:val="32"/>
        </w:rPr>
      </w:pPr>
    </w:p>
    <w:p w:rsidR="00A025D4" w:rsidRDefault="002B15C2">
      <w:pPr>
        <w:jc w:val="center"/>
        <w:rPr>
          <w:b/>
        </w:rPr>
      </w:pPr>
      <w:r>
        <w:rPr>
          <w:b/>
        </w:rPr>
        <w:t xml:space="preserve">МИНИСТЕРСТВО ТРУДА И РАЗВИТИЯ КАДРОВОГО </w:t>
      </w:r>
    </w:p>
    <w:p w:rsidR="00A025D4" w:rsidRDefault="002B15C2">
      <w:pPr>
        <w:jc w:val="center"/>
        <w:rPr>
          <w:b/>
        </w:rPr>
      </w:pPr>
      <w:r>
        <w:rPr>
          <w:b/>
        </w:rPr>
        <w:t>ПОТЕНЦИАЛА КАМЧАТСКОГО КРАЯ</w:t>
      </w:r>
    </w:p>
    <w:p w:rsidR="00A025D4" w:rsidRDefault="00A025D4">
      <w:pPr>
        <w:jc w:val="center"/>
      </w:pPr>
    </w:p>
    <w:p w:rsidR="00A025D4" w:rsidRDefault="002B15C2">
      <w:pPr>
        <w:jc w:val="center"/>
        <w:rPr>
          <w:b/>
        </w:rPr>
      </w:pPr>
      <w:r>
        <w:rPr>
          <w:b/>
        </w:rPr>
        <w:t>ПРИКАЗ</w:t>
      </w:r>
    </w:p>
    <w:p w:rsidR="00A025D4" w:rsidRDefault="00A025D4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025D4">
        <w:trPr>
          <w:trHeight w:val="42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025D4" w:rsidRDefault="002B15C2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A025D4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025D4" w:rsidRDefault="002B15C2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A025D4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025D4" w:rsidRDefault="00A025D4">
            <w:pPr>
              <w:jc w:val="both"/>
              <w:rPr>
                <w:sz w:val="20"/>
              </w:rPr>
            </w:pPr>
          </w:p>
        </w:tc>
      </w:tr>
    </w:tbl>
    <w:tbl>
      <w:tblPr>
        <w:tblStyle w:val="aff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6"/>
      </w:tblGrid>
      <w:tr w:rsidR="00A025D4">
        <w:tc>
          <w:tcPr>
            <w:tcW w:w="101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5D4" w:rsidRDefault="002B15C2">
            <w:pPr>
              <w:jc w:val="center"/>
              <w:rPr>
                <w:b/>
              </w:rPr>
            </w:pPr>
            <w:r>
              <w:rPr>
                <w:b/>
              </w:rPr>
              <w:t>Об утве</w:t>
            </w:r>
            <w:r>
              <w:rPr>
                <w:b/>
              </w:rPr>
              <w:t xml:space="preserve">рждении формы проверочного листа (списка контрольных вопросов), применяемого при осуществлении Министерством труда и развития кадрового потенциала Камчатского края регионального государственного контроля (надзора) за приемом на работу инвалидов в пределах </w:t>
            </w:r>
            <w:r>
              <w:rPr>
                <w:b/>
              </w:rPr>
              <w:t xml:space="preserve">установленной квоты </w:t>
            </w:r>
          </w:p>
        </w:tc>
      </w:tr>
    </w:tbl>
    <w:p w:rsidR="00A025D4" w:rsidRDefault="00A025D4">
      <w:pPr>
        <w:ind w:firstLine="567"/>
        <w:contextualSpacing/>
        <w:jc w:val="both"/>
      </w:pPr>
    </w:p>
    <w:p w:rsidR="00A025D4" w:rsidRDefault="00A025D4">
      <w:pPr>
        <w:ind w:firstLine="567"/>
        <w:contextualSpacing/>
        <w:jc w:val="both"/>
      </w:pPr>
    </w:p>
    <w:p w:rsidR="00A025D4" w:rsidRDefault="002B15C2">
      <w:pPr>
        <w:ind w:firstLine="567"/>
        <w:contextualSpacing/>
        <w:jc w:val="both"/>
      </w:pPr>
      <w:r>
        <w:t xml:space="preserve">В соответствии с частями 1, 2 статьи 53 Федерального закона от 31.07.2020 </w:t>
      </w:r>
      <w:r>
        <w:br/>
        <w:t xml:space="preserve">№ 248-ФЗ «О государственном контроле (надзоре) и муниципальном контроле в Российской Федерации» и постановлением Правительства Российской Федерации </w:t>
      </w:r>
      <w:r>
        <w:br/>
        <w:t>от 27.10</w:t>
      </w:r>
      <w:r>
        <w:t>.2021 № 1844 «Об утверждении требований к разработке, содержанию, общественному обсуждению проектов форм проверочных листов, а также случаев обязательного применения проверочных листов»</w:t>
      </w:r>
    </w:p>
    <w:p w:rsidR="00A025D4" w:rsidRDefault="00A025D4">
      <w:pPr>
        <w:keepLines/>
        <w:ind w:firstLine="709"/>
        <w:jc w:val="both"/>
      </w:pPr>
    </w:p>
    <w:p w:rsidR="00A025D4" w:rsidRDefault="002B15C2">
      <w:pPr>
        <w:keepLines/>
        <w:ind w:firstLine="709"/>
        <w:jc w:val="both"/>
      </w:pPr>
      <w:r>
        <w:t>ПРИКАЗЫВАЮ:</w:t>
      </w:r>
    </w:p>
    <w:p w:rsidR="00A025D4" w:rsidRDefault="00A025D4">
      <w:pPr>
        <w:keepLines/>
        <w:ind w:firstLine="709"/>
        <w:jc w:val="both"/>
      </w:pPr>
    </w:p>
    <w:p w:rsidR="00A025D4" w:rsidRDefault="002B15C2">
      <w:pPr>
        <w:keepLines/>
        <w:ind w:firstLine="709"/>
        <w:jc w:val="both"/>
      </w:pPr>
      <w:r>
        <w:t>1. Утвердить форму проверочного листа (списка контрольны</w:t>
      </w:r>
      <w:r>
        <w:t xml:space="preserve">х вопросов), применяемого при осуществлении Министерством труда и развития кадрового потенциала Камчатского края регионального государственного контроля (надзора) за приемом на работу инвалидов в пределах установленной </w:t>
      </w:r>
      <w:proofErr w:type="gramStart"/>
      <w:r>
        <w:t>квоты  согласно</w:t>
      </w:r>
      <w:proofErr w:type="gramEnd"/>
      <w:r>
        <w:t xml:space="preserve"> приложению.</w:t>
      </w:r>
    </w:p>
    <w:p w:rsidR="00A025D4" w:rsidRDefault="002B15C2">
      <w:pPr>
        <w:keepLines/>
        <w:ind w:firstLine="709"/>
        <w:jc w:val="both"/>
      </w:pPr>
      <w:r>
        <w:t>2. Настоящий приказ вступает в силу после дня его официального опубликования.</w:t>
      </w:r>
    </w:p>
    <w:p w:rsidR="00A025D4" w:rsidRDefault="00A025D4">
      <w:pPr>
        <w:jc w:val="both"/>
      </w:pPr>
    </w:p>
    <w:p w:rsidR="00A025D4" w:rsidRDefault="00A025D4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835"/>
      </w:tblGrid>
      <w:tr w:rsidR="00A025D4">
        <w:trPr>
          <w:trHeight w:val="1426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A025D4" w:rsidRDefault="002B15C2">
            <w:pPr>
              <w:ind w:right="27"/>
            </w:pPr>
            <w:r>
              <w:t>Министр</w:t>
            </w:r>
          </w:p>
          <w:p w:rsidR="00A025D4" w:rsidRDefault="00A025D4">
            <w:pPr>
              <w:ind w:left="30" w:right="27"/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A025D4" w:rsidRDefault="002B15C2">
            <w:pPr>
              <w:rPr>
                <w:color w:val="FFFFFF" w:themeColor="background1"/>
              </w:rPr>
            </w:pPr>
            <w:bookmarkStart w:id="1" w:name="SIGNERSTAMP1"/>
            <w:r>
              <w:rPr>
                <w:color w:val="FFFFFF" w:themeColor="background1"/>
              </w:rPr>
              <w:t>[горизонтальный штамп подписи 1]</w:t>
            </w:r>
            <w:bookmarkEnd w:id="1"/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A025D4" w:rsidRDefault="002B15C2">
            <w:pPr>
              <w:tabs>
                <w:tab w:val="left" w:pos="690"/>
              </w:tabs>
              <w:jc w:val="right"/>
            </w:pPr>
            <w:r>
              <w:tab/>
              <w:t>И.А. Голованов</w:t>
            </w:r>
          </w:p>
        </w:tc>
      </w:tr>
    </w:tbl>
    <w:p w:rsidR="00A025D4" w:rsidRDefault="00A025D4">
      <w:pPr>
        <w:widowControl w:val="0"/>
        <w:tabs>
          <w:tab w:val="left" w:pos="8222"/>
        </w:tabs>
        <w:ind w:left="5102" w:right="-2"/>
      </w:pPr>
    </w:p>
    <w:p w:rsidR="00A025D4" w:rsidRDefault="00A025D4">
      <w:pPr>
        <w:widowControl w:val="0"/>
        <w:tabs>
          <w:tab w:val="left" w:pos="8222"/>
        </w:tabs>
        <w:ind w:left="5102" w:right="-2"/>
      </w:pPr>
    </w:p>
    <w:p w:rsidR="00A025D4" w:rsidRDefault="00A025D4">
      <w:pPr>
        <w:widowControl w:val="0"/>
        <w:tabs>
          <w:tab w:val="left" w:pos="8222"/>
        </w:tabs>
        <w:ind w:left="5102" w:right="-2"/>
      </w:pPr>
    </w:p>
    <w:p w:rsidR="00A025D4" w:rsidRDefault="00A025D4"/>
    <w:p w:rsidR="00A025D4" w:rsidRDefault="00A025D4"/>
    <w:p w:rsidR="00A025D4" w:rsidRDefault="00A025D4"/>
    <w:p w:rsidR="00A025D4" w:rsidRDefault="002B15C2">
      <w:pPr>
        <w:widowControl w:val="0"/>
        <w:tabs>
          <w:tab w:val="left" w:pos="8222"/>
        </w:tabs>
        <w:ind w:left="5102" w:right="-2"/>
      </w:pPr>
      <w:r>
        <w:lastRenderedPageBreak/>
        <w:t>Приложение</w:t>
      </w:r>
    </w:p>
    <w:p w:rsidR="00A025D4" w:rsidRDefault="002B15C2">
      <w:pPr>
        <w:widowControl w:val="0"/>
        <w:tabs>
          <w:tab w:val="left" w:pos="8222"/>
        </w:tabs>
        <w:ind w:left="5102" w:right="-2"/>
      </w:pPr>
      <w:r>
        <w:t>к приказу Министерства труда и развития кадрового потенциала Камчатского края</w:t>
      </w:r>
    </w:p>
    <w:tbl>
      <w:tblPr>
        <w:tblW w:w="0" w:type="auto"/>
        <w:tblInd w:w="5061" w:type="dxa"/>
        <w:tblBorders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A025D4">
        <w:tc>
          <w:tcPr>
            <w:tcW w:w="4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25D4" w:rsidRDefault="002B15C2">
            <w:pPr>
              <w:spacing w:after="60" w:line="264" w:lineRule="auto"/>
              <w:ind w:left="-65"/>
              <w:jc w:val="right"/>
            </w:pPr>
            <w:r>
              <w:t>от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25D4" w:rsidRDefault="002B15C2">
            <w:pPr>
              <w:spacing w:after="60" w:line="264" w:lineRule="auto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3[R</w:t>
            </w:r>
            <w:r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25D4" w:rsidRDefault="002B15C2">
            <w:pPr>
              <w:spacing w:after="60" w:line="264" w:lineRule="auto"/>
              <w:jc w:val="right"/>
            </w:pPr>
            <w: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025D4" w:rsidRDefault="002B15C2">
            <w:pPr>
              <w:spacing w:after="60" w:line="264" w:lineRule="auto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[R</w:t>
            </w:r>
            <w:r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A025D4" w:rsidRDefault="00A025D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100"/>
        <w:gridCol w:w="3360"/>
      </w:tblGrid>
      <w:tr w:rsidR="00A025D4">
        <w:tc>
          <w:tcPr>
            <w:tcW w:w="6720" w:type="dxa"/>
            <w:gridSpan w:val="2"/>
            <w:tcBorders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 xml:space="preserve">QR-код, предусмотренный </w:t>
            </w:r>
            <w:r>
              <w:rPr>
                <w:rStyle w:val="affff1"/>
                <w:rFonts w:ascii="Times New Roman CYR" w:eastAsia="Times New Roman CYR" w:hAnsi="Times New Roman CYR" w:cs="Times New Roman CYR"/>
              </w:rPr>
              <w:t>постановлением</w:t>
            </w:r>
            <w:r>
              <w:rPr>
                <w:rFonts w:ascii="Times New Roman CYR" w:eastAsia="Times New Roman CYR" w:hAnsi="Times New Roman CYR" w:cs="Times New Roman CYR"/>
                <w:lang w:bidi="ru-RU"/>
              </w:rPr>
              <w:t xml:space="preserve"> Правительства Российской Федерации от 16.04.2021 № </w:t>
            </w:r>
            <w:r>
              <w:rPr>
                <w:rFonts w:ascii="Times New Roman CYR" w:eastAsia="Times New Roman CYR" w:hAnsi="Times New Roman CYR" w:cs="Times New Roman CYR"/>
                <w:lang w:bidi="ru-RU"/>
              </w:rPr>
              <w:t>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 &lt;</w:t>
            </w:r>
            <w:r>
              <w:rPr>
                <w:rStyle w:val="affff1"/>
                <w:rFonts w:ascii="Times New Roman CYR" w:eastAsia="Times New Roman CYR" w:hAnsi="Times New Roman CYR" w:cs="Times New Roman CYR"/>
              </w:rPr>
              <w:t>*</w:t>
            </w:r>
            <w:r>
              <w:rPr>
                <w:rFonts w:ascii="Times New Roman CYR" w:eastAsia="Times New Roman CYR" w:hAnsi="Times New Roman CYR" w:cs="Times New Roman CYR"/>
                <w:lang w:bidi="ru-RU"/>
              </w:rPr>
              <w:t>&gt;</w:t>
            </w:r>
          </w:p>
        </w:tc>
      </w:tr>
      <w:tr w:rsidR="00A025D4">
        <w:tc>
          <w:tcPr>
            <w:tcW w:w="10080" w:type="dxa"/>
            <w:gridSpan w:val="3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10080" w:type="dxa"/>
            <w:gridSpan w:val="3"/>
          </w:tcPr>
          <w:p w:rsidR="00A025D4" w:rsidRDefault="002B15C2">
            <w:pPr>
              <w:pStyle w:val="afffd"/>
              <w:jc w:val="right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Форма</w:t>
            </w:r>
          </w:p>
        </w:tc>
      </w:tr>
      <w:tr w:rsidR="00A025D4">
        <w:tc>
          <w:tcPr>
            <w:tcW w:w="10080" w:type="dxa"/>
            <w:gridSpan w:val="3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10080" w:type="dxa"/>
            <w:gridSpan w:val="3"/>
          </w:tcPr>
          <w:p w:rsidR="00A025D4" w:rsidRDefault="002B15C2">
            <w:pPr>
              <w:pStyle w:val="1"/>
              <w:spacing w:before="108" w:after="108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26282F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color w:val="26282F"/>
                <w:sz w:val="24"/>
                <w:szCs w:val="24"/>
                <w:lang w:bidi="ru-RU"/>
              </w:rPr>
              <w:t>Министерство труда и развития кадрового потенциала Камчатского края</w:t>
            </w:r>
          </w:p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10080" w:type="dxa"/>
            <w:gridSpan w:val="3"/>
          </w:tcPr>
          <w:p w:rsidR="00A025D4" w:rsidRDefault="002B15C2">
            <w:pPr>
              <w:pStyle w:val="1"/>
              <w:spacing w:before="108" w:after="108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26282F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color w:val="26282F"/>
                <w:sz w:val="24"/>
                <w:szCs w:val="24"/>
                <w:lang w:bidi="ru-RU"/>
              </w:rPr>
              <w:t>Проверочный лист</w:t>
            </w:r>
          </w:p>
          <w:p w:rsidR="00A025D4" w:rsidRDefault="002B15C2">
            <w:pPr>
              <w:pStyle w:val="1"/>
              <w:spacing w:before="108" w:after="108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26282F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color w:val="26282F"/>
                <w:sz w:val="24"/>
                <w:szCs w:val="24"/>
                <w:lang w:bidi="ru-RU"/>
              </w:rPr>
              <w:t>(список контрольных вопросов)</w:t>
            </w:r>
          </w:p>
          <w:p w:rsidR="00A025D4" w:rsidRDefault="002B15C2">
            <w:pPr>
              <w:pStyle w:val="1"/>
              <w:spacing w:before="108" w:after="108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color w:val="26282F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bCs/>
                <w:color w:val="26282F"/>
                <w:sz w:val="24"/>
                <w:szCs w:val="24"/>
                <w:lang w:bidi="ru-RU"/>
              </w:rPr>
              <w:t xml:space="preserve">применяемый при осуществлении Министерством труда и развития кадрового потенциала Камчатского края регионального государственного контроля </w:t>
            </w:r>
            <w:r>
              <w:rPr>
                <w:rFonts w:ascii="Times New Roman CYR" w:eastAsia="Times New Roman CYR" w:hAnsi="Times New Roman CYR" w:cs="Times New Roman CYR"/>
                <w:bCs/>
                <w:color w:val="26282F"/>
                <w:sz w:val="24"/>
                <w:szCs w:val="24"/>
                <w:lang w:bidi="ru-RU"/>
              </w:rPr>
              <w:t>(надзора) за приемом на работу инвалидов в пределах установленной квоты</w:t>
            </w:r>
          </w:p>
        </w:tc>
      </w:tr>
      <w:tr w:rsidR="00A025D4">
        <w:tc>
          <w:tcPr>
            <w:tcW w:w="10080" w:type="dxa"/>
            <w:gridSpan w:val="3"/>
            <w:tcBorders>
              <w:bottom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Наименование вида контроля, внесенного в единый реестр видов федерального государственного контроля (надзора), регионального государственного контроля (надзора), муниципального конт</w:t>
            </w:r>
            <w:r>
              <w:rPr>
                <w:rFonts w:ascii="Times New Roman CYR" w:eastAsia="Times New Roman CYR" w:hAnsi="Times New Roman CYR" w:cs="Times New Roman CYR"/>
                <w:lang w:bidi="ru-RU"/>
              </w:rPr>
              <w:t>роля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ind w:left="142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Региональный государственный контроль (надзор) за приемом на работу инвалидов в пределах установленной квоты</w:t>
            </w:r>
          </w:p>
        </w:tc>
      </w:tr>
      <w:tr w:rsidR="00A025D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Наименование контрольного (надзорного) органа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ind w:left="142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Министерство труда и развития кадрового потенциала Камчатского края</w:t>
            </w:r>
          </w:p>
        </w:tc>
      </w:tr>
      <w:tr w:rsidR="00A025D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Вид контрольного (надзорного) мероприятия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/>
        </w:tc>
      </w:tr>
      <w:tr w:rsidR="00A025D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Дата заполнения проверочного листа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ind w:left="142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«___» ____________ 20___ г.</w:t>
            </w:r>
          </w:p>
        </w:tc>
      </w:tr>
      <w:tr w:rsidR="00A025D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Объект регионального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ind w:left="142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  <w:lang w:bidi="ru-RU"/>
              </w:rPr>
              <w:t>Деятел</w:t>
            </w:r>
            <w:r>
              <w:rPr>
                <w:rFonts w:ascii="Times New Roman CYR" w:eastAsia="Times New Roman CYR" w:hAnsi="Times New Roman CYR" w:cs="Times New Roman CYR"/>
                <w:highlight w:val="white"/>
                <w:lang w:bidi="ru-RU"/>
              </w:rPr>
              <w:t>ьность, действия (бездействие) работодателей, в рамках которых должны соблюдаться обязательные требования в области квотирования рабочих мест, установленных нормативными правовыми актами Российской Федерации и нормативными правовыми актами Камчатского края</w:t>
            </w:r>
          </w:p>
        </w:tc>
      </w:tr>
      <w:tr w:rsidR="00A025D4">
        <w:trPr>
          <w:trHeight w:val="104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Реквизиты нормативного правового акта об утверждении формы проверочного листа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ind w:left="142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Приказ Министерства труда и развития кадрового потенциала Камчатского края от «___» ____________ 20___ г. № _____</w:t>
            </w:r>
          </w:p>
        </w:tc>
      </w:tr>
      <w:tr w:rsidR="00A025D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 xml:space="preserve">Фамилия, имя и отчество (при наличии) индивидуального предпринимателя, </w:t>
            </w:r>
            <w:r>
              <w:rPr>
                <w:rFonts w:ascii="Times New Roman CYR" w:eastAsia="Times New Roman CYR" w:hAnsi="Times New Roman CYR" w:cs="Times New Roman CYR"/>
                <w:lang w:bidi="ru-RU"/>
              </w:rPr>
              <w:lastRenderedPageBreak/>
              <w:t>наименование юридического лица, являющихся контролируемыми лицами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ind w:left="142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ИНН индивидуального предпринимателя и (или) ОГРН индивидуального предпринимателя, ИНН юридического лица и (или) ОГРН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ind w:left="142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Адрес регистрации индивидуального предпринимателя, адрес юридического лица (его филиалов, представительств, обособленных структурных подразделений)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ind w:left="142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ind w:left="142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Реквизиты решения контрольного (надзорного) органа о проведении контрольного (надзорного) мероприятия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ind w:left="142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от «___» ____________ 20___ г. № _____________</w:t>
            </w:r>
          </w:p>
        </w:tc>
      </w:tr>
      <w:tr w:rsidR="00A025D4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2" w:right="225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Учетный номер контрольного (надзорного) мероприятия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ind w:left="142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</w:tbl>
    <w:p w:rsidR="00A025D4" w:rsidRDefault="00A025D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400"/>
        <w:gridCol w:w="1540"/>
        <w:gridCol w:w="2660"/>
        <w:gridCol w:w="420"/>
        <w:gridCol w:w="560"/>
        <w:gridCol w:w="700"/>
        <w:gridCol w:w="840"/>
        <w:gridCol w:w="1400"/>
      </w:tblGrid>
      <w:tr w:rsidR="00A025D4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№</w:t>
            </w:r>
            <w:r>
              <w:rPr>
                <w:rFonts w:ascii="Times New Roman CYR" w:eastAsia="Times New Roman CYR" w:hAnsi="Times New Roman CYR" w:cs="Times New Roman CYR"/>
                <w:lang w:bidi="ru-RU"/>
              </w:rPr>
              <w:br/>
              <w:t>п/п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Контрольный вопрос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Реквизиты нормативных прав</w:t>
            </w:r>
            <w:r>
              <w:rPr>
                <w:rFonts w:ascii="Times New Roman CYR" w:eastAsia="Times New Roman CYR" w:hAnsi="Times New Roman CYR" w:cs="Times New Roman CYR"/>
                <w:lang w:bidi="ru-RU"/>
              </w:rPr>
              <w:t>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Ответы на контрольные вопросы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Примечание (подлежит обязательному заполнению в случае заполнения графы "неприменимо")</w:t>
            </w:r>
          </w:p>
        </w:tc>
      </w:tr>
      <w:tr w:rsidR="00A025D4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«да»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«нет»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«неприменимо»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1.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0" w:right="234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Подлежит ли работодатель квотированию рабочих мест для приема на работу инвалидов?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Pr="004626E1" w:rsidRDefault="002B15C2" w:rsidP="00725122">
            <w:pPr>
              <w:pStyle w:val="afffd"/>
              <w:ind w:left="177" w:right="64"/>
              <w:rPr>
                <w:rFonts w:ascii="Times New Roman" w:eastAsia="Times New Roman CYR" w:hAnsi="Times New Roman" w:cs="Times New Roman"/>
                <w:highlight w:val="white"/>
              </w:rPr>
            </w:pPr>
            <w:r w:rsidRPr="004626E1">
              <w:rPr>
                <w:rStyle w:val="affff1"/>
                <w:rFonts w:ascii="Times New Roman" w:eastAsia="Times New Roman CYR" w:hAnsi="Times New Roman" w:cs="Times New Roman"/>
                <w:color w:val="auto"/>
                <w:highlight w:val="white"/>
              </w:rPr>
              <w:t>Части 1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, </w:t>
            </w:r>
            <w:r w:rsidRPr="004626E1">
              <w:rPr>
                <w:rStyle w:val="affff1"/>
                <w:rFonts w:ascii="Times New Roman" w:eastAsia="Times New Roman CYR" w:hAnsi="Times New Roman" w:cs="Times New Roman"/>
                <w:color w:val="auto"/>
                <w:highlight w:val="white"/>
              </w:rPr>
              <w:t>9 статьи 38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Федерального закона от 12.12.2023 № 565-ФЗ «О занятости населения в Российской Федерации» (далее - Федера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>льный закон № 565-ФЗ);</w:t>
            </w:r>
          </w:p>
          <w:p w:rsidR="00A025D4" w:rsidRPr="004626E1" w:rsidRDefault="002B15C2" w:rsidP="00725122">
            <w:pPr>
              <w:pStyle w:val="afffd"/>
              <w:ind w:left="177" w:right="64"/>
              <w:rPr>
                <w:rFonts w:ascii="Times New Roman" w:eastAsia="Times New Roman CYR" w:hAnsi="Times New Roman" w:cs="Times New Roman"/>
                <w:highlight w:val="white"/>
              </w:rPr>
            </w:pPr>
            <w:r w:rsidRPr="004626E1">
              <w:rPr>
                <w:rStyle w:val="affff1"/>
                <w:rFonts w:ascii="Times New Roman" w:eastAsia="Times New Roman CYR" w:hAnsi="Times New Roman" w:cs="Times New Roman"/>
                <w:color w:val="auto"/>
                <w:highlight w:val="white"/>
              </w:rPr>
              <w:t>Пункт 4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Правил выполнения работодателем квоты для приема на работу инвалидов, утвержденных </w:t>
            </w:r>
            <w:r w:rsidRPr="004626E1">
              <w:rPr>
                <w:rStyle w:val="affff1"/>
                <w:rFonts w:ascii="Times New Roman" w:eastAsia="Times New Roman CYR" w:hAnsi="Times New Roman" w:cs="Times New Roman"/>
                <w:color w:val="auto"/>
                <w:highlight w:val="white"/>
              </w:rPr>
              <w:t>постановлением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Правительства Российской Федерации 30.05.2024 </w:t>
            </w:r>
            <w:bookmarkStart w:id="2" w:name="_GoBack"/>
            <w:bookmarkEnd w:id="2"/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>№ 709 (далее - Правила выполнения квоты);</w:t>
            </w:r>
          </w:p>
          <w:p w:rsidR="00A025D4" w:rsidRDefault="002B15C2" w:rsidP="00725122">
            <w:pPr>
              <w:pStyle w:val="afffd"/>
              <w:ind w:left="177" w:right="64"/>
              <w:rPr>
                <w:rFonts w:ascii="Times New Roman CYR" w:eastAsia="Times New Roman CYR" w:hAnsi="Times New Roman CYR" w:cs="Times New Roman CYR"/>
                <w:highlight w:val="white"/>
              </w:rPr>
            </w:pPr>
            <w:r w:rsidRPr="004626E1">
              <w:rPr>
                <w:rStyle w:val="affff1"/>
                <w:rFonts w:ascii="Times New Roman" w:eastAsia="Times New Roman CYR" w:hAnsi="Times New Roman" w:cs="Times New Roman"/>
                <w:color w:val="auto"/>
                <w:highlight w:val="white"/>
              </w:rPr>
              <w:t>Часть 1 статьи 5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Закона </w:t>
            </w:r>
            <w:r w:rsidRPr="004626E1">
              <w:rPr>
                <w:rFonts w:ascii="Times New Roman" w:eastAsia="PT Serif" w:hAnsi="Times New Roman" w:cs="Times New Roman"/>
                <w:highlight w:val="white"/>
              </w:rPr>
              <w:t>от 11. 06.2009 № 284 «О квотировании в Камчатском крае рабочих мест для граждан, испытывающих трудности в поиске раб</w:t>
            </w:r>
            <w:r w:rsidRPr="004626E1">
              <w:rPr>
                <w:rFonts w:ascii="Times New Roman" w:eastAsia="PT Serif" w:hAnsi="Times New Roman" w:cs="Times New Roman"/>
                <w:highlight w:val="white"/>
              </w:rPr>
              <w:t>оты»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(далее - Закон № 284).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2.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0" w:right="234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 xml:space="preserve">Правильно ли </w:t>
            </w:r>
            <w:r>
              <w:rPr>
                <w:rFonts w:ascii="Times New Roman CYR" w:eastAsia="Times New Roman CYR" w:hAnsi="Times New Roman CYR" w:cs="Times New Roman CYR"/>
                <w:lang w:bidi="ru-RU"/>
              </w:rPr>
              <w:lastRenderedPageBreak/>
              <w:t>произведен расчет численности работников, которые должны быть трудоустроены в целях исполнения квоты?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Pr="004626E1" w:rsidRDefault="002B15C2" w:rsidP="00725122">
            <w:pPr>
              <w:pStyle w:val="afffd"/>
              <w:ind w:left="177" w:right="64"/>
              <w:rPr>
                <w:rFonts w:ascii="Times New Roman" w:eastAsia="Times New Roman CYR" w:hAnsi="Times New Roman" w:cs="Times New Roman"/>
                <w:highlight w:val="white"/>
              </w:rPr>
            </w:pPr>
            <w:r w:rsidRPr="004626E1">
              <w:rPr>
                <w:rStyle w:val="affff1"/>
                <w:rFonts w:ascii="Times New Roman" w:eastAsia="Times New Roman CYR" w:hAnsi="Times New Roman" w:cs="Times New Roman"/>
                <w:color w:val="auto"/>
                <w:highlight w:val="white"/>
              </w:rPr>
              <w:lastRenderedPageBreak/>
              <w:t>Части 1 - 5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</w:t>
            </w:r>
            <w:r w:rsidRPr="004626E1">
              <w:rPr>
                <w:rStyle w:val="affff1"/>
                <w:rFonts w:ascii="Times New Roman" w:eastAsia="Times New Roman CYR" w:hAnsi="Times New Roman" w:cs="Times New Roman"/>
                <w:color w:val="auto"/>
                <w:highlight w:val="white"/>
              </w:rPr>
              <w:t>статьи 38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lastRenderedPageBreak/>
              <w:t>Федерального закона № 565-ФЗ;</w:t>
            </w:r>
          </w:p>
          <w:p w:rsidR="00A025D4" w:rsidRPr="004626E1" w:rsidRDefault="002B15C2" w:rsidP="00725122">
            <w:pPr>
              <w:pStyle w:val="afffd"/>
              <w:ind w:left="177" w:right="64"/>
              <w:rPr>
                <w:rFonts w:ascii="Times New Roman" w:eastAsia="Times New Roman CYR" w:hAnsi="Times New Roman" w:cs="Times New Roman"/>
                <w:highlight w:val="white"/>
              </w:rPr>
            </w:pPr>
            <w:hyperlink r:id="rId12" w:tooltip="https://internet.garant.ru/document/redirect/409109958/1002" w:history="1">
              <w:r w:rsidRPr="004626E1">
                <w:rPr>
                  <w:rStyle w:val="affff1"/>
                  <w:rFonts w:ascii="Times New Roman" w:eastAsia="Times New Roman CYR" w:hAnsi="Times New Roman" w:cs="Times New Roman"/>
                  <w:color w:val="auto"/>
                  <w:highlight w:val="white"/>
                </w:rPr>
                <w:t>Пункт 2</w:t>
              </w:r>
            </w:hyperlink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Правил выполнения квоты;</w:t>
            </w:r>
          </w:p>
          <w:p w:rsidR="00A025D4" w:rsidRPr="004626E1" w:rsidRDefault="002B15C2" w:rsidP="00725122">
            <w:pPr>
              <w:pStyle w:val="afffd"/>
              <w:ind w:left="177" w:right="64"/>
              <w:rPr>
                <w:rFonts w:ascii="Times New Roman" w:eastAsia="Times New Roman CYR" w:hAnsi="Times New Roman" w:cs="Times New Roman"/>
                <w:highlight w:val="white"/>
              </w:rPr>
            </w:pPr>
            <w:r w:rsidRPr="004626E1">
              <w:rPr>
                <w:rStyle w:val="affff1"/>
                <w:rFonts w:ascii="Times New Roman" w:eastAsia="Times New Roman CYR" w:hAnsi="Times New Roman" w:cs="Times New Roman"/>
                <w:color w:val="auto"/>
                <w:highlight w:val="white"/>
              </w:rPr>
              <w:t xml:space="preserve">Часть 1 статьи 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>5 Закона № 284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3.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0" w:right="234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Выполнена ли квота для приема на работу инвалидов способами, установленными законодательством о квотировании?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Pr="004626E1" w:rsidRDefault="002B15C2" w:rsidP="00725122">
            <w:pPr>
              <w:pStyle w:val="afffd"/>
              <w:ind w:left="177" w:right="64"/>
              <w:rPr>
                <w:rFonts w:ascii="Times New Roman" w:eastAsia="Times New Roman CYR" w:hAnsi="Times New Roman" w:cs="Times New Roman"/>
                <w:highlight w:val="white"/>
              </w:rPr>
            </w:pPr>
            <w:hyperlink r:id="rId13" w:tooltip="https://internet.garant.ru/document/redirect/408175315/3806" w:history="1">
              <w:r w:rsidRPr="004626E1">
                <w:rPr>
                  <w:rStyle w:val="affff1"/>
                  <w:rFonts w:ascii="Times New Roman" w:eastAsia="Times New Roman CYR" w:hAnsi="Times New Roman" w:cs="Times New Roman"/>
                  <w:color w:val="auto"/>
                  <w:highlight w:val="white"/>
                </w:rPr>
                <w:t>Пункт</w:t>
              </w:r>
              <w:r w:rsidRPr="004626E1">
                <w:rPr>
                  <w:rStyle w:val="affff1"/>
                  <w:rFonts w:ascii="Times New Roman" w:eastAsia="Times New Roman CYR" w:hAnsi="Times New Roman" w:cs="Times New Roman"/>
                  <w:color w:val="auto"/>
                  <w:highlight w:val="white"/>
                </w:rPr>
                <w:t xml:space="preserve"> 6 статьи 38</w:t>
              </w:r>
            </w:hyperlink>
            <w:r w:rsidR="00725122"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Федерального закона №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565-ФЗ;</w:t>
            </w:r>
          </w:p>
          <w:p w:rsidR="00A025D4" w:rsidRPr="004626E1" w:rsidRDefault="002B15C2" w:rsidP="00725122">
            <w:pPr>
              <w:pStyle w:val="afffd"/>
              <w:ind w:left="177" w:right="64"/>
              <w:rPr>
                <w:rFonts w:ascii="Times New Roman" w:eastAsia="Times New Roman CYR" w:hAnsi="Times New Roman" w:cs="Times New Roman"/>
                <w:highlight w:val="white"/>
              </w:rPr>
            </w:pPr>
            <w:r w:rsidRPr="004626E1">
              <w:rPr>
                <w:rStyle w:val="affff1"/>
                <w:rFonts w:ascii="Times New Roman" w:eastAsia="Times New Roman CYR" w:hAnsi="Times New Roman" w:cs="Times New Roman"/>
                <w:color w:val="auto"/>
                <w:highlight w:val="white"/>
              </w:rPr>
              <w:t>Пункт 3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Правил выполнения квоты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>
            <w:pPr>
              <w:pStyle w:val="afffd"/>
              <w:jc w:val="center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4.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2B15C2" w:rsidP="00725122">
            <w:pPr>
              <w:pStyle w:val="afffd"/>
              <w:ind w:left="140" w:right="234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Выполняется ли работодателем обязанность по информированию государственной службы занятости о выполнении квоты для приема на работу инвалидов?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Pr="004626E1" w:rsidRDefault="002B15C2" w:rsidP="00725122">
            <w:pPr>
              <w:pStyle w:val="afffd"/>
              <w:ind w:left="177" w:right="64"/>
              <w:rPr>
                <w:rFonts w:ascii="Times New Roman" w:eastAsia="Times New Roman CYR" w:hAnsi="Times New Roman" w:cs="Times New Roman"/>
                <w:highlight w:val="white"/>
              </w:rPr>
            </w:pPr>
            <w:r w:rsidRPr="004626E1">
              <w:rPr>
                <w:rStyle w:val="affff1"/>
                <w:rFonts w:ascii="Times New Roman" w:eastAsia="Times New Roman CYR" w:hAnsi="Times New Roman" w:cs="Times New Roman"/>
                <w:color w:val="auto"/>
                <w:highlight w:val="white"/>
              </w:rPr>
              <w:t>Пункт 7 части 1</w:t>
            </w:r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, </w:t>
            </w:r>
            <w:hyperlink r:id="rId14" w:tooltip="https://internet.garant.ru/document/redirect/408175315/5302" w:history="1">
              <w:r w:rsidRPr="004626E1">
                <w:rPr>
                  <w:rStyle w:val="affff1"/>
                  <w:rFonts w:ascii="Times New Roman" w:eastAsia="Times New Roman CYR" w:hAnsi="Times New Roman" w:cs="Times New Roman"/>
                  <w:color w:val="auto"/>
                  <w:highlight w:val="white"/>
                </w:rPr>
                <w:t>части 2</w:t>
              </w:r>
            </w:hyperlink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, </w:t>
            </w:r>
            <w:hyperlink r:id="rId15" w:tooltip="https://internet.garant.ru/document/redirect/408175315/5307" w:history="1">
              <w:r w:rsidRPr="004626E1">
                <w:rPr>
                  <w:rStyle w:val="affff1"/>
                  <w:rFonts w:ascii="Times New Roman" w:eastAsia="Times New Roman CYR" w:hAnsi="Times New Roman" w:cs="Times New Roman"/>
                  <w:color w:val="auto"/>
                  <w:highlight w:val="white"/>
                </w:rPr>
                <w:t>7</w:t>
              </w:r>
            </w:hyperlink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, </w:t>
            </w:r>
            <w:hyperlink r:id="rId16" w:tooltip="https://internet.garant.ru/document/redirect/408175315/5309" w:history="1">
              <w:r w:rsidRPr="004626E1">
                <w:rPr>
                  <w:rStyle w:val="affff1"/>
                  <w:rFonts w:ascii="Times New Roman" w:eastAsia="Times New Roman CYR" w:hAnsi="Times New Roman" w:cs="Times New Roman"/>
                  <w:color w:val="auto"/>
                  <w:highlight w:val="white"/>
                </w:rPr>
                <w:t>9</w:t>
              </w:r>
            </w:hyperlink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</w:t>
            </w:r>
            <w:hyperlink r:id="rId17" w:tooltip="https://internet.garant.ru/document/redirect/408175315/5310" w:history="1">
              <w:r w:rsidRPr="004626E1">
                <w:rPr>
                  <w:rStyle w:val="affff1"/>
                  <w:rFonts w:ascii="Times New Roman" w:eastAsia="Times New Roman CYR" w:hAnsi="Times New Roman" w:cs="Times New Roman"/>
                  <w:color w:val="auto"/>
                  <w:highlight w:val="white"/>
                </w:rPr>
                <w:t>статьи 53</w:t>
              </w:r>
            </w:hyperlink>
            <w:r w:rsidRPr="004626E1">
              <w:rPr>
                <w:rFonts w:ascii="Times New Roman" w:eastAsia="Times New Roman CYR" w:hAnsi="Times New Roman" w:cs="Times New Roman"/>
                <w:highlight w:val="white"/>
                <w:lang w:bidi="ru-RU"/>
              </w:rPr>
              <w:t xml:space="preserve"> Федерального закона № 565-ФЗ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10080" w:type="dxa"/>
            <w:gridSpan w:val="9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10080" w:type="dxa"/>
            <w:gridSpan w:val="9"/>
          </w:tcPr>
          <w:p w:rsidR="00A025D4" w:rsidRDefault="002B15C2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Должностные лица Министерства труда и развития кадрового потенциала Камчатского края, проводившие контрольное (надзорное) мероприятие ______________________________:</w:t>
            </w:r>
          </w:p>
        </w:tc>
      </w:tr>
      <w:tr w:rsidR="00A025D4">
        <w:tc>
          <w:tcPr>
            <w:tcW w:w="6160" w:type="dxa"/>
            <w:gridSpan w:val="4"/>
            <w:tcBorders>
              <w:bottom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3920" w:type="dxa"/>
            <w:gridSpan w:val="5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6160" w:type="dxa"/>
            <w:gridSpan w:val="4"/>
            <w:tcBorders>
              <w:bottom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3920" w:type="dxa"/>
            <w:gridSpan w:val="5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6160" w:type="dxa"/>
            <w:gridSpan w:val="4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3920" w:type="dxa"/>
            <w:gridSpan w:val="5"/>
          </w:tcPr>
          <w:p w:rsidR="00A025D4" w:rsidRDefault="002B15C2">
            <w:pPr>
              <w:pStyle w:val="afffd"/>
              <w:jc w:val="right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"___" ____________ 20___ г.</w:t>
            </w:r>
          </w:p>
        </w:tc>
      </w:tr>
      <w:tr w:rsidR="00A025D4">
        <w:tc>
          <w:tcPr>
            <w:tcW w:w="10080" w:type="dxa"/>
            <w:gridSpan w:val="9"/>
          </w:tcPr>
          <w:p w:rsidR="00A025D4" w:rsidRDefault="002B15C2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Должность, инициалы и фамилия представителя юридического лица или индивидуального предпринимателя:</w:t>
            </w:r>
          </w:p>
        </w:tc>
      </w:tr>
      <w:tr w:rsidR="00A025D4">
        <w:tc>
          <w:tcPr>
            <w:tcW w:w="6160" w:type="dxa"/>
            <w:gridSpan w:val="4"/>
            <w:tcBorders>
              <w:bottom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3920" w:type="dxa"/>
            <w:gridSpan w:val="5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6160" w:type="dxa"/>
            <w:gridSpan w:val="4"/>
            <w:tcBorders>
              <w:bottom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3920" w:type="dxa"/>
            <w:gridSpan w:val="5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6160" w:type="dxa"/>
            <w:gridSpan w:val="4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3920" w:type="dxa"/>
            <w:gridSpan w:val="5"/>
          </w:tcPr>
          <w:p w:rsidR="00A025D4" w:rsidRDefault="002B15C2">
            <w:pPr>
              <w:pStyle w:val="afffd"/>
              <w:jc w:val="right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"___" ____________ 20___ г.</w:t>
            </w:r>
          </w:p>
        </w:tc>
      </w:tr>
      <w:tr w:rsidR="00A025D4">
        <w:tc>
          <w:tcPr>
            <w:tcW w:w="1960" w:type="dxa"/>
            <w:gridSpan w:val="2"/>
            <w:tcBorders>
              <w:bottom w:val="single" w:sz="4" w:space="0" w:color="000000"/>
            </w:tcBorders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4200" w:type="dxa"/>
            <w:gridSpan w:val="2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  <w:tc>
          <w:tcPr>
            <w:tcW w:w="3920" w:type="dxa"/>
            <w:gridSpan w:val="5"/>
          </w:tcPr>
          <w:p w:rsidR="00A025D4" w:rsidRDefault="00A025D4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</w:p>
        </w:tc>
      </w:tr>
      <w:tr w:rsidR="00A025D4">
        <w:tc>
          <w:tcPr>
            <w:tcW w:w="10080" w:type="dxa"/>
            <w:gridSpan w:val="9"/>
          </w:tcPr>
          <w:p w:rsidR="00A025D4" w:rsidRPr="004626E1" w:rsidRDefault="002B15C2">
            <w:pPr>
              <w:pStyle w:val="afffd"/>
              <w:rPr>
                <w:rFonts w:ascii="Times New Roman CYR" w:eastAsia="Times New Roman CYR" w:hAnsi="Times New Roman CYR" w:cs="Times New Roman CYR"/>
                <w:lang w:bidi="ru-RU"/>
              </w:rPr>
            </w:pPr>
            <w:bookmarkStart w:id="3" w:name="undefined"/>
            <w:r w:rsidRPr="004626E1">
              <w:rPr>
                <w:rFonts w:ascii="Times New Roman CYR" w:eastAsia="Times New Roman CYR" w:hAnsi="Times New Roman CYR" w:cs="Times New Roman CYR"/>
                <w:lang w:bidi="ru-RU"/>
              </w:rPr>
              <w:t xml:space="preserve">&lt;*&gt; Указывается в случае проведения контрольных (надзорных) мероприятий в соответствии с перечнем, указанном в приложении к Правилам формирования и ведения единого реестра контрольных (надзорных) мероприятий, утвержденным </w:t>
            </w:r>
            <w:r w:rsidRPr="004626E1">
              <w:rPr>
                <w:rStyle w:val="affff1"/>
                <w:rFonts w:ascii="Times New Roman CYR" w:eastAsia="Times New Roman CYR" w:hAnsi="Times New Roman CYR" w:cs="Times New Roman CYR"/>
                <w:color w:val="auto"/>
              </w:rPr>
              <w:t>постановлением</w:t>
            </w:r>
            <w:r w:rsidRPr="004626E1">
              <w:rPr>
                <w:rFonts w:ascii="Times New Roman CYR" w:eastAsia="Times New Roman CYR" w:hAnsi="Times New Roman CYR" w:cs="Times New Roman CYR"/>
                <w:lang w:bidi="ru-RU"/>
              </w:rPr>
              <w:t xml:space="preserve"> Правительства Российской Федерации от 16.04.2021 № 604 «Об утверждении Правил формирования и ведения единого реестра контрольных (надзорных)</w:t>
            </w:r>
            <w:r w:rsidRPr="004626E1">
              <w:rPr>
                <w:rFonts w:ascii="Times New Roman CYR" w:eastAsia="Times New Roman CYR" w:hAnsi="Times New Roman CYR" w:cs="Times New Roman CYR"/>
                <w:lang w:bidi="ru-RU"/>
              </w:rPr>
              <w:t xml:space="preserve"> мероприятий и о внесении изменения в постановление Правительства Российской Федерации от 28.04.2015 № 4»</w:t>
            </w:r>
            <w:bookmarkEnd w:id="3"/>
          </w:p>
        </w:tc>
      </w:tr>
    </w:tbl>
    <w:p w:rsidR="00A025D4" w:rsidRDefault="00A025D4"/>
    <w:sectPr w:rsidR="00A025D4">
      <w:headerReference w:type="default" r:id="rId18"/>
      <w:headerReference w:type="first" r:id="rId19"/>
      <w:pgSz w:w="11908" w:h="16848"/>
      <w:pgMar w:top="709" w:right="567" w:bottom="283" w:left="1134" w:header="340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C2" w:rsidRDefault="002B15C2">
      <w:r>
        <w:separator/>
      </w:r>
    </w:p>
  </w:endnote>
  <w:endnote w:type="continuationSeparator" w:id="0">
    <w:p w:rsidR="002B15C2" w:rsidRDefault="002B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C2" w:rsidRDefault="002B15C2">
      <w:r>
        <w:separator/>
      </w:r>
    </w:p>
  </w:footnote>
  <w:footnote w:type="continuationSeparator" w:id="0">
    <w:p w:rsidR="002B15C2" w:rsidRDefault="002B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46522"/>
      <w:docPartObj>
        <w:docPartGallery w:val="Page Numbers (Top of Page)"/>
        <w:docPartUnique/>
      </w:docPartObj>
    </w:sdtPr>
    <w:sdtEndPr/>
    <w:sdtContent>
      <w:p w:rsidR="00A025D4" w:rsidRDefault="002B15C2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6E1">
          <w:rPr>
            <w:noProof/>
          </w:rPr>
          <w:t>4</w:t>
        </w:r>
        <w:r>
          <w:fldChar w:fldCharType="end"/>
        </w:r>
      </w:p>
    </w:sdtContent>
  </w:sdt>
  <w:p w:rsidR="00A025D4" w:rsidRDefault="00A025D4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5D4" w:rsidRDefault="00A025D4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B41"/>
    <w:multiLevelType w:val="hybridMultilevel"/>
    <w:tmpl w:val="F870A68A"/>
    <w:lvl w:ilvl="0" w:tplc="9CDC1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218E6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FE88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9883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F460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F022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CC79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DED8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023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D655326"/>
    <w:multiLevelType w:val="hybridMultilevel"/>
    <w:tmpl w:val="3C587132"/>
    <w:lvl w:ilvl="0" w:tplc="E682A77E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EEED7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D49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09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62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143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0F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61A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CED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73A"/>
    <w:multiLevelType w:val="hybridMultilevel"/>
    <w:tmpl w:val="2CA045EE"/>
    <w:lvl w:ilvl="0" w:tplc="376441F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386D37A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20C296A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1BC4D0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6C00A7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D4CBA1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F68FEB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A7289E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4845CF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A3E4B1F"/>
    <w:multiLevelType w:val="hybridMultilevel"/>
    <w:tmpl w:val="749E5638"/>
    <w:lvl w:ilvl="0" w:tplc="1C52C55E">
      <w:start w:val="1"/>
      <w:numFmt w:val="decimal"/>
      <w:lvlText w:val="%1."/>
      <w:lvlJc w:val="left"/>
      <w:pPr>
        <w:ind w:left="62" w:hanging="33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 w:tplc="310E397C">
      <w:start w:val="1"/>
      <w:numFmt w:val="bullet"/>
      <w:lvlText w:val="•"/>
      <w:lvlJc w:val="left"/>
      <w:pPr>
        <w:ind w:left="988" w:hanging="334"/>
      </w:pPr>
    </w:lvl>
    <w:lvl w:ilvl="2" w:tplc="A2D2E664">
      <w:start w:val="1"/>
      <w:numFmt w:val="bullet"/>
      <w:lvlText w:val="•"/>
      <w:lvlJc w:val="left"/>
      <w:pPr>
        <w:ind w:left="1916" w:hanging="334"/>
      </w:pPr>
    </w:lvl>
    <w:lvl w:ilvl="3" w:tplc="35E2756C">
      <w:start w:val="1"/>
      <w:numFmt w:val="bullet"/>
      <w:lvlText w:val="•"/>
      <w:lvlJc w:val="left"/>
      <w:pPr>
        <w:ind w:left="2844" w:hanging="334"/>
      </w:pPr>
    </w:lvl>
    <w:lvl w:ilvl="4" w:tplc="34F2B19C">
      <w:start w:val="1"/>
      <w:numFmt w:val="bullet"/>
      <w:lvlText w:val="•"/>
      <w:lvlJc w:val="left"/>
      <w:pPr>
        <w:ind w:left="3772" w:hanging="334"/>
      </w:pPr>
    </w:lvl>
    <w:lvl w:ilvl="5" w:tplc="61C64F3E">
      <w:start w:val="1"/>
      <w:numFmt w:val="bullet"/>
      <w:lvlText w:val="•"/>
      <w:lvlJc w:val="left"/>
      <w:pPr>
        <w:ind w:left="4700" w:hanging="334"/>
      </w:pPr>
    </w:lvl>
    <w:lvl w:ilvl="6" w:tplc="976A4064">
      <w:start w:val="1"/>
      <w:numFmt w:val="bullet"/>
      <w:lvlText w:val="•"/>
      <w:lvlJc w:val="left"/>
      <w:pPr>
        <w:ind w:left="5628" w:hanging="334"/>
      </w:pPr>
    </w:lvl>
    <w:lvl w:ilvl="7" w:tplc="C888936E">
      <w:start w:val="1"/>
      <w:numFmt w:val="bullet"/>
      <w:lvlText w:val="•"/>
      <w:lvlJc w:val="left"/>
      <w:pPr>
        <w:ind w:left="6556" w:hanging="334"/>
      </w:pPr>
    </w:lvl>
    <w:lvl w:ilvl="8" w:tplc="4B5A4568">
      <w:start w:val="1"/>
      <w:numFmt w:val="bullet"/>
      <w:lvlText w:val="•"/>
      <w:lvlJc w:val="left"/>
      <w:pPr>
        <w:ind w:left="7484" w:hanging="334"/>
      </w:pPr>
    </w:lvl>
  </w:abstractNum>
  <w:abstractNum w:abstractNumId="4" w15:restartNumberingAfterBreak="0">
    <w:nsid w:val="2EA35AD3"/>
    <w:multiLevelType w:val="hybridMultilevel"/>
    <w:tmpl w:val="500C740E"/>
    <w:lvl w:ilvl="0" w:tplc="B4384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95AB9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9C47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2E6C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6EE9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A8BE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F8B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54FB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B482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3406B7"/>
    <w:multiLevelType w:val="multilevel"/>
    <w:tmpl w:val="5A6A0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C57B85"/>
    <w:multiLevelType w:val="hybridMultilevel"/>
    <w:tmpl w:val="C96A6C74"/>
    <w:lvl w:ilvl="0" w:tplc="09541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723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D85C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2069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45D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309AC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42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AC31E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0CF2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2352820"/>
    <w:multiLevelType w:val="hybridMultilevel"/>
    <w:tmpl w:val="FB2ED1EE"/>
    <w:lvl w:ilvl="0" w:tplc="0CE876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170E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0F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00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07C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6B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6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A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ED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6165A"/>
    <w:multiLevelType w:val="hybridMultilevel"/>
    <w:tmpl w:val="67DE40EC"/>
    <w:lvl w:ilvl="0" w:tplc="1C56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  <w:lang w:eastAsia="ru-RU"/>
      </w:rPr>
    </w:lvl>
    <w:lvl w:ilvl="1" w:tplc="35961D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66B1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8C8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D68D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8687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8CE4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3A36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2472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8843144"/>
    <w:multiLevelType w:val="hybridMultilevel"/>
    <w:tmpl w:val="6C80EC2A"/>
    <w:lvl w:ilvl="0" w:tplc="D0D4DF04">
      <w:start w:val="300"/>
      <w:numFmt w:val="bullet"/>
      <w:lvlText w:val=""/>
      <w:lvlJc w:val="left"/>
      <w:pPr>
        <w:ind w:left="421" w:hanging="360"/>
      </w:pPr>
      <w:rPr>
        <w:rFonts w:ascii="Symbol" w:eastAsia="Times New Roman" w:hAnsi="Symbol" w:cs="Times New Roman" w:hint="default"/>
      </w:rPr>
    </w:lvl>
    <w:lvl w:ilvl="1" w:tplc="4C6400F0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502AF2AC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4314A5A4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EE54D100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949E1E04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DABE4508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AA284D1A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56685200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0" w15:restartNumberingAfterBreak="0">
    <w:nsid w:val="7AC3640B"/>
    <w:multiLevelType w:val="hybridMultilevel"/>
    <w:tmpl w:val="8AE4B2CE"/>
    <w:lvl w:ilvl="0" w:tplc="2E7827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74100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C98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CCCF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86D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0060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726B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C05E4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F0A8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CD4205F"/>
    <w:multiLevelType w:val="hybridMultilevel"/>
    <w:tmpl w:val="3F340928"/>
    <w:lvl w:ilvl="0" w:tplc="A5BA4E7E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2AA2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4A2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E5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F0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DE0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26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AE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A2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D4"/>
    <w:rsid w:val="002B15C2"/>
    <w:rsid w:val="004626E1"/>
    <w:rsid w:val="00725122"/>
    <w:rsid w:val="00A0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C227"/>
  <w15:docId w15:val="{BF99A60F-60E1-4D15-A0CE-C0FD08C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next w:val="a"/>
    <w:link w:val="10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1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1">
    <w:name w:val="Обычный1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13"/>
    <w:link w:val="TitleChar"/>
    <w:rPr>
      <w:sz w:val="4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13"/>
    <w:link w:val="SubtitleChar"/>
    <w:rPr>
      <w:sz w:val="24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</w:rPr>
  </w:style>
  <w:style w:type="character" w:customStyle="1" w:styleId="70">
    <w:name w:val="Заголовок 7 Знак"/>
    <w:basedOn w:val="11"/>
    <w:link w:val="7"/>
    <w:rPr>
      <w:rFonts w:ascii="Arial" w:hAnsi="Arial"/>
      <w:b/>
      <w:i/>
    </w:rPr>
  </w:style>
  <w:style w:type="paragraph" w:styleId="a7">
    <w:name w:val="TOC Heading"/>
    <w:link w:val="a8"/>
  </w:style>
  <w:style w:type="character" w:customStyle="1" w:styleId="a8">
    <w:name w:val="Заголовок оглавления Знак"/>
    <w:link w:val="a7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</w:rPr>
  </w:style>
  <w:style w:type="character" w:customStyle="1" w:styleId="62">
    <w:name w:val="Оглавление 6 Знак"/>
    <w:link w:val="61"/>
    <w:rPr>
      <w:rFonts w:ascii="XO Thames" w:hAnsi="XO Thames"/>
    </w:rPr>
  </w:style>
  <w:style w:type="paragraph" w:styleId="a9">
    <w:name w:val="table of figures"/>
    <w:basedOn w:val="a"/>
    <w:next w:val="a"/>
    <w:link w:val="aa"/>
  </w:style>
  <w:style w:type="character" w:customStyle="1" w:styleId="aa">
    <w:name w:val="Перечень рисунков Знак"/>
    <w:basedOn w:val="11"/>
    <w:link w:val="a9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</w:rPr>
  </w:style>
  <w:style w:type="character" w:customStyle="1" w:styleId="72">
    <w:name w:val="Оглавление 7 Знак"/>
    <w:link w:val="71"/>
    <w:rPr>
      <w:rFonts w:ascii="XO Thames" w:hAnsi="XO Thames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sz w:val="34"/>
    </w:rPr>
  </w:style>
  <w:style w:type="paragraph" w:customStyle="1" w:styleId="23">
    <w:name w:val="Знак сноски2"/>
    <w:basedOn w:val="24"/>
    <w:link w:val="25"/>
    <w:rPr>
      <w:vertAlign w:val="superscript"/>
    </w:rPr>
  </w:style>
  <w:style w:type="character" w:customStyle="1" w:styleId="25">
    <w:name w:val="Знак сноски2"/>
    <w:basedOn w:val="26"/>
    <w:link w:val="23"/>
    <w:rPr>
      <w:vertAlign w:val="superscript"/>
    </w:rPr>
  </w:style>
  <w:style w:type="paragraph" w:customStyle="1" w:styleId="33">
    <w:name w:val="Знак сноски3"/>
    <w:basedOn w:val="14"/>
    <w:link w:val="34"/>
    <w:rPr>
      <w:vertAlign w:val="superscript"/>
    </w:rPr>
  </w:style>
  <w:style w:type="character" w:customStyle="1" w:styleId="34">
    <w:name w:val="Знак сноски3"/>
    <w:basedOn w:val="15"/>
    <w:link w:val="33"/>
    <w:rPr>
      <w:vertAlign w:val="superscript"/>
    </w:rPr>
  </w:style>
  <w:style w:type="paragraph" w:customStyle="1" w:styleId="27">
    <w:name w:val="Заголовок №2"/>
    <w:basedOn w:val="a"/>
    <w:link w:val="28"/>
    <w:pPr>
      <w:widowControl w:val="0"/>
      <w:spacing w:after="320" w:line="264" w:lineRule="auto"/>
      <w:jc w:val="center"/>
      <w:outlineLvl w:val="1"/>
    </w:pPr>
    <w:rPr>
      <w:b/>
      <w:sz w:val="26"/>
    </w:rPr>
  </w:style>
  <w:style w:type="character" w:customStyle="1" w:styleId="28">
    <w:name w:val="Заголовок №2"/>
    <w:basedOn w:val="11"/>
    <w:link w:val="27"/>
    <w:rPr>
      <w:b/>
      <w:sz w:val="26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3"/>
    <w:link w:val="Heading5Char"/>
    <w:rPr>
      <w:rFonts w:ascii="Arial" w:hAnsi="Arial"/>
      <w:b/>
      <w:sz w:val="24"/>
    </w:rPr>
  </w:style>
  <w:style w:type="paragraph" w:customStyle="1" w:styleId="18">
    <w:name w:val="Основной текст1"/>
    <w:basedOn w:val="a"/>
    <w:link w:val="19"/>
    <w:pPr>
      <w:widowControl w:val="0"/>
      <w:spacing w:line="264" w:lineRule="auto"/>
      <w:ind w:firstLine="400"/>
    </w:pPr>
    <w:rPr>
      <w:color w:val="161616"/>
      <w:sz w:val="26"/>
    </w:rPr>
  </w:style>
  <w:style w:type="character" w:customStyle="1" w:styleId="19">
    <w:name w:val="Основной текст1"/>
    <w:basedOn w:val="11"/>
    <w:link w:val="18"/>
    <w:rPr>
      <w:color w:val="161616"/>
      <w:sz w:val="26"/>
    </w:rPr>
  </w:style>
  <w:style w:type="paragraph" w:customStyle="1" w:styleId="24">
    <w:name w:val="Основной шрифт абзаца2"/>
    <w:link w:val="26"/>
  </w:style>
  <w:style w:type="character" w:customStyle="1" w:styleId="26">
    <w:name w:val="Основной шрифт абзаца2"/>
    <w:link w:val="24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1"/>
    <w:link w:val="ab"/>
  </w:style>
  <w:style w:type="paragraph" w:styleId="ad">
    <w:name w:val="No Spacing"/>
    <w:link w:val="ae"/>
    <w:qFormat/>
    <w:pPr>
      <w:spacing w:after="0" w:line="240" w:lineRule="auto"/>
    </w:pPr>
  </w:style>
  <w:style w:type="character" w:customStyle="1" w:styleId="ae">
    <w:name w:val="Без интервала Знак"/>
    <w:link w:val="ad"/>
  </w:style>
  <w:style w:type="paragraph" w:styleId="29">
    <w:name w:val="Quote"/>
    <w:basedOn w:val="a"/>
    <w:next w:val="a"/>
    <w:link w:val="2a"/>
    <w:qFormat/>
    <w:pPr>
      <w:ind w:left="720" w:right="720"/>
    </w:pPr>
    <w:rPr>
      <w:i/>
    </w:rPr>
  </w:style>
  <w:style w:type="character" w:customStyle="1" w:styleId="2a">
    <w:name w:val="Цитата 2 Знак"/>
    <w:basedOn w:val="11"/>
    <w:link w:val="29"/>
    <w:rPr>
      <w:i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customStyle="1" w:styleId="90">
    <w:name w:val="Заголовок 9 Знак"/>
    <w:basedOn w:val="1c"/>
    <w:link w:val="92"/>
    <w:rPr>
      <w:rFonts w:ascii="Arial" w:hAnsi="Arial"/>
      <w:i/>
      <w:sz w:val="21"/>
    </w:rPr>
  </w:style>
  <w:style w:type="character" w:customStyle="1" w:styleId="92">
    <w:name w:val="Заголовок 9 Знак"/>
    <w:basedOn w:val="1d"/>
    <w:link w:val="90"/>
    <w:rPr>
      <w:rFonts w:ascii="Arial" w:hAnsi="Arial"/>
      <w:i/>
      <w:sz w:val="21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Heading6Char">
    <w:name w:val="Heading 6 Char"/>
    <w:basedOn w:val="24"/>
    <w:link w:val="Heading6Char0"/>
    <w:rPr>
      <w:rFonts w:ascii="Arial" w:hAnsi="Arial"/>
      <w:b/>
    </w:rPr>
  </w:style>
  <w:style w:type="character" w:customStyle="1" w:styleId="Heading6Char0">
    <w:name w:val="Heading 6 Char"/>
    <w:basedOn w:val="26"/>
    <w:link w:val="Heading6Char"/>
    <w:rPr>
      <w:rFonts w:ascii="Arial" w:hAnsi="Arial"/>
      <w:b/>
    </w:rPr>
  </w:style>
  <w:style w:type="character" w:customStyle="1" w:styleId="91">
    <w:name w:val="Заголовок 9 Знак1"/>
    <w:basedOn w:val="11"/>
    <w:link w:val="9"/>
    <w:rPr>
      <w:rFonts w:ascii="Arial" w:hAnsi="Arial"/>
      <w:i/>
      <w:sz w:val="21"/>
    </w:rPr>
  </w:style>
  <w:style w:type="paragraph" w:customStyle="1" w:styleId="2b">
    <w:name w:val="Знак концевой сноски2"/>
    <w:basedOn w:val="24"/>
    <w:link w:val="2c"/>
    <w:rPr>
      <w:vertAlign w:val="superscript"/>
    </w:rPr>
  </w:style>
  <w:style w:type="character" w:customStyle="1" w:styleId="2c">
    <w:name w:val="Знак концевой сноски2"/>
    <w:basedOn w:val="26"/>
    <w:link w:val="2b"/>
    <w:rPr>
      <w:vertAlign w:val="superscript"/>
    </w:rPr>
  </w:style>
  <w:style w:type="paragraph" w:customStyle="1" w:styleId="1f0">
    <w:name w:val="Обычный1"/>
    <w:link w:val="1f1"/>
    <w:rPr>
      <w:sz w:val="24"/>
    </w:rPr>
  </w:style>
  <w:style w:type="character" w:customStyle="1" w:styleId="1f1">
    <w:name w:val="Обычный1"/>
    <w:link w:val="1f0"/>
    <w:rPr>
      <w:rFonts w:ascii="Times New Roman" w:hAnsi="Times New Roman"/>
      <w:sz w:val="24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</w:rPr>
  </w:style>
  <w:style w:type="character" w:customStyle="1" w:styleId="36">
    <w:name w:val="Оглавление 3 Знак"/>
    <w:link w:val="35"/>
    <w:rPr>
      <w:rFonts w:ascii="XO Thames" w:hAnsi="XO Thames"/>
    </w:rPr>
  </w:style>
  <w:style w:type="paragraph" w:customStyle="1" w:styleId="1f4">
    <w:name w:val="Знак концевой сноски1"/>
    <w:basedOn w:val="12"/>
    <w:link w:val="1f5"/>
    <w:rPr>
      <w:vertAlign w:val="superscript"/>
    </w:rPr>
  </w:style>
  <w:style w:type="character" w:customStyle="1" w:styleId="1f5">
    <w:name w:val="Знак концевой сноски1"/>
    <w:basedOn w:val="13"/>
    <w:link w:val="1f4"/>
    <w:rPr>
      <w:vertAlign w:val="superscript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af">
    <w:name w:val="Другое"/>
    <w:basedOn w:val="a"/>
    <w:link w:val="af0"/>
    <w:pPr>
      <w:widowControl w:val="0"/>
      <w:spacing w:line="264" w:lineRule="auto"/>
      <w:ind w:firstLine="400"/>
    </w:pPr>
    <w:rPr>
      <w:color w:val="161616"/>
      <w:sz w:val="26"/>
    </w:rPr>
  </w:style>
  <w:style w:type="character" w:customStyle="1" w:styleId="af0">
    <w:name w:val="Другое"/>
    <w:basedOn w:val="11"/>
    <w:link w:val="af"/>
    <w:rPr>
      <w:color w:val="161616"/>
      <w:sz w:val="26"/>
    </w:rPr>
  </w:style>
  <w:style w:type="paragraph" w:customStyle="1" w:styleId="1f6">
    <w:name w:val="Основной шрифт абзаца1"/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</w:rPr>
  </w:style>
  <w:style w:type="paragraph" w:customStyle="1" w:styleId="2f">
    <w:name w:val="Основной текст (2)"/>
    <w:basedOn w:val="a"/>
    <w:link w:val="2f0"/>
    <w:pPr>
      <w:widowControl w:val="0"/>
      <w:jc w:val="center"/>
    </w:pPr>
    <w:rPr>
      <w:color w:val="161616"/>
      <w:sz w:val="16"/>
    </w:rPr>
  </w:style>
  <w:style w:type="character" w:customStyle="1" w:styleId="2f0">
    <w:name w:val="Основной текст (2)"/>
    <w:basedOn w:val="11"/>
    <w:link w:val="2f"/>
    <w:rPr>
      <w:color w:val="161616"/>
      <w:sz w:val="16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sz w:val="40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9">
    <w:name w:val="Обычный1"/>
    <w:link w:val="1fa"/>
    <w:rPr>
      <w:sz w:val="24"/>
    </w:rPr>
  </w:style>
  <w:style w:type="character" w:customStyle="1" w:styleId="1fa">
    <w:name w:val="Обычный1"/>
    <w:link w:val="1f9"/>
    <w:rPr>
      <w:sz w:val="24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Heading9Char">
    <w:name w:val="Heading 9 Char"/>
    <w:basedOn w:val="24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6"/>
    <w:link w:val="Heading9Char"/>
    <w:rPr>
      <w:rFonts w:ascii="Arial" w:hAnsi="Arial"/>
      <w:i/>
      <w:sz w:val="21"/>
    </w:rPr>
  </w:style>
  <w:style w:type="paragraph" w:customStyle="1" w:styleId="Endnote3">
    <w:name w:val="Endnote"/>
    <w:basedOn w:val="a"/>
    <w:link w:val="Endnote4"/>
    <w:rPr>
      <w:sz w:val="20"/>
    </w:rPr>
  </w:style>
  <w:style w:type="character" w:customStyle="1" w:styleId="Endnote4">
    <w:name w:val="Endnote"/>
    <w:basedOn w:val="11"/>
    <w:link w:val="Endnote3"/>
    <w:rPr>
      <w:sz w:val="20"/>
    </w:rPr>
  </w:style>
  <w:style w:type="paragraph" w:customStyle="1" w:styleId="1fb">
    <w:name w:val="Гиперссылка1"/>
    <w:basedOn w:val="12"/>
    <w:link w:val="1fc"/>
    <w:rPr>
      <w:color w:val="0563C1" w:themeColor="hyperlink"/>
      <w:u w:val="single"/>
    </w:rPr>
  </w:style>
  <w:style w:type="character" w:customStyle="1" w:styleId="1fc">
    <w:name w:val="Гиперссылка1"/>
    <w:basedOn w:val="13"/>
    <w:link w:val="1fb"/>
    <w:rPr>
      <w:color w:val="0563C1" w:themeColor="hyperlink"/>
      <w:u w:val="single"/>
    </w:rPr>
  </w:style>
  <w:style w:type="paragraph" w:styleId="af1">
    <w:name w:val="caption"/>
    <w:basedOn w:val="a"/>
    <w:next w:val="a"/>
    <w:link w:val="af2"/>
    <w:qFormat/>
    <w:pPr>
      <w:spacing w:line="276" w:lineRule="auto"/>
    </w:pPr>
    <w:rPr>
      <w:b/>
      <w:color w:val="5B9BD5" w:themeColor="accent1"/>
      <w:sz w:val="18"/>
    </w:rPr>
  </w:style>
  <w:style w:type="character" w:customStyle="1" w:styleId="af2">
    <w:name w:val="Название объекта Знак"/>
    <w:basedOn w:val="11"/>
    <w:link w:val="af1"/>
    <w:rPr>
      <w:b/>
      <w:color w:val="5B9BD5" w:themeColor="accent1"/>
      <w:sz w:val="18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3"/>
    <w:link w:val="Heading3Char"/>
    <w:rPr>
      <w:rFonts w:ascii="Arial" w:hAnsi="Arial"/>
      <w:sz w:val="3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1"/>
    <w:link w:val="Footnote1"/>
    <w:rPr>
      <w:sz w:val="18"/>
    </w:rPr>
  </w:style>
  <w:style w:type="paragraph" w:customStyle="1" w:styleId="51">
    <w:name w:val="Гиперссылка5"/>
    <w:link w:val="af3"/>
    <w:rPr>
      <w:color w:val="0000FF"/>
      <w:u w:val="single"/>
    </w:rPr>
  </w:style>
  <w:style w:type="character" w:styleId="af3">
    <w:name w:val="Hyperlink"/>
    <w:link w:val="51"/>
    <w:rPr>
      <w:color w:val="0000FF"/>
      <w:u w:val="single"/>
    </w:rPr>
  </w:style>
  <w:style w:type="paragraph" w:customStyle="1" w:styleId="Footnote3">
    <w:name w:val="Footnote"/>
    <w:basedOn w:val="a"/>
    <w:link w:val="Footnote4"/>
    <w:pPr>
      <w:spacing w:after="40"/>
    </w:pPr>
    <w:rPr>
      <w:sz w:val="18"/>
    </w:rPr>
  </w:style>
  <w:style w:type="character" w:customStyle="1" w:styleId="Footnote4">
    <w:name w:val="Footnote"/>
    <w:basedOn w:val="11"/>
    <w:link w:val="Footnote3"/>
    <w:rPr>
      <w:sz w:val="18"/>
    </w:rPr>
  </w:style>
  <w:style w:type="character" w:customStyle="1" w:styleId="80">
    <w:name w:val="Заголовок 8 Знак"/>
    <w:basedOn w:val="11"/>
    <w:link w:val="8"/>
    <w:rPr>
      <w:rFonts w:ascii="Arial" w:hAnsi="Arial"/>
      <w:i/>
    </w:rPr>
  </w:style>
  <w:style w:type="paragraph" w:styleId="1fd">
    <w:name w:val="toc 1"/>
    <w:next w:val="a"/>
    <w:link w:val="1fe"/>
    <w:uiPriority w:val="39"/>
    <w:rPr>
      <w:rFonts w:ascii="XO Thames" w:hAnsi="XO Thames"/>
      <w:b/>
    </w:rPr>
  </w:style>
  <w:style w:type="character" w:customStyle="1" w:styleId="1fe">
    <w:name w:val="Оглавление 1 Знак"/>
    <w:link w:val="1fd"/>
    <w:rPr>
      <w:rFonts w:ascii="XO Thames" w:hAnsi="XO Thames"/>
      <w:b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styleId="af6">
    <w:name w:val="List Paragraph"/>
    <w:basedOn w:val="a"/>
    <w:link w:val="af7"/>
    <w:qFormat/>
    <w:pPr>
      <w:ind w:left="720"/>
      <w:contextualSpacing/>
    </w:pPr>
  </w:style>
  <w:style w:type="character" w:customStyle="1" w:styleId="af7">
    <w:name w:val="Абзац списка Знак"/>
    <w:basedOn w:val="11"/>
    <w:link w:val="af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eading8Char">
    <w:name w:val="Heading 8 Char"/>
    <w:basedOn w:val="24"/>
    <w:link w:val="Heading8Char0"/>
    <w:rPr>
      <w:rFonts w:ascii="Arial" w:hAnsi="Arial"/>
      <w:i/>
    </w:rPr>
  </w:style>
  <w:style w:type="character" w:customStyle="1" w:styleId="Heading8Char0">
    <w:name w:val="Heading 8 Char"/>
    <w:basedOn w:val="26"/>
    <w:link w:val="Heading8Char"/>
    <w:rPr>
      <w:rFonts w:ascii="Arial" w:hAnsi="Arial"/>
      <w:i/>
    </w:rPr>
  </w:style>
  <w:style w:type="paragraph" w:styleId="af8">
    <w:name w:val="Intense Quote"/>
    <w:basedOn w:val="a"/>
    <w:next w:val="a"/>
    <w:link w:val="af9"/>
    <w:qFormat/>
    <w:pPr>
      <w:ind w:left="720" w:right="720"/>
    </w:pPr>
    <w:rPr>
      <w:i/>
    </w:rPr>
  </w:style>
  <w:style w:type="character" w:customStyle="1" w:styleId="af9">
    <w:name w:val="Выделенная цитата Знак"/>
    <w:basedOn w:val="11"/>
    <w:link w:val="af8"/>
    <w:rPr>
      <w:i/>
    </w:rPr>
  </w:style>
  <w:style w:type="paragraph" w:customStyle="1" w:styleId="CaptionChar">
    <w:name w:val="Caption Char"/>
    <w:basedOn w:val="af1"/>
    <w:link w:val="CaptionChar0"/>
  </w:style>
  <w:style w:type="character" w:customStyle="1" w:styleId="CaptionChar0">
    <w:name w:val="Caption Char"/>
    <w:basedOn w:val="af2"/>
    <w:link w:val="CaptionChar"/>
    <w:rPr>
      <w:b/>
      <w:color w:val="5B9BD5" w:themeColor="accent1"/>
      <w:sz w:val="18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3"/>
    <w:link w:val="Heading4Char"/>
    <w:rPr>
      <w:rFonts w:ascii="Arial" w:hAnsi="Arial"/>
      <w:b/>
      <w:sz w:val="26"/>
    </w:rPr>
  </w:style>
  <w:style w:type="paragraph" w:customStyle="1" w:styleId="1ff1">
    <w:name w:val="Знак сноски1"/>
    <w:basedOn w:val="12"/>
    <w:link w:val="1ff2"/>
    <w:rPr>
      <w:vertAlign w:val="superscript"/>
    </w:rPr>
  </w:style>
  <w:style w:type="character" w:customStyle="1" w:styleId="1ff2">
    <w:name w:val="Знак сноски1"/>
    <w:basedOn w:val="13"/>
    <w:link w:val="1ff1"/>
    <w:rPr>
      <w:vertAlign w:val="superscript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</w:rPr>
  </w:style>
  <w:style w:type="character" w:customStyle="1" w:styleId="94">
    <w:name w:val="Оглавление 9 Знак"/>
    <w:link w:val="93"/>
    <w:rPr>
      <w:rFonts w:ascii="XO Thames" w:hAnsi="XO Thames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styleId="afa">
    <w:name w:val="Normal (Web)"/>
    <w:basedOn w:val="a"/>
    <w:link w:val="afb"/>
    <w:uiPriority w:val="99"/>
    <w:pPr>
      <w:spacing w:beforeAutospacing="1" w:afterAutospacing="1"/>
    </w:pPr>
  </w:style>
  <w:style w:type="character" w:customStyle="1" w:styleId="afb">
    <w:name w:val="Обычный (веб) Знак"/>
    <w:basedOn w:val="11"/>
    <w:link w:val="afa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</w:rPr>
  </w:style>
  <w:style w:type="character" w:customStyle="1" w:styleId="82">
    <w:name w:val="Оглавление 8 Знак"/>
    <w:link w:val="81"/>
    <w:rPr>
      <w:rFonts w:ascii="XO Thames" w:hAnsi="XO Thames"/>
    </w:rPr>
  </w:style>
  <w:style w:type="paragraph" w:customStyle="1" w:styleId="Default">
    <w:name w:val="Default"/>
    <w:link w:val="Default0"/>
    <w:pPr>
      <w:spacing w:after="0" w:line="240" w:lineRule="auto"/>
    </w:pPr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</w:style>
  <w:style w:type="paragraph" w:customStyle="1" w:styleId="afc">
    <w:name w:val="Подпись к таблице"/>
    <w:basedOn w:val="a"/>
    <w:link w:val="afd"/>
    <w:pPr>
      <w:widowControl w:val="0"/>
    </w:pPr>
    <w:rPr>
      <w:sz w:val="26"/>
    </w:rPr>
  </w:style>
  <w:style w:type="character" w:customStyle="1" w:styleId="afd">
    <w:name w:val="Подпись к таблице"/>
    <w:basedOn w:val="11"/>
    <w:link w:val="afc"/>
    <w:rPr>
      <w:sz w:val="26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</w:rPr>
  </w:style>
  <w:style w:type="character" w:customStyle="1" w:styleId="53">
    <w:name w:val="Оглавление 5 Знак"/>
    <w:link w:val="52"/>
    <w:rPr>
      <w:rFonts w:ascii="XO Thames" w:hAnsi="XO Thames"/>
    </w:rPr>
  </w:style>
  <w:style w:type="paragraph" w:customStyle="1" w:styleId="Heading7Char">
    <w:name w:val="Heading 7 Char"/>
    <w:basedOn w:val="24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6"/>
    <w:link w:val="Heading7Char"/>
    <w:rPr>
      <w:rFonts w:ascii="Arial" w:hAnsi="Arial"/>
      <w:b/>
      <w:i/>
    </w:rPr>
  </w:style>
  <w:style w:type="paragraph" w:customStyle="1" w:styleId="Footnote5">
    <w:name w:val="Footnote"/>
    <w:basedOn w:val="a"/>
    <w:link w:val="Footnote6"/>
    <w:rPr>
      <w:sz w:val="20"/>
    </w:rPr>
  </w:style>
  <w:style w:type="character" w:customStyle="1" w:styleId="Footnote6">
    <w:name w:val="Footnote"/>
    <w:basedOn w:val="11"/>
    <w:link w:val="Footnote5"/>
    <w:rPr>
      <w:sz w:val="20"/>
    </w:rPr>
  </w:style>
  <w:style w:type="paragraph" w:customStyle="1" w:styleId="fontstyle01">
    <w:name w:val="fontstyle01"/>
    <w:link w:val="fontstyle010"/>
    <w:rPr>
      <w:rFonts w:ascii="TimesNewRomanPSMT" w:hAnsi="TimesNewRomanPSMT"/>
    </w:rPr>
  </w:style>
  <w:style w:type="character" w:customStyle="1" w:styleId="fontstyle010">
    <w:name w:val="fontstyle01"/>
    <w:link w:val="fontstyle01"/>
    <w:rPr>
      <w:rFonts w:ascii="TimesNewRomanPSMT" w:hAnsi="TimesNewRomanPSMT"/>
    </w:rPr>
  </w:style>
  <w:style w:type="paragraph" w:customStyle="1" w:styleId="2f5">
    <w:name w:val="Гиперссылка2"/>
    <w:link w:val="2f6"/>
    <w:rPr>
      <w:color w:val="0000FF"/>
      <w:u w:val="single"/>
    </w:rPr>
  </w:style>
  <w:style w:type="character" w:customStyle="1" w:styleId="2f6">
    <w:name w:val="Гиперссылка2"/>
    <w:link w:val="2f5"/>
    <w:rPr>
      <w:color w:val="0000FF"/>
      <w:u w:val="single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e">
    <w:name w:val="Subtitle"/>
    <w:next w:val="a"/>
    <w:link w:val="aff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Plain Text"/>
    <w:basedOn w:val="a"/>
    <w:link w:val="aff1"/>
    <w:rPr>
      <w:rFonts w:ascii="Calibri" w:hAnsi="Calibri"/>
    </w:rPr>
  </w:style>
  <w:style w:type="character" w:customStyle="1" w:styleId="aff1">
    <w:name w:val="Текст Знак"/>
    <w:basedOn w:val="11"/>
    <w:link w:val="aff0"/>
    <w:rPr>
      <w:rFonts w:ascii="Calibri" w:hAnsi="Calibri"/>
    </w:rPr>
  </w:style>
  <w:style w:type="paragraph" w:styleId="aff2">
    <w:name w:val="Title"/>
    <w:next w:val="a"/>
    <w:link w:val="aff3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Заголовок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</w:rPr>
  </w:style>
  <w:style w:type="character" w:customStyle="1" w:styleId="60">
    <w:name w:val="Заголовок 6 Знак"/>
    <w:basedOn w:val="11"/>
    <w:link w:val="6"/>
    <w:rPr>
      <w:rFonts w:ascii="Arial" w:hAnsi="Arial"/>
      <w:b/>
    </w:rPr>
  </w:style>
  <w:style w:type="paragraph" w:styleId="aff4">
    <w:name w:val="header"/>
    <w:basedOn w:val="a"/>
    <w:link w:val="aff5"/>
    <w:uiPriority w:val="99"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11"/>
    <w:link w:val="aff4"/>
    <w:uiPriority w:val="99"/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1ff5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styleId="54">
    <w:name w:val="Plain Table 5"/>
    <w:basedOn w:val="a1"/>
    <w:pPr>
      <w:spacing w:after="0" w:line="240" w:lineRule="auto"/>
    </w:pPr>
    <w:tblPr/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39">
    <w:name w:val="Plain Table 3"/>
    <w:basedOn w:val="a1"/>
    <w:pPr>
      <w:spacing w:after="0" w:line="240" w:lineRule="auto"/>
    </w:pPr>
    <w:tblPr/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af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45">
    <w:name w:val="Plain Table 4"/>
    <w:basedOn w:val="a1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1ff6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2f7">
    <w:name w:val="Сетка таблицы2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2f8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character" w:customStyle="1" w:styleId="WW8Num1z0">
    <w:name w:val="WW8Num1z0"/>
    <w:rPr>
      <w:rFonts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rPr>
      <w:rFonts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2z0">
    <w:name w:val="WW8Num2z0"/>
    <w:rPr>
      <w:rFonts w:cs="Times New Roman" w:hint="default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2z1">
    <w:name w:val="WW8Num2z1"/>
    <w:rPr>
      <w:rFonts w:cs="Times New Roman" w:hint="default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3z0">
    <w:name w:val="WW8Num3z0"/>
    <w:rPr>
      <w:rFonts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z1">
    <w:name w:val="WW8Num3z1"/>
    <w:rPr>
      <w:rFonts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Symbol" w:eastAsia="Times New Roman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 New Roman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z w:val="40"/>
    </w:rPr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sz w:val="36"/>
    </w:rPr>
  </w:style>
  <w:style w:type="character" w:customStyle="1" w:styleId="WW8Num12z1">
    <w:name w:val="WW8Num12z1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sz w:val="32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20z0">
    <w:name w:val="WW8Num20z0"/>
    <w:rPr>
      <w:rFonts w:cs="Times New Roman" w:hint="default"/>
      <w:color w:val="000000"/>
    </w:rPr>
  </w:style>
  <w:style w:type="character" w:customStyle="1" w:styleId="WW8Num21z0">
    <w:name w:val="WW8Num21z0"/>
    <w:rPr>
      <w:rFonts w:ascii="Symbol" w:eastAsia="Times New Roman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eastAsia="Times New Roman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ascii="Symbol" w:hAnsi="Symbol" w:cs="Symbol" w:hint="default"/>
      <w:sz w:val="40"/>
    </w:rPr>
  </w:style>
  <w:style w:type="character" w:customStyle="1" w:styleId="WW8Num27z1">
    <w:name w:val="WW8Num27z1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9z0">
    <w:name w:val="WW8Num29z0"/>
    <w:rPr>
      <w:rFonts w:ascii="Symbol" w:eastAsia="Times New Roman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cs="Times New Roman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8z0">
    <w:name w:val="WW8Num38z0"/>
    <w:rPr>
      <w:rFonts w:ascii="Symbol" w:eastAsia="Times New Roman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41z1">
    <w:name w:val="WW8Num41z1"/>
    <w:rPr>
      <w:rFonts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Symbol" w:hint="default"/>
      <w:sz w:val="40"/>
    </w:rPr>
  </w:style>
  <w:style w:type="character" w:customStyle="1" w:styleId="WW8Num43z1">
    <w:name w:val="WW8Num43z1"/>
    <w:rPr>
      <w:rFonts w:ascii="Symbol" w:hAnsi="Symbol" w:cs="Symbol" w:hint="default"/>
    </w:rPr>
  </w:style>
  <w:style w:type="character" w:customStyle="1" w:styleId="WW8Num44z0">
    <w:name w:val="WW8Num44z0"/>
    <w:rPr>
      <w:rFonts w:cs="Times New Roman" w:hint="default"/>
      <w:color w:val="000000"/>
    </w:rPr>
  </w:style>
  <w:style w:type="character" w:customStyle="1" w:styleId="WW8Num45z0">
    <w:name w:val="WW8Num45z0"/>
    <w:rPr>
      <w:rFonts w:ascii="Symbol" w:hAnsi="Symbol" w:cs="Symbol" w:hint="default"/>
      <w:sz w:val="28"/>
      <w:szCs w:val="28"/>
      <w:lang w:eastAsia="ru-RU"/>
    </w:rPr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7z0">
    <w:name w:val="WW8Num47z0"/>
    <w:rPr>
      <w:rFonts w:ascii="Symbol" w:hAnsi="Symbol" w:cs="Symbol" w:hint="default"/>
      <w:sz w:val="36"/>
    </w:rPr>
  </w:style>
  <w:style w:type="character" w:customStyle="1" w:styleId="WW8Num47z1">
    <w:name w:val="WW8Num47z1"/>
    <w:rPr>
      <w:rFonts w:ascii="Symbol" w:hAnsi="Symbol" w:cs="Symbol" w:hint="default"/>
    </w:rPr>
  </w:style>
  <w:style w:type="character" w:styleId="aff7">
    <w:name w:val="Strong"/>
    <w:qFormat/>
    <w:rPr>
      <w:b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f8">
    <w:name w:val="Название Знак"/>
    <w:rPr>
      <w:rFonts w:ascii="Calibri Light" w:hAnsi="Calibri Light" w:cs="Calibri Light"/>
      <w:b/>
      <w:sz w:val="32"/>
    </w:rPr>
  </w:style>
  <w:style w:type="character" w:styleId="aff9">
    <w:name w:val="Emphasis"/>
    <w:qFormat/>
    <w:rPr>
      <w:rFonts w:ascii="Calibri" w:hAnsi="Calibri" w:cs="Calibri"/>
      <w:b/>
      <w:i/>
    </w:rPr>
  </w:style>
  <w:style w:type="character" w:styleId="affa">
    <w:name w:val="Subtle Emphasis"/>
    <w:qFormat/>
    <w:rPr>
      <w:i/>
      <w:color w:val="5A5A5A"/>
    </w:rPr>
  </w:style>
  <w:style w:type="character" w:styleId="affb">
    <w:name w:val="Intense Emphasis"/>
    <w:qFormat/>
    <w:rPr>
      <w:b/>
      <w:i/>
      <w:sz w:val="24"/>
      <w:u w:val="single"/>
    </w:rPr>
  </w:style>
  <w:style w:type="character" w:styleId="affc">
    <w:name w:val="Subtle Reference"/>
    <w:qFormat/>
    <w:rPr>
      <w:sz w:val="24"/>
      <w:u w:val="single"/>
    </w:rPr>
  </w:style>
  <w:style w:type="character" w:styleId="affd">
    <w:name w:val="Intense Reference"/>
    <w:qFormat/>
    <w:rPr>
      <w:b/>
      <w:sz w:val="24"/>
      <w:u w:val="single"/>
    </w:rPr>
  </w:style>
  <w:style w:type="character" w:styleId="affe">
    <w:name w:val="Book Title"/>
    <w:qFormat/>
    <w:rPr>
      <w:rFonts w:ascii="Calibri Light" w:hAnsi="Calibri Light" w:cs="Calibri Light"/>
      <w:b/>
      <w:i/>
      <w:sz w:val="24"/>
    </w:rPr>
  </w:style>
  <w:style w:type="character" w:customStyle="1" w:styleId="afff">
    <w:name w:val="Текст сноски Знак"/>
    <w:rPr>
      <w:sz w:val="20"/>
    </w:rPr>
  </w:style>
  <w:style w:type="character" w:customStyle="1" w:styleId="afff0">
    <w:name w:val="Символ сноски"/>
    <w:rPr>
      <w:vertAlign w:val="superscript"/>
    </w:rPr>
  </w:style>
  <w:style w:type="character" w:customStyle="1" w:styleId="afff1">
    <w:name w:val="Основной текст Знак"/>
    <w:rPr>
      <w:rFonts w:ascii="Times New Roman" w:hAnsi="Times New Roman" w:cs="Times New Roman"/>
      <w:b/>
      <w:sz w:val="20"/>
    </w:rPr>
  </w:style>
  <w:style w:type="character" w:styleId="afff2">
    <w:name w:val="Placeholder Text"/>
    <w:rPr>
      <w:color w:val="808080"/>
    </w:rPr>
  </w:style>
  <w:style w:type="character" w:styleId="afff3">
    <w:name w:val="line number"/>
    <w:rPr>
      <w:rFonts w:cs="Times New Roman"/>
    </w:rPr>
  </w:style>
  <w:style w:type="character" w:customStyle="1" w:styleId="s10">
    <w:name w:val="s_10"/>
    <w:rPr>
      <w:rFonts w:cs="Times New Roman"/>
    </w:rPr>
  </w:style>
  <w:style w:type="character" w:customStyle="1" w:styleId="INS">
    <w:name w:val="INS"/>
  </w:style>
  <w:style w:type="character" w:customStyle="1" w:styleId="WW--">
    <w:name w:val="WW-Интернет-ссылка"/>
    <w:rPr>
      <w:color w:val="1982D1"/>
      <w:u w:val="none"/>
    </w:rPr>
  </w:style>
  <w:style w:type="character" w:customStyle="1" w:styleId="ListLabel1">
    <w:name w:val="ListLabel 1"/>
    <w:rPr>
      <w:sz w:val="40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color w:val="000000"/>
      <w:spacing w:val="0"/>
      <w:sz w:val="28"/>
      <w:u w:val="none"/>
    </w:rPr>
  </w:style>
  <w:style w:type="character" w:customStyle="1" w:styleId="ListLabel6">
    <w:name w:val="ListLabel 6"/>
    <w:rPr>
      <w:color w:val="000000"/>
      <w:spacing w:val="0"/>
      <w:sz w:val="26"/>
      <w:u w:val="none"/>
    </w:rPr>
  </w:style>
  <w:style w:type="character" w:customStyle="1" w:styleId="ListLabel7">
    <w:name w:val="ListLabel 7"/>
    <w:rPr>
      <w:color w:val="000000"/>
    </w:rPr>
  </w:style>
  <w:style w:type="character" w:customStyle="1" w:styleId="ListLabel8">
    <w:name w:val="ListLabel 8"/>
    <w:rPr>
      <w:rFonts w:eastAsia="Times New Roman"/>
    </w:rPr>
  </w:style>
  <w:style w:type="character" w:styleId="afff4">
    <w:name w:val="FollowedHyperlink"/>
    <w:rPr>
      <w:color w:val="954F72"/>
      <w:u w:val="single"/>
    </w:rPr>
  </w:style>
  <w:style w:type="character" w:customStyle="1" w:styleId="55">
    <w:name w:val="Основной текст (5)_"/>
    <w:rPr>
      <w:sz w:val="18"/>
      <w:shd w:val="clear" w:color="auto" w:fill="FFFFFF"/>
    </w:rPr>
  </w:style>
  <w:style w:type="character" w:customStyle="1" w:styleId="9pt6">
    <w:name w:val="Основной текст + 9 pt6"/>
    <w:rPr>
      <w:sz w:val="18"/>
      <w:shd w:val="clear" w:color="auto" w:fill="FFFFFF"/>
    </w:rPr>
  </w:style>
  <w:style w:type="character" w:customStyle="1" w:styleId="2f9">
    <w:name w:val="Основной текст (2)_"/>
    <w:rPr>
      <w:b/>
      <w:sz w:val="23"/>
      <w:shd w:val="clear" w:color="auto" w:fill="FFFFFF"/>
    </w:rPr>
  </w:style>
  <w:style w:type="character" w:customStyle="1" w:styleId="3a">
    <w:name w:val="Заголовок №3_"/>
    <w:rPr>
      <w:b/>
      <w:sz w:val="23"/>
      <w:shd w:val="clear" w:color="auto" w:fill="FFFFFF"/>
    </w:rPr>
  </w:style>
  <w:style w:type="paragraph" w:styleId="afff5">
    <w:name w:val="Body Text"/>
    <w:basedOn w:val="a"/>
    <w:link w:val="1ff7"/>
    <w:pPr>
      <w:jc w:val="center"/>
    </w:pPr>
    <w:rPr>
      <w:b/>
      <w:color w:val="auto"/>
      <w:lang w:eastAsia="zh-CN"/>
    </w:rPr>
  </w:style>
  <w:style w:type="character" w:customStyle="1" w:styleId="1ff7">
    <w:name w:val="Основной текст Знак1"/>
    <w:basedOn w:val="a0"/>
    <w:link w:val="afff5"/>
    <w:rPr>
      <w:b/>
      <w:color w:val="auto"/>
      <w:lang w:eastAsia="zh-CN"/>
    </w:rPr>
  </w:style>
  <w:style w:type="paragraph" w:styleId="afff6">
    <w:name w:val="List"/>
    <w:basedOn w:val="Textbody"/>
    <w:rPr>
      <w:rFonts w:cs="Mangal"/>
    </w:rPr>
  </w:style>
  <w:style w:type="paragraph" w:customStyle="1" w:styleId="1ff8">
    <w:name w:val="Указатель1"/>
    <w:basedOn w:val="a"/>
    <w:pPr>
      <w:suppressLineNumbers/>
      <w:spacing w:after="200" w:line="276" w:lineRule="auto"/>
    </w:pPr>
    <w:rPr>
      <w:rFonts w:ascii="Calibri" w:hAnsi="Calibri" w:cs="DejaVu Sans"/>
      <w:color w:val="auto"/>
      <w:sz w:val="22"/>
      <w:szCs w:val="22"/>
      <w:lang w:eastAsia="zh-C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hAnsi="Arial" w:cs="Arial"/>
      <w:color w:val="auto"/>
      <w:sz w:val="20"/>
      <w:lang w:eastAsia="zh-CN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hAnsi="Arial" w:cs="Arial"/>
      <w:b/>
      <w:bCs/>
      <w:color w:val="auto"/>
      <w:sz w:val="20"/>
      <w:lang w:eastAsia="zh-CN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hAnsi="Arial" w:cs="Arial"/>
      <w:color w:val="auto"/>
      <w:sz w:val="20"/>
      <w:lang w:eastAsia="zh-CN"/>
    </w:rPr>
  </w:style>
  <w:style w:type="paragraph" w:styleId="afff7">
    <w:name w:val="toa heading"/>
    <w:basedOn w:val="1"/>
    <w:next w:val="a"/>
    <w:pPr>
      <w:keepNext/>
      <w:spacing w:before="240" w:after="60" w:line="240" w:lineRule="auto"/>
      <w:jc w:val="left"/>
    </w:pPr>
    <w:rPr>
      <w:rFonts w:ascii="Calibri Light" w:hAnsi="Calibri Light" w:cs="Calibri Light"/>
      <w:bCs/>
      <w:color w:val="auto"/>
      <w:szCs w:val="32"/>
      <w:lang w:eastAsia="zh-CN"/>
    </w:rPr>
  </w:style>
  <w:style w:type="paragraph" w:styleId="afff8">
    <w:name w:val="footnote text"/>
    <w:basedOn w:val="a"/>
    <w:link w:val="1ff9"/>
    <w:rPr>
      <w:rFonts w:ascii="Calibri" w:hAnsi="Calibri"/>
      <w:color w:val="auto"/>
      <w:sz w:val="20"/>
      <w:lang w:eastAsia="zh-CN"/>
    </w:rPr>
  </w:style>
  <w:style w:type="character" w:customStyle="1" w:styleId="1ff9">
    <w:name w:val="Текст сноски Знак1"/>
    <w:basedOn w:val="a0"/>
    <w:link w:val="afff8"/>
    <w:rPr>
      <w:rFonts w:ascii="Calibri" w:hAnsi="Calibri"/>
      <w:color w:val="auto"/>
      <w:sz w:val="20"/>
      <w:lang w:eastAsia="zh-CN"/>
    </w:rPr>
  </w:style>
  <w:style w:type="paragraph" w:customStyle="1" w:styleId="1ffa">
    <w:name w:val="Название объекта1"/>
    <w:basedOn w:val="a"/>
    <w:next w:val="a"/>
    <w:pPr>
      <w:spacing w:after="200"/>
    </w:pPr>
    <w:rPr>
      <w:b/>
      <w:bCs/>
      <w:color w:val="5B9BD5"/>
      <w:sz w:val="18"/>
      <w:szCs w:val="18"/>
      <w:lang w:eastAsia="zh-CN"/>
    </w:rPr>
  </w:style>
  <w:style w:type="paragraph" w:customStyle="1" w:styleId="s1">
    <w:name w:val="s_1"/>
    <w:basedOn w:val="a"/>
    <w:pPr>
      <w:spacing w:before="280" w:after="280"/>
    </w:pPr>
    <w:rPr>
      <w:color w:val="auto"/>
      <w:sz w:val="24"/>
      <w:szCs w:val="24"/>
      <w:lang w:eastAsia="zh-CN"/>
    </w:rPr>
  </w:style>
  <w:style w:type="paragraph" w:customStyle="1" w:styleId="Standard">
    <w:name w:val="Standard"/>
    <w:pPr>
      <w:spacing w:after="200" w:line="276" w:lineRule="auto"/>
    </w:pPr>
    <w:rPr>
      <w:rFonts w:ascii="Calibri" w:eastAsia="Arial Unicode MS" w:hAnsi="Calibri" w:cs="Calibri"/>
      <w:color w:val="auto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">
    <w:name w:val="WW-Заголовок"/>
    <w:basedOn w:val="a"/>
    <w:next w:val="afff5"/>
    <w:pPr>
      <w:keepNext/>
      <w:spacing w:before="240" w:after="120" w:line="276" w:lineRule="auto"/>
    </w:pPr>
    <w:rPr>
      <w:rFonts w:ascii="Liberation Sans" w:hAnsi="Liberation Sans" w:cs="DejaVu Sans"/>
      <w:color w:val="00000A"/>
      <w:szCs w:val="28"/>
      <w:lang w:eastAsia="zh-CN"/>
    </w:rPr>
  </w:style>
  <w:style w:type="paragraph" w:styleId="1ffb">
    <w:name w:val="index 1"/>
    <w:basedOn w:val="a"/>
    <w:next w:val="a"/>
    <w:pPr>
      <w:ind w:left="220" w:hanging="220"/>
    </w:pPr>
    <w:rPr>
      <w:rFonts w:ascii="Calibri" w:hAnsi="Calibri"/>
      <w:color w:val="auto"/>
      <w:sz w:val="22"/>
      <w:szCs w:val="22"/>
      <w:lang w:eastAsia="zh-CN"/>
    </w:rPr>
  </w:style>
  <w:style w:type="paragraph" w:styleId="afff9">
    <w:name w:val="index heading"/>
    <w:basedOn w:val="a"/>
    <w:pPr>
      <w:suppressLineNumbers/>
      <w:spacing w:after="200" w:line="276" w:lineRule="auto"/>
    </w:pPr>
    <w:rPr>
      <w:rFonts w:ascii="Calibri" w:hAnsi="Calibri" w:cs="DejaVu Sans"/>
      <w:color w:val="00000A"/>
      <w:sz w:val="22"/>
      <w:szCs w:val="22"/>
      <w:lang w:eastAsia="zh-CN"/>
    </w:rPr>
  </w:style>
  <w:style w:type="paragraph" w:customStyle="1" w:styleId="StGen0">
    <w:name w:val="StGen0"/>
    <w:basedOn w:val="a"/>
    <w:next w:val="afff5"/>
    <w:qFormat/>
    <w:pPr>
      <w:spacing w:before="240" w:after="60"/>
      <w:jc w:val="center"/>
    </w:pPr>
    <w:rPr>
      <w:rFonts w:ascii="Calibri Light" w:hAnsi="Calibri Light" w:cs="Calibri Light"/>
      <w:b/>
      <w:bCs/>
      <w:color w:val="00000A"/>
      <w:sz w:val="32"/>
      <w:szCs w:val="32"/>
      <w:lang w:eastAsia="zh-CN"/>
    </w:rPr>
  </w:style>
  <w:style w:type="paragraph" w:customStyle="1" w:styleId="afffa">
    <w:name w:val="Блочная цитата"/>
    <w:basedOn w:val="a"/>
    <w:pPr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customStyle="1" w:styleId="afffb">
    <w:name w:val="Содержимое таблицы"/>
    <w:basedOn w:val="a"/>
    <w:pPr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customStyle="1" w:styleId="afffc">
    <w:name w:val="Заголовок таблицы"/>
    <w:basedOn w:val="afffb"/>
  </w:style>
  <w:style w:type="paragraph" w:customStyle="1" w:styleId="56">
    <w:name w:val="Основной текст (5)"/>
    <w:basedOn w:val="a"/>
    <w:pPr>
      <w:widowControl w:val="0"/>
      <w:shd w:val="clear" w:color="auto" w:fill="FFFFFF"/>
      <w:spacing w:before="240" w:line="252" w:lineRule="exact"/>
      <w:jc w:val="both"/>
    </w:pPr>
    <w:rPr>
      <w:rFonts w:ascii="Calibri" w:hAnsi="Calibri"/>
      <w:color w:val="auto"/>
      <w:sz w:val="18"/>
      <w:szCs w:val="18"/>
      <w:lang w:eastAsia="zh-CN"/>
    </w:rPr>
  </w:style>
  <w:style w:type="paragraph" w:customStyle="1" w:styleId="afffd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color w:val="auto"/>
      <w:sz w:val="24"/>
      <w:szCs w:val="24"/>
      <w:lang w:eastAsia="zh-CN"/>
    </w:rPr>
  </w:style>
  <w:style w:type="paragraph" w:customStyle="1" w:styleId="afffe">
    <w:name w:val="Прижатый влево"/>
    <w:basedOn w:val="a"/>
    <w:next w:val="a"/>
    <w:pPr>
      <w:widowControl w:val="0"/>
    </w:pPr>
    <w:rPr>
      <w:rFonts w:ascii="Arial" w:hAnsi="Arial" w:cs="Arial"/>
      <w:color w:val="auto"/>
      <w:sz w:val="24"/>
      <w:szCs w:val="24"/>
      <w:lang w:eastAsia="zh-CN"/>
    </w:rPr>
  </w:style>
  <w:style w:type="paragraph" w:customStyle="1" w:styleId="affff">
    <w:name w:val="Текст (справка)"/>
    <w:basedOn w:val="a"/>
    <w:next w:val="a"/>
    <w:pPr>
      <w:widowControl w:val="0"/>
      <w:ind w:left="170" w:right="170"/>
    </w:pPr>
    <w:rPr>
      <w:rFonts w:ascii="Arial" w:hAnsi="Arial" w:cs="Arial"/>
      <w:color w:val="auto"/>
      <w:sz w:val="24"/>
      <w:szCs w:val="24"/>
      <w:lang w:eastAsia="zh-CN"/>
    </w:rPr>
  </w:style>
  <w:style w:type="paragraph" w:customStyle="1" w:styleId="3b">
    <w:name w:val="Заголовок №3"/>
    <w:basedOn w:val="a"/>
    <w:pPr>
      <w:widowControl w:val="0"/>
      <w:shd w:val="clear" w:color="auto" w:fill="FFFFFF"/>
      <w:spacing w:after="240" w:line="240" w:lineRule="atLeast"/>
      <w:jc w:val="center"/>
    </w:pPr>
    <w:rPr>
      <w:rFonts w:ascii="Calibri" w:hAnsi="Calibri"/>
      <w:b/>
      <w:bCs/>
      <w:color w:val="auto"/>
      <w:sz w:val="23"/>
      <w:szCs w:val="23"/>
      <w:lang w:eastAsia="zh-CN"/>
    </w:rPr>
  </w:style>
  <w:style w:type="paragraph" w:customStyle="1" w:styleId="affff0">
    <w:name w:val="Содержимое врезки"/>
    <w:basedOn w:val="a"/>
    <w:pPr>
      <w:spacing w:after="200" w:line="276" w:lineRule="auto"/>
    </w:pPr>
    <w:rPr>
      <w:rFonts w:ascii="Calibri" w:hAnsi="Calibri"/>
      <w:color w:val="auto"/>
      <w:sz w:val="22"/>
      <w:szCs w:val="22"/>
      <w:lang w:eastAsia="zh-CN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102"/>
      <w:ind w:left="61"/>
    </w:pPr>
    <w:rPr>
      <w:color w:val="auto"/>
      <w:sz w:val="24"/>
      <w:szCs w:val="24"/>
    </w:rPr>
  </w:style>
  <w:style w:type="character" w:customStyle="1" w:styleId="1ffc">
    <w:name w:val="Текст выноски Знак1"/>
    <w:basedOn w:val="a0"/>
    <w:rPr>
      <w:rFonts w:ascii="Tahoma" w:hAnsi="Tahoma" w:cs="Tahoma"/>
      <w:sz w:val="16"/>
      <w:szCs w:val="16"/>
      <w:lang w:eastAsia="zh-CN"/>
    </w:rPr>
  </w:style>
  <w:style w:type="character" w:customStyle="1" w:styleId="1ffd">
    <w:name w:val="Верхний колонтитул Знак1"/>
    <w:basedOn w:val="a0"/>
    <w:rPr>
      <w:rFonts w:ascii="Calibri" w:hAnsi="Calibri"/>
      <w:sz w:val="24"/>
      <w:szCs w:val="24"/>
      <w:lang w:eastAsia="zh-CN"/>
    </w:rPr>
  </w:style>
  <w:style w:type="character" w:customStyle="1" w:styleId="1ffe">
    <w:name w:val="Нижний колонтитул Знак1"/>
    <w:basedOn w:val="a0"/>
    <w:rPr>
      <w:rFonts w:ascii="Calibri" w:hAnsi="Calibri"/>
      <w:sz w:val="24"/>
      <w:szCs w:val="24"/>
      <w:lang w:eastAsia="zh-CN"/>
    </w:rPr>
  </w:style>
  <w:style w:type="character" w:customStyle="1" w:styleId="1fff">
    <w:name w:val="Подзаголовок Знак1"/>
    <w:basedOn w:val="a0"/>
    <w:rPr>
      <w:rFonts w:ascii="Calibri Light" w:hAnsi="Calibri Light" w:cs="Calibri Light"/>
      <w:sz w:val="24"/>
      <w:szCs w:val="24"/>
      <w:lang w:eastAsia="zh-CN"/>
    </w:rPr>
  </w:style>
  <w:style w:type="character" w:customStyle="1" w:styleId="210">
    <w:name w:val="Цитата 2 Знак1"/>
    <w:basedOn w:val="a0"/>
    <w:rPr>
      <w:rFonts w:ascii="Calibri" w:hAnsi="Calibri"/>
      <w:i/>
      <w:sz w:val="24"/>
      <w:szCs w:val="24"/>
      <w:lang w:eastAsia="zh-CN"/>
    </w:rPr>
  </w:style>
  <w:style w:type="character" w:customStyle="1" w:styleId="1fff0">
    <w:name w:val="Выделенная цитата Знак1"/>
    <w:basedOn w:val="a0"/>
    <w:rPr>
      <w:rFonts w:ascii="Calibri" w:hAnsi="Calibri"/>
      <w:b/>
      <w:i/>
      <w:sz w:val="24"/>
      <w:szCs w:val="22"/>
      <w:lang w:eastAsia="zh-CN"/>
    </w:rPr>
  </w:style>
  <w:style w:type="numbering" w:customStyle="1" w:styleId="1fff1">
    <w:name w:val="Нет списка1"/>
    <w:next w:val="a2"/>
    <w:uiPriority w:val="99"/>
    <w:semiHidden/>
    <w:unhideWhenUsed/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hAnsi="Tahoma" w:cs="Tahoma"/>
      <w:color w:val="auto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hAnsi="Tahoma" w:cs="Tahoma"/>
      <w:color w:val="auto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ahoma" w:hAnsi="Tahoma" w:cs="Tahoma"/>
      <w:color w:val="auto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spacing w:after="0" w:line="240" w:lineRule="auto"/>
    </w:pPr>
    <w:rPr>
      <w:color w:val="auto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spacing w:after="0" w:line="240" w:lineRule="auto"/>
    </w:pPr>
    <w:rPr>
      <w:color w:val="auto"/>
      <w:sz w:val="24"/>
      <w:szCs w:val="24"/>
    </w:rPr>
  </w:style>
  <w:style w:type="character" w:customStyle="1" w:styleId="affff1">
    <w:name w:val="Гипертекстовая ссылка"/>
    <w:basedOn w:val="FootnoteTextChar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8175315/3806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internet.garant.ru/document/redirect/409109958/1002" TargetMode="External"/><Relationship Id="rId17" Type="http://schemas.openxmlformats.org/officeDocument/2006/relationships/hyperlink" Target="https://internet.garant.ru/document/redirect/408175315/53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8175315/530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8175315/530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14" Type="http://schemas.openxmlformats.org/officeDocument/2006/relationships/hyperlink" Target="https://internet.garant.ru/document/redirect/408175315/5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 Александр Михайлович</dc:creator>
  <cp:lastModifiedBy>Тихонов Александр Михайлович</cp:lastModifiedBy>
  <cp:revision>8</cp:revision>
  <dcterms:created xsi:type="dcterms:W3CDTF">2026-03-03T03:02:00Z</dcterms:created>
  <dcterms:modified xsi:type="dcterms:W3CDTF">2026-03-10T05:32:00Z</dcterms:modified>
</cp:coreProperties>
</file>