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5498" w:rsidRDefault="001608B0"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05498" w:rsidRDefault="00405498">
      <w:pPr>
        <w:spacing w:after="0" w:line="360" w:lineRule="auto"/>
        <w:jc w:val="center"/>
        <w:rPr>
          <w:rFonts w:ascii="Times New Roman" w:hAnsi="Times New Roman"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405498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 w:rsidR="00405498" w:rsidRDefault="001608B0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ГУБЕРНАТОРА КАМЧАТСКОГО КРАЯ</w:t>
      </w:r>
    </w:p>
    <w:p w:rsidR="00405498" w:rsidRDefault="00405498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405498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left="142" w:hanging="142"/>
              <w:rPr>
                <w:rFonts w:ascii="Times New Roman" w:hAnsi="Times New Roman"/>
                <w:sz w:val="24"/>
              </w:rPr>
            </w:pPr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>]</w:t>
            </w:r>
            <w:bookmarkEnd w:id="0"/>
          </w:p>
        </w:tc>
      </w:tr>
      <w:tr w:rsidR="00405498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>г. Петропавловск-Камчатский</w:t>
            </w:r>
          </w:p>
        </w:tc>
      </w:tr>
      <w:tr w:rsidR="00405498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405498" w:rsidRDefault="00405498">
            <w:pPr>
              <w:spacing w:after="0" w:line="240" w:lineRule="auto"/>
              <w:jc w:val="both"/>
              <w:rPr>
                <w:rFonts w:ascii="Times New Roman" w:hAnsi="Times New Roman"/>
                <w:sz w:val="20"/>
              </w:rPr>
            </w:pPr>
          </w:p>
        </w:tc>
      </w:tr>
    </w:tbl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6B77A5" w:rsidRDefault="006B77A5" w:rsidP="006B77A5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6B77A5">
        <w:rPr>
          <w:rFonts w:ascii="Times New Roman" w:hAnsi="Times New Roman"/>
          <w:b/>
          <w:sz w:val="28"/>
        </w:rPr>
        <w:t xml:space="preserve">О внесении изменений в постановление Губернатора Камчатского края </w:t>
      </w:r>
      <w:r>
        <w:rPr>
          <w:rFonts w:ascii="Times New Roman" w:hAnsi="Times New Roman"/>
          <w:b/>
          <w:sz w:val="28"/>
        </w:rPr>
        <w:br/>
      </w:r>
      <w:r w:rsidRPr="006B77A5">
        <w:rPr>
          <w:rFonts w:ascii="Times New Roman" w:hAnsi="Times New Roman"/>
          <w:b/>
          <w:sz w:val="28"/>
        </w:rPr>
        <w:t xml:space="preserve">от 01.03.2023 № 11 «О реализации Указа Президента Российской Федерации от 19 октября 2022 года № 757 «О мерах, осуществляемых </w:t>
      </w:r>
      <w:r>
        <w:rPr>
          <w:rFonts w:ascii="Times New Roman" w:hAnsi="Times New Roman"/>
          <w:b/>
          <w:sz w:val="28"/>
        </w:rPr>
        <w:br/>
      </w:r>
      <w:r w:rsidRPr="006B77A5">
        <w:rPr>
          <w:rFonts w:ascii="Times New Roman" w:hAnsi="Times New Roman"/>
          <w:b/>
          <w:sz w:val="28"/>
        </w:rPr>
        <w:t>в субъектах Российской Федерации в связи с Указом Президента Российской Федерации от 19 октября 2022 г. № 756»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B77A5" w:rsidRDefault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Default="001608B0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ПОСТАНОВЛЯЮ:</w:t>
      </w:r>
    </w:p>
    <w:p w:rsidR="00405498" w:rsidRDefault="00405498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405498" w:rsidRPr="006B77A5" w:rsidRDefault="006B77A5" w:rsidP="006B77A5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 xml:space="preserve">Внести в постановление Губернатора Камчатского края от 01.03.2023 </w:t>
      </w:r>
      <w:r>
        <w:rPr>
          <w:rFonts w:ascii="Times New Roman" w:hAnsi="Times New Roman"/>
          <w:sz w:val="28"/>
        </w:rPr>
        <w:br/>
      </w:r>
      <w:r w:rsidRPr="006B77A5">
        <w:rPr>
          <w:rFonts w:ascii="Times New Roman" w:hAnsi="Times New Roman"/>
          <w:sz w:val="28"/>
        </w:rPr>
        <w:t xml:space="preserve">№ 11 «О реализации Указа Президента Российской Федерации от 19 октября 2022 года № 757 «О мерах, осуществляемых в субъектах Российской Федерации в связи с Указом Президента Российской Федерации от 19 октября 2022 г. </w:t>
      </w:r>
      <w:r>
        <w:rPr>
          <w:rFonts w:ascii="Times New Roman" w:hAnsi="Times New Roman"/>
          <w:sz w:val="28"/>
        </w:rPr>
        <w:br/>
      </w:r>
      <w:r w:rsidRPr="006B77A5">
        <w:rPr>
          <w:rFonts w:ascii="Times New Roman" w:hAnsi="Times New Roman"/>
          <w:sz w:val="28"/>
        </w:rPr>
        <w:t>№ 756» следующие изменения:</w:t>
      </w:r>
    </w:p>
    <w:p w:rsidR="006B77A5" w:rsidRDefault="006B77A5" w:rsidP="006B77A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наименование изложить в следующей редакции:</w:t>
      </w:r>
    </w:p>
    <w:p w:rsidR="006B77A5" w:rsidRDefault="006B77A5" w:rsidP="006B77A5">
      <w:pPr>
        <w:spacing w:after="0" w:line="24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</w:t>
      </w:r>
      <w:r w:rsidRPr="006B77A5">
        <w:rPr>
          <w:rFonts w:ascii="Times New Roman" w:hAnsi="Times New Roman"/>
          <w:b/>
          <w:sz w:val="28"/>
        </w:rPr>
        <w:t xml:space="preserve">О реализации Указа Президента Российской Федерации </w:t>
      </w:r>
      <w:r>
        <w:rPr>
          <w:rFonts w:ascii="Times New Roman" w:hAnsi="Times New Roman"/>
          <w:b/>
          <w:sz w:val="28"/>
        </w:rPr>
        <w:br/>
      </w:r>
      <w:r w:rsidRPr="006B77A5">
        <w:rPr>
          <w:rFonts w:ascii="Times New Roman" w:hAnsi="Times New Roman"/>
          <w:b/>
          <w:sz w:val="28"/>
        </w:rPr>
        <w:t>от 19 октября 2022 года № 757 «О мерах, осуществляемых в субъектах Российской Федерации в связи с Указом Президента Российской Федерации от 19 октября 2022 г. № 756»</w:t>
      </w:r>
      <w:r>
        <w:rPr>
          <w:rFonts w:ascii="Times New Roman" w:hAnsi="Times New Roman"/>
          <w:sz w:val="28"/>
        </w:rPr>
        <w:t>»;</w:t>
      </w:r>
    </w:p>
    <w:p w:rsidR="006B77A5" w:rsidRDefault="006B77A5" w:rsidP="006B77A5">
      <w:pPr>
        <w:pStyle w:val="af1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часть 1 дополнить пунктом 5 следующего содержания:</w:t>
      </w:r>
    </w:p>
    <w:p w:rsidR="006B77A5" w:rsidRPr="006B77A5" w:rsidRDefault="006B77A5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«5) </w:t>
      </w:r>
      <w:bookmarkStart w:id="1" w:name="_GoBack"/>
      <w:r w:rsidRPr="006B77A5">
        <w:rPr>
          <w:rFonts w:ascii="Times New Roman" w:hAnsi="Times New Roman"/>
          <w:sz w:val="28"/>
        </w:rPr>
        <w:t>АГРС-1, АГРС-2 топливно-энергетического</w:t>
      </w:r>
      <w:r>
        <w:rPr>
          <w:rFonts w:ascii="Times New Roman" w:hAnsi="Times New Roman"/>
          <w:sz w:val="28"/>
        </w:rPr>
        <w:t xml:space="preserve"> </w:t>
      </w:r>
      <w:r w:rsidRPr="006B77A5">
        <w:rPr>
          <w:rFonts w:ascii="Times New Roman" w:hAnsi="Times New Roman"/>
          <w:sz w:val="28"/>
        </w:rPr>
        <w:t xml:space="preserve">комплекса ООО «Газпром </w:t>
      </w:r>
      <w:proofErr w:type="spellStart"/>
      <w:r w:rsidRPr="006B77A5">
        <w:rPr>
          <w:rFonts w:ascii="Times New Roman" w:hAnsi="Times New Roman"/>
          <w:sz w:val="28"/>
        </w:rPr>
        <w:t>трансгаз</w:t>
      </w:r>
      <w:proofErr w:type="spellEnd"/>
      <w:r w:rsidRPr="006B77A5">
        <w:rPr>
          <w:rFonts w:ascii="Times New Roman" w:hAnsi="Times New Roman"/>
          <w:sz w:val="28"/>
        </w:rPr>
        <w:t xml:space="preserve"> Томск», определяемых географическими</w:t>
      </w:r>
      <w:r>
        <w:rPr>
          <w:rFonts w:ascii="Times New Roman" w:hAnsi="Times New Roman"/>
          <w:sz w:val="28"/>
        </w:rPr>
        <w:t xml:space="preserve"> </w:t>
      </w:r>
      <w:r w:rsidRPr="006B77A5">
        <w:rPr>
          <w:rFonts w:ascii="Times New Roman" w:hAnsi="Times New Roman"/>
          <w:sz w:val="28"/>
        </w:rPr>
        <w:t>координатами точек:</w:t>
      </w:r>
    </w:p>
    <w:p w:rsidR="006B77A5" w:rsidRPr="006B77A5" w:rsidRDefault="006B77A5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>точка 1 – 53°07′22″ северной широты 158°39′22″ восточной долготы;</w:t>
      </w:r>
    </w:p>
    <w:p w:rsidR="006B77A5" w:rsidRPr="006B77A5" w:rsidRDefault="006B77A5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>точка 2 – 53°07′13″ северной широты 158°39′11″ восточной долготы;</w:t>
      </w:r>
    </w:p>
    <w:p w:rsidR="006B77A5" w:rsidRPr="006B77A5" w:rsidRDefault="006B77A5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>точка 3 – 53°06′52″ северной широты 158°39′12″ восточной долготы;</w:t>
      </w:r>
    </w:p>
    <w:p w:rsidR="006B77A5" w:rsidRPr="006B77A5" w:rsidRDefault="006B77A5" w:rsidP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>точка 4 – 53°07′02″ северной широты 158°39′05″ восточной долготы.</w:t>
      </w:r>
      <w:bookmarkEnd w:id="1"/>
      <w:r>
        <w:rPr>
          <w:rFonts w:ascii="Times New Roman" w:hAnsi="Times New Roman"/>
          <w:sz w:val="28"/>
        </w:rPr>
        <w:t>».</w:t>
      </w:r>
    </w:p>
    <w:p w:rsidR="00405498" w:rsidRPr="006B77A5" w:rsidRDefault="006B77A5" w:rsidP="006B77A5">
      <w:pPr>
        <w:pStyle w:val="af1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</w:rPr>
      </w:pPr>
      <w:r w:rsidRPr="006B77A5">
        <w:rPr>
          <w:rFonts w:ascii="Times New Roman" w:hAnsi="Times New Roman"/>
          <w:sz w:val="28"/>
        </w:rPr>
        <w:t>Настоящее постановление вступает в силу по истечении десяти дней после дня его официального опубликования.</w:t>
      </w:r>
    </w:p>
    <w:p w:rsidR="00405498" w:rsidRDefault="00405498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B77A5" w:rsidRDefault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6B77A5" w:rsidRDefault="006B77A5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</w:p>
    <w:tbl>
      <w:tblPr>
        <w:tblW w:w="0" w:type="auto"/>
        <w:tblInd w:w="18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35"/>
        <w:gridCol w:w="2976"/>
      </w:tblGrid>
      <w:tr w:rsidR="00405498" w:rsidTr="006B77A5">
        <w:trPr>
          <w:trHeight w:val="284"/>
        </w:trPr>
        <w:tc>
          <w:tcPr>
            <w:tcW w:w="4835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1608B0">
            <w:pPr>
              <w:spacing w:after="0" w:line="240" w:lineRule="auto"/>
              <w:ind w:right="-116"/>
              <w:rPr>
                <w:rFonts w:ascii="Times New Roman" w:hAnsi="Times New Roman"/>
                <w:color w:val="FFFFFF" w:themeColor="background1"/>
                <w:sz w:val="28"/>
              </w:rPr>
            </w:pPr>
            <w:bookmarkStart w:id="2" w:name="SIGNERSTAMP1"/>
            <w:r>
              <w:rPr>
                <w:rFonts w:ascii="Times New Roman" w:hAnsi="Times New Roman"/>
                <w:color w:val="FFFFFF" w:themeColor="background1"/>
                <w:sz w:val="28"/>
              </w:rPr>
              <w:t>[горизонтальный штамп подписи 1]</w:t>
            </w:r>
            <w:bookmarkEnd w:id="2"/>
          </w:p>
          <w:p w:rsidR="00405498" w:rsidRDefault="00405498">
            <w:pPr>
              <w:spacing w:after="0" w:line="240" w:lineRule="auto"/>
              <w:ind w:firstLine="709"/>
              <w:jc w:val="right"/>
              <w:rPr>
                <w:rFonts w:ascii="Times New Roman" w:hAnsi="Times New Roman"/>
                <w:sz w:val="28"/>
              </w:rPr>
            </w:pPr>
          </w:p>
        </w:tc>
        <w:tc>
          <w:tcPr>
            <w:tcW w:w="2976" w:type="dxa"/>
            <w:shd w:val="clear" w:color="auto" w:fill="auto"/>
            <w:tcMar>
              <w:left w:w="0" w:type="dxa"/>
              <w:right w:w="0" w:type="dxa"/>
            </w:tcMar>
          </w:tcPr>
          <w:p w:rsidR="00405498" w:rsidRDefault="006B77A5">
            <w:pPr>
              <w:spacing w:after="0" w:line="240" w:lineRule="auto"/>
              <w:ind w:right="-6"/>
              <w:jc w:val="right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В.В. Солодов</w:t>
            </w:r>
          </w:p>
        </w:tc>
      </w:tr>
    </w:tbl>
    <w:p w:rsidR="00405498" w:rsidRPr="006B77A5" w:rsidRDefault="00405498" w:rsidP="006B77A5">
      <w:pPr>
        <w:spacing w:after="0"/>
        <w:rPr>
          <w:rFonts w:ascii="Times New Roman" w:hAnsi="Times New Roman"/>
          <w:sz w:val="2"/>
          <w:szCs w:val="2"/>
        </w:rPr>
      </w:pPr>
    </w:p>
    <w:sectPr w:rsidR="00405498" w:rsidRPr="006B77A5">
      <w:pgSz w:w="11906" w:h="16838"/>
      <w:pgMar w:top="1134" w:right="851" w:bottom="1134" w:left="1418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28223D"/>
    <w:multiLevelType w:val="hybridMultilevel"/>
    <w:tmpl w:val="1E2C03F2"/>
    <w:lvl w:ilvl="0" w:tplc="696A6320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7CC26874"/>
    <w:multiLevelType w:val="hybridMultilevel"/>
    <w:tmpl w:val="477274FE"/>
    <w:lvl w:ilvl="0" w:tplc="1DF8384C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498"/>
    <w:rsid w:val="001608B0"/>
    <w:rsid w:val="00405498"/>
    <w:rsid w:val="006B7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1AE2FCB-77B6-432E-A5CF-7978153C6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a3">
    <w:name w:val="footer"/>
    <w:basedOn w:val="a"/>
    <w:link w:val="a4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1"/>
    <w:link w:val="a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styleId="a7">
    <w:name w:val="Plain Text"/>
    <w:basedOn w:val="a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Текст Знак"/>
    <w:basedOn w:val="1"/>
    <w:link w:val="a7"/>
    <w:rPr>
      <w:rFonts w:ascii="Calibri" w:hAnsi="Calibri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Основной шрифт абзаца1"/>
  </w:style>
  <w:style w:type="paragraph" w:customStyle="1" w:styleId="13">
    <w:name w:val="Гиперссылка1"/>
    <w:basedOn w:val="12"/>
    <w:link w:val="a9"/>
    <w:rPr>
      <w:color w:val="0563C1" w:themeColor="hyperlink"/>
      <w:u w:val="single"/>
    </w:rPr>
  </w:style>
  <w:style w:type="character" w:styleId="a9">
    <w:name w:val="Hyperlink"/>
    <w:basedOn w:val="a0"/>
    <w:link w:val="13"/>
    <w:rPr>
      <w:color w:val="0563C1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a">
    <w:name w:val="Balloon Text"/>
    <w:basedOn w:val="a"/>
    <w:link w:val="ab"/>
    <w:pPr>
      <w:spacing w:after="0" w:line="240" w:lineRule="auto"/>
    </w:pPr>
    <w:rPr>
      <w:rFonts w:ascii="Segoe UI" w:hAnsi="Segoe UI"/>
      <w:sz w:val="18"/>
    </w:rPr>
  </w:style>
  <w:style w:type="character" w:customStyle="1" w:styleId="ab">
    <w:name w:val="Текст выноски Знак"/>
    <w:basedOn w:val="1"/>
    <w:link w:val="aa"/>
    <w:rPr>
      <w:rFonts w:ascii="Segoe UI" w:hAnsi="Segoe UI"/>
      <w:sz w:val="1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Название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6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1">
    <w:name w:val="List Paragraph"/>
    <w:basedOn w:val="a"/>
    <w:uiPriority w:val="34"/>
    <w:qFormat/>
    <w:rsid w:val="006B77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244</Words>
  <Characters>1396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Леонидова Елена Андреевна</dc:creator>
  <cp:lastModifiedBy>Леонидова Елена Андреевна</cp:lastModifiedBy>
  <cp:revision>2</cp:revision>
  <dcterms:created xsi:type="dcterms:W3CDTF">2026-03-16T04:56:00Z</dcterms:created>
  <dcterms:modified xsi:type="dcterms:W3CDTF">2026-03-16T04:56:00Z</dcterms:modified>
</cp:coreProperties>
</file>