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trike w:val="0"/>
          <w:highlight w:val="none"/>
        </w:rPr>
      </w:pPr>
      <w:r>
        <w:rPr>
          <w:rFonts w:ascii="Times New Roman" w:hAnsi="Times New Roman"/>
          <w:b/>
          <w:strike w:val="0"/>
          <w:sz w:val="28"/>
        </w:rPr>
        <w:t xml:space="preserve">О внесении изменений в приложение к постановлению Правительства Камчатского края от 26.01.2026 № 16-П «Об утверждении Порядка предоставлен</w:t>
      </w:r>
      <w:r>
        <w:rPr>
          <w:rStyle w:val="860"/>
          <w:rFonts w:ascii="Times New Roman" w:hAnsi="Times New Roman"/>
          <w:b/>
          <w:strike w:val="0"/>
          <w:sz w:val="28"/>
        </w:rPr>
        <w:t xml:space="preserve">ия в 2</w:t>
      </w:r>
      <w:r>
        <w:rPr>
          <w:rFonts w:ascii="Times New Roman" w:hAnsi="Times New Roman"/>
          <w:b/>
          <w:strike w:val="0"/>
          <w:sz w:val="28"/>
        </w:rPr>
        <w:t xml:space="preserve">026 году из краевого бюджета субсидии</w:t>
      </w:r>
      <w:r>
        <w:rPr>
          <w:rStyle w:val="860"/>
          <w:rFonts w:ascii="Times New Roman" w:hAnsi="Times New Roman"/>
          <w:b/>
          <w:strike w:val="0"/>
          <w:sz w:val="28"/>
        </w:rPr>
        <w:t xml:space="preserve"> автономной некоммерческой организации «Центр развития Камчатки» </w:t>
      </w:r>
      <w:r>
        <w:rPr>
          <w:rFonts w:ascii="Times New Roman" w:hAnsi="Times New Roman"/>
          <w:b/>
          <w:strike w:val="0"/>
          <w:sz w:val="28"/>
          <w:highlight w:val="none"/>
        </w:rPr>
        <w:t xml:space="preserve">на финансовое обеспечение затрат в связи с оказанием услуг </w:t>
      </w:r>
      <w:r>
        <w:rPr>
          <w:rFonts w:ascii="Times New Roman" w:hAnsi="Times New Roman"/>
          <w:b/>
          <w:strike w:val="0"/>
          <w:sz w:val="28"/>
          <w:highlight w:val="none"/>
        </w:rPr>
        <w:t xml:space="preserve">по </w:t>
      </w:r>
      <w:r>
        <w:rPr>
          <w:rStyle w:val="860"/>
          <w:rFonts w:ascii="Times New Roman" w:hAnsi="Times New Roman"/>
          <w:b/>
          <w:strike w:val="0"/>
          <w:sz w:val="28"/>
          <w:highlight w:val="none"/>
        </w:rPr>
        <w:t xml:space="preserve">проведению общественных обсуждений (стратегических сессий) результатов реализации мероприятий по развитию Камчатского края </w:t>
      </w:r>
      <w:r>
        <w:rPr>
          <w:rStyle w:val="860"/>
          <w:rFonts w:ascii="Times New Roman" w:hAnsi="Times New Roman"/>
          <w:b/>
          <w:strike w:val="0"/>
          <w:sz w:val="28"/>
          <w:highlight w:val="none"/>
        </w:rPr>
        <w:t xml:space="preserve">с целью выявления общественного мнения, выработки предложений </w:t>
      </w:r>
      <w:r>
        <w:rPr>
          <w:rStyle w:val="860"/>
          <w:rFonts w:ascii="Times New Roman" w:hAnsi="Times New Roman"/>
          <w:b/>
          <w:strike w:val="0"/>
          <w:sz w:val="28"/>
          <w:highlight w:val="none"/>
        </w:rPr>
        <w:t xml:space="preserve">по повышению эффективности и оказания содействия в их реализации </w:t>
        <w:br/>
      </w:r>
      <w:r>
        <w:rPr>
          <w:rStyle w:val="860"/>
          <w:rFonts w:ascii="Times New Roman" w:hAnsi="Times New Roman"/>
          <w:b/>
          <w:strike w:val="0"/>
          <w:sz w:val="28"/>
          <w:highlight w:val="none"/>
        </w:rPr>
        <w:t xml:space="preserve">по сферам</w:t>
      </w:r>
      <w:r>
        <w:rPr>
          <w:rStyle w:val="860"/>
          <w:rFonts w:ascii="Times New Roman" w:hAnsi="Times New Roman"/>
          <w:b/>
          <w:strike w:val="0"/>
          <w:sz w:val="28"/>
          <w:highlight w:val="none"/>
        </w:rPr>
        <w:t xml:space="preserve">»</w:t>
      </w:r>
      <w:r>
        <w:rPr>
          <w:rFonts w:ascii="Times New Roman" w:hAnsi="Times New Roman"/>
          <w:strike w:val="0"/>
          <w:highlight w:val="none"/>
        </w:rPr>
      </w:r>
      <w:r>
        <w:rPr>
          <w:rFonts w:ascii="Times New Roman" w:hAnsi="Times New Roman"/>
          <w:strike w:val="0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1. В</w:t>
      </w:r>
      <w:r>
        <w:rPr>
          <w:rStyle w:val="860"/>
          <w:rFonts w:ascii="Times New Roman" w:hAnsi="Times New Roman"/>
          <w:sz w:val="28"/>
          <w:highlight w:val="none"/>
        </w:rPr>
        <w:t xml:space="preserve">нести в приложение к постановлению Правительства Камчатского края от 26.01.2026 № 16-П «Об утверждении Порядка предоставления в 2026 году из краевого бюджета субсидии автономной некоммерческой организации «Центр развития Камчатки» на финансо</w:t>
      </w:r>
      <w:r>
        <w:rPr>
          <w:rStyle w:val="860"/>
          <w:rFonts w:ascii="Times New Roman" w:hAnsi="Times New Roman"/>
          <w:sz w:val="28"/>
          <w:highlight w:val="none"/>
        </w:rPr>
        <w:t xml:space="preserve">в</w:t>
      </w:r>
      <w:r>
        <w:rPr>
          <w:rStyle w:val="860"/>
          <w:rFonts w:ascii="Times New Roman" w:hAnsi="Times New Roman"/>
          <w:sz w:val="28"/>
          <w:highlight w:val="none"/>
        </w:rPr>
        <w:t xml:space="preserve">ое обеспечение затрат в связи с оказанием услуг по проведению общественных обсуждений (стратегических сессий) результатов реализации мероприятий по развитию Камчатского края с целью выявления общественного мнения, выработки предложений по повышению эффекти</w:t>
      </w:r>
      <w:r>
        <w:rPr>
          <w:rStyle w:val="860"/>
          <w:rFonts w:ascii="Times New Roman" w:hAnsi="Times New Roman"/>
          <w:sz w:val="28"/>
          <w:highlight w:val="none"/>
        </w:rPr>
        <w:t xml:space="preserve">вности и оказания содействия в их реализации по сферам»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1) в части 1: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а) абзац первый после слов «по сферам,» дополнить словами </w:t>
        <w:br/>
      </w:r>
      <w:r>
        <w:rPr>
          <w:rFonts w:ascii="Times New Roman" w:hAnsi="Times New Roman"/>
          <w:sz w:val="28"/>
          <w:highlight w:val="none"/>
        </w:rPr>
        <w:t xml:space="preserve">«</w:t>
      </w:r>
      <w:r>
        <w:rPr>
          <w:rStyle w:val="860"/>
          <w:rFonts w:ascii="Times New Roman" w:hAnsi="Times New Roman"/>
          <w:b w:val="0"/>
          <w:bCs w:val="0"/>
          <w:sz w:val="28"/>
          <w:highlight w:val="none"/>
        </w:rPr>
        <w:t xml:space="preserve">а также информационного освещения результатов реализации мероприятий по развитию Камчатского края и популяризации самобытности Камчатского края среди жителей региона посредством формирования региональной идентичности</w:t>
      </w:r>
      <w:r>
        <w:rPr>
          <w:rFonts w:ascii="Times New Roman" w:hAnsi="Times New Roman"/>
          <w:sz w:val="28"/>
          <w:highlight w:val="none"/>
        </w:rPr>
        <w:t xml:space="preserve">»</w:t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б) абзац второй дополнить словами «</w:t>
      </w:r>
      <w:r>
        <w:rPr>
          <w:rFonts w:ascii="Times New Roman" w:hAnsi="Times New Roman"/>
          <w:sz w:val="28"/>
          <w:highlight w:val="none"/>
        </w:rPr>
        <w:t xml:space="preserve">оказывает</w:t>
      </w:r>
      <w:r>
        <w:rPr>
          <w:rFonts w:ascii="Times New Roman" w:hAnsi="Times New Roman"/>
          <w:sz w:val="28"/>
          <w:highlight w:val="none"/>
        </w:rPr>
        <w:t xml:space="preserve"> услуг</w:t>
      </w:r>
      <w:r>
        <w:rPr>
          <w:rFonts w:ascii="Times New Roman" w:hAnsi="Times New Roman"/>
          <w:sz w:val="28"/>
          <w:highlight w:val="none"/>
        </w:rPr>
        <w:t xml:space="preserve">и</w:t>
      </w:r>
      <w:r>
        <w:rPr>
          <w:rFonts w:ascii="Times New Roman" w:hAnsi="Times New Roman"/>
          <w:sz w:val="28"/>
          <w:highlight w:val="none"/>
        </w:rPr>
        <w:t xml:space="preserve">, направленны</w:t>
      </w:r>
      <w:r>
        <w:rPr>
          <w:rFonts w:ascii="Times New Roman" w:hAnsi="Times New Roman"/>
          <w:sz w:val="28"/>
          <w:highlight w:val="none"/>
        </w:rPr>
        <w:t xml:space="preserve">е</w:t>
      </w:r>
      <w:r>
        <w:rPr>
          <w:rFonts w:ascii="Times New Roman" w:hAnsi="Times New Roman"/>
          <w:sz w:val="28"/>
          <w:highlight w:val="none"/>
        </w:rPr>
        <w:t xml:space="preserve"> на развитие межнационального сотрудничества, сохранение и защиту самобытности, культуры, языков и традиций народов Камчатского края</w:t>
      </w:r>
      <w:r>
        <w:rPr>
          <w:rFonts w:ascii="Times New Roman" w:hAnsi="Times New Roman"/>
          <w:sz w:val="28"/>
          <w:highlight w:val="none"/>
        </w:rPr>
        <w:t xml:space="preserve">, </w:t>
      </w:r>
      <w:r>
        <w:rPr>
          <w:rFonts w:ascii="Times New Roman" w:hAnsi="Times New Roman"/>
          <w:sz w:val="28"/>
          <w:highlight w:val="none"/>
        </w:rPr>
        <w:t xml:space="preserve">на поддержку деятельности в области просвещения, науки, культуры, искусства, пропаганды здорового образа жизни, улучшения морально-пси</w:t>
      </w:r>
      <w:r>
        <w:rPr>
          <w:rFonts w:ascii="Times New Roman" w:hAnsi="Times New Roman"/>
          <w:sz w:val="28"/>
          <w:highlight w:val="none"/>
        </w:rPr>
        <w:t xml:space="preserve">хологического состояния граждан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2) в части 4: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а) абзац первый дополнить словами «, </w:t>
      </w:r>
      <w:r>
        <w:rPr>
          <w:rFonts w:ascii="Times New Roman" w:hAnsi="Times New Roman"/>
          <w:sz w:val="28"/>
          <w:highlight w:val="none"/>
        </w:rPr>
        <w:t xml:space="preserve">а также информационного освещения результатов реализации мероприятий по развитию Камчатского края и популяризации самобытности Камчатского края среди жителей региона посредством формирования региональной идентичности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б) пункт «4» после слов «оплата услуг» дополнить словами 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модераторов, аналитиков,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в) пункт «7» дополнить словами «</w:t>
      </w:r>
      <w:r>
        <w:rPr>
          <w:rFonts w:ascii="Times New Roman" w:hAnsi="Times New Roman"/>
          <w:sz w:val="28"/>
          <w:highlight w:val="none"/>
        </w:rPr>
        <w:t xml:space="preserve">и популяризации самобытности Камчатского края среди жителей региона посредством формирования региональной идентичности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3) в пункте 6 слова «апреля» заменить словами «июля»;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4) в пункте 13: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а) показатель «КБ» дополнить словами «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и популяризации самобытности Камчатского края среди жителей региона посредством формирования региональной идентичности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б) показатель «</w:t>
      </w:r>
      <w:r>
        <w:rPr>
          <w:rFonts w:ascii="Times New Roman" w:hAnsi="Times New Roman"/>
          <w:sz w:val="28"/>
          <w:highlight w:val="none"/>
        </w:rPr>
        <w:t xml:space="preserve">Н</w:t>
      </w:r>
      <w:r>
        <w:rPr>
          <w:rFonts w:ascii="Times New Roman" w:hAnsi="Times New Roman"/>
          <w:sz w:val="28"/>
          <w:highlight w:val="none"/>
          <w:vertAlign w:val="subscript"/>
        </w:rPr>
        <w:t xml:space="preserve">р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»</w:t>
      </w:r>
      <w:r>
        <w:rPr>
          <w:rFonts w:ascii="Times New Roman" w:hAnsi="Times New Roman"/>
          <w:sz w:val="28"/>
          <w:highlight w:val="none"/>
        </w:rPr>
        <w:t xml:space="preserve"> после слов «Камчатского края» дополнить словами </w:t>
        <w:br/>
        <w:t xml:space="preserve">«</w:t>
      </w:r>
      <w:r>
        <w:rPr>
          <w:rFonts w:ascii="Times New Roman" w:hAnsi="Times New Roman"/>
          <w:sz w:val="28"/>
          <w:highlight w:val="none"/>
        </w:rPr>
        <w:t xml:space="preserve">и популяризации самобытности Камчатского края среди жителей региона посредством формирования региональной идентичности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5) пункт 1 части 20 дополнить словами «, </w:t>
      </w:r>
      <w:r>
        <w:rPr>
          <w:rStyle w:val="860"/>
          <w:rFonts w:ascii="Times New Roman" w:hAnsi="Times New Roman"/>
          <w:sz w:val="28"/>
          <w:highlight w:val="none"/>
        </w:rPr>
        <w:t xml:space="preserve"> по результатам </w:t>
      </w:r>
      <w:r>
        <w:rPr>
          <w:rStyle w:val="860"/>
          <w:rFonts w:ascii="Times New Roman" w:hAnsi="Times New Roman"/>
          <w:sz w:val="28"/>
          <w:highlight w:val="none"/>
        </w:rPr>
        <w:t xml:space="preserve">информационного освещения мероприятий по развитию Камчатского края и популяризации самобытности Камчатского края среди жителей региона посредством формирования региональной идентичности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101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57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57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57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57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51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character" w:styleId="708">
    <w:name w:val="Title Char"/>
    <w:basedOn w:val="857"/>
    <w:link w:val="897"/>
    <w:uiPriority w:val="10"/>
    <w:rPr>
      <w:sz w:val="48"/>
      <w:szCs w:val="48"/>
    </w:rPr>
  </w:style>
  <w:style w:type="character" w:styleId="709">
    <w:name w:val="Subtitle Char"/>
    <w:basedOn w:val="857"/>
    <w:link w:val="893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65"/>
    <w:uiPriority w:val="99"/>
  </w:style>
  <w:style w:type="character" w:styleId="715">
    <w:name w:val="Footer Char"/>
    <w:basedOn w:val="857"/>
    <w:link w:val="895"/>
    <w:uiPriority w:val="99"/>
  </w:style>
  <w:style w:type="paragraph" w:styleId="716">
    <w:name w:val="Caption"/>
    <w:basedOn w:val="851"/>
    <w:next w:val="85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95"/>
    <w:uiPriority w:val="99"/>
  </w:style>
  <w:style w:type="table" w:styleId="718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5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57"/>
    <w:uiPriority w:val="99"/>
    <w:unhideWhenUsed/>
    <w:rPr>
      <w:vertAlign w:val="superscript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</w:style>
  <w:style w:type="paragraph" w:styleId="852">
    <w:name w:val="Heading 1"/>
    <w:next w:val="851"/>
    <w:link w:val="87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3">
    <w:name w:val="Heading 2"/>
    <w:next w:val="851"/>
    <w:link w:val="9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4">
    <w:name w:val="Heading 3"/>
    <w:next w:val="851"/>
    <w:link w:val="87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5">
    <w:name w:val="Heading 4"/>
    <w:next w:val="851"/>
    <w:link w:val="90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6">
    <w:name w:val="Heading 5"/>
    <w:next w:val="851"/>
    <w:link w:val="8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</w:style>
  <w:style w:type="paragraph" w:styleId="861">
    <w:name w:val="toc 2"/>
    <w:next w:val="851"/>
    <w:link w:val="862"/>
    <w:uiPriority w:val="39"/>
    <w:pPr>
      <w:ind w:left="200"/>
    </w:pPr>
    <w:rPr>
      <w:rFonts w:ascii="XO Thames" w:hAnsi="XO Thames"/>
      <w:sz w:val="28"/>
    </w:rPr>
  </w:style>
  <w:style w:type="character" w:styleId="862" w:customStyle="1">
    <w:name w:val="Оглавление 2 Знак"/>
    <w:link w:val="861"/>
    <w:rPr>
      <w:rFonts w:ascii="XO Thames" w:hAnsi="XO Thames"/>
      <w:sz w:val="28"/>
    </w:rPr>
  </w:style>
  <w:style w:type="paragraph" w:styleId="863">
    <w:name w:val="toc 4"/>
    <w:next w:val="851"/>
    <w:link w:val="864"/>
    <w:uiPriority w:val="39"/>
    <w:pPr>
      <w:ind w:left="600"/>
    </w:pPr>
    <w:rPr>
      <w:rFonts w:ascii="XO Thames" w:hAnsi="XO Thames"/>
      <w:sz w:val="28"/>
    </w:rPr>
  </w:style>
  <w:style w:type="character" w:styleId="864" w:customStyle="1">
    <w:name w:val="Оглавление 4 Знак"/>
    <w:link w:val="863"/>
    <w:rPr>
      <w:rFonts w:ascii="XO Thames" w:hAnsi="XO Thames"/>
      <w:sz w:val="28"/>
    </w:rPr>
  </w:style>
  <w:style w:type="paragraph" w:styleId="865">
    <w:name w:val="Header"/>
    <w:basedOn w:val="851"/>
    <w:link w:val="86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uiPriority w:val="99"/>
  </w:style>
  <w:style w:type="paragraph" w:styleId="867">
    <w:name w:val="toc 6"/>
    <w:next w:val="851"/>
    <w:link w:val="868"/>
    <w:uiPriority w:val="39"/>
    <w:pPr>
      <w:ind w:left="1000"/>
    </w:pPr>
    <w:rPr>
      <w:rFonts w:ascii="XO Thames" w:hAnsi="XO Thames"/>
      <w:sz w:val="28"/>
    </w:rPr>
  </w:style>
  <w:style w:type="character" w:styleId="868" w:customStyle="1">
    <w:name w:val="Оглавление 6 Знак"/>
    <w:link w:val="867"/>
    <w:rPr>
      <w:rFonts w:ascii="XO Thames" w:hAnsi="XO Thames"/>
      <w:sz w:val="28"/>
    </w:rPr>
  </w:style>
  <w:style w:type="paragraph" w:styleId="869">
    <w:name w:val="toc 7"/>
    <w:next w:val="851"/>
    <w:link w:val="870"/>
    <w:uiPriority w:val="39"/>
    <w:pPr>
      <w:ind w:left="1200"/>
    </w:pPr>
    <w:rPr>
      <w:rFonts w:ascii="XO Thames" w:hAnsi="XO Thames"/>
      <w:sz w:val="28"/>
    </w:rPr>
  </w:style>
  <w:style w:type="character" w:styleId="870" w:customStyle="1">
    <w:name w:val="Оглавление 7 Знак"/>
    <w:link w:val="869"/>
    <w:rPr>
      <w:rFonts w:ascii="XO Thames" w:hAnsi="XO Thames"/>
      <w:sz w:val="28"/>
    </w:rPr>
  </w:style>
  <w:style w:type="character" w:styleId="871" w:customStyle="1">
    <w:name w:val="Заголовок 3 Знак"/>
    <w:link w:val="854"/>
    <w:rPr>
      <w:rFonts w:ascii="XO Thames" w:hAnsi="XO Thames"/>
      <w:b/>
      <w:sz w:val="26"/>
    </w:rPr>
  </w:style>
  <w:style w:type="paragraph" w:styleId="872">
    <w:name w:val="Plain Text"/>
    <w:basedOn w:val="851"/>
    <w:link w:val="873"/>
    <w:pPr>
      <w:spacing w:after="0" w:line="240" w:lineRule="auto"/>
    </w:pPr>
    <w:rPr>
      <w:rFonts w:ascii="Calibri" w:hAnsi="Calibri"/>
    </w:rPr>
  </w:style>
  <w:style w:type="character" w:styleId="873" w:customStyle="1">
    <w:name w:val="Текст Знак"/>
    <w:basedOn w:val="860"/>
    <w:link w:val="872"/>
    <w:rPr>
      <w:rFonts w:ascii="Calibri" w:hAnsi="Calibri"/>
    </w:rPr>
  </w:style>
  <w:style w:type="paragraph" w:styleId="874">
    <w:name w:val="toc 3"/>
    <w:next w:val="851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character" w:styleId="876" w:customStyle="1">
    <w:name w:val="Заголовок 5 Знак"/>
    <w:link w:val="856"/>
    <w:rPr>
      <w:rFonts w:ascii="XO Thames" w:hAnsi="XO Thames"/>
      <w:b/>
      <w:sz w:val="22"/>
    </w:rPr>
  </w:style>
  <w:style w:type="character" w:styleId="877" w:customStyle="1">
    <w:name w:val="Заголовок 1 Знак"/>
    <w:link w:val="852"/>
    <w:rPr>
      <w:rFonts w:ascii="XO Thames" w:hAnsi="XO Thames"/>
      <w:b/>
      <w:sz w:val="32"/>
    </w:rPr>
  </w:style>
  <w:style w:type="paragraph" w:styleId="878" w:customStyle="1">
    <w:name w:val="Гиперссылка1"/>
    <w:basedOn w:val="886"/>
    <w:link w:val="879"/>
    <w:rPr>
      <w:color w:val="0563c1" w:themeColor="hyperlink"/>
      <w:u w:val="single"/>
    </w:rPr>
  </w:style>
  <w:style w:type="character" w:styleId="879">
    <w:name w:val="Hyperlink"/>
    <w:basedOn w:val="857"/>
    <w:link w:val="878"/>
    <w:rPr>
      <w:color w:val="0563c1" w:themeColor="hyperlink"/>
      <w:u w:val="single"/>
    </w:rPr>
  </w:style>
  <w:style w:type="paragraph" w:styleId="880" w:customStyle="1">
    <w:name w:val="Footnote"/>
    <w:link w:val="881"/>
    <w:pPr>
      <w:ind w:firstLine="851"/>
      <w:jc w:val="both"/>
    </w:pPr>
    <w:rPr>
      <w:rFonts w:ascii="XO Thames" w:hAnsi="XO Thames"/>
    </w:rPr>
  </w:style>
  <w:style w:type="character" w:styleId="881" w:customStyle="1">
    <w:name w:val="Footnote"/>
    <w:link w:val="880"/>
    <w:rPr>
      <w:rFonts w:ascii="XO Thames" w:hAnsi="XO Thames"/>
      <w:sz w:val="22"/>
    </w:rPr>
  </w:style>
  <w:style w:type="paragraph" w:styleId="882">
    <w:name w:val="toc 1"/>
    <w:next w:val="851"/>
    <w:link w:val="883"/>
    <w:uiPriority w:val="39"/>
    <w:rPr>
      <w:rFonts w:ascii="XO Thames" w:hAnsi="XO Thames"/>
      <w:b/>
      <w:sz w:val="28"/>
    </w:rPr>
  </w:style>
  <w:style w:type="character" w:styleId="883" w:customStyle="1">
    <w:name w:val="Оглавление 1 Знак"/>
    <w:link w:val="882"/>
    <w:rPr>
      <w:rFonts w:ascii="XO Thames" w:hAnsi="XO Thames"/>
      <w:b/>
      <w:sz w:val="28"/>
    </w:rPr>
  </w:style>
  <w:style w:type="paragraph" w:styleId="884" w:customStyle="1">
    <w:name w:val="Header and Footer"/>
    <w:link w:val="885"/>
    <w:pPr>
      <w:jc w:val="both"/>
      <w:spacing w:line="240" w:lineRule="auto"/>
    </w:pPr>
    <w:rPr>
      <w:rFonts w:ascii="XO Thames" w:hAnsi="XO Thames"/>
      <w:sz w:val="20"/>
    </w:rPr>
  </w:style>
  <w:style w:type="character" w:styleId="885" w:customStyle="1">
    <w:name w:val="Header and Footer"/>
    <w:link w:val="884"/>
    <w:rPr>
      <w:rFonts w:ascii="XO Thames" w:hAnsi="XO Thames"/>
      <w:sz w:val="20"/>
    </w:rPr>
  </w:style>
  <w:style w:type="paragraph" w:styleId="886" w:customStyle="1">
    <w:name w:val="Основной шрифт абзаца1"/>
  </w:style>
  <w:style w:type="paragraph" w:styleId="887">
    <w:name w:val="toc 9"/>
    <w:next w:val="851"/>
    <w:link w:val="888"/>
    <w:uiPriority w:val="39"/>
    <w:pPr>
      <w:ind w:left="1600"/>
    </w:pPr>
    <w:rPr>
      <w:rFonts w:ascii="XO Thames" w:hAnsi="XO Thames"/>
      <w:sz w:val="28"/>
    </w:rPr>
  </w:style>
  <w:style w:type="character" w:styleId="888" w:customStyle="1">
    <w:name w:val="Оглавление 9 Знак"/>
    <w:link w:val="887"/>
    <w:rPr>
      <w:rFonts w:ascii="XO Thames" w:hAnsi="XO Thames"/>
      <w:sz w:val="28"/>
    </w:rPr>
  </w:style>
  <w:style w:type="paragraph" w:styleId="889">
    <w:name w:val="toc 8"/>
    <w:next w:val="851"/>
    <w:link w:val="890"/>
    <w:uiPriority w:val="39"/>
    <w:pPr>
      <w:ind w:left="1400"/>
    </w:pPr>
    <w:rPr>
      <w:rFonts w:ascii="XO Thames" w:hAnsi="XO Thames"/>
      <w:sz w:val="28"/>
    </w:rPr>
  </w:style>
  <w:style w:type="character" w:styleId="890" w:customStyle="1">
    <w:name w:val="Оглавление 8 Знак"/>
    <w:link w:val="889"/>
    <w:rPr>
      <w:rFonts w:ascii="XO Thames" w:hAnsi="XO Thames"/>
      <w:sz w:val="28"/>
    </w:rPr>
  </w:style>
  <w:style w:type="paragraph" w:styleId="891">
    <w:name w:val="toc 5"/>
    <w:next w:val="851"/>
    <w:link w:val="892"/>
    <w:uiPriority w:val="39"/>
    <w:pPr>
      <w:ind w:left="800"/>
    </w:pPr>
    <w:rPr>
      <w:rFonts w:ascii="XO Thames" w:hAnsi="XO Thames"/>
      <w:sz w:val="28"/>
    </w:rPr>
  </w:style>
  <w:style w:type="character" w:styleId="892" w:customStyle="1">
    <w:name w:val="Оглавление 5 Знак"/>
    <w:link w:val="891"/>
    <w:rPr>
      <w:rFonts w:ascii="XO Thames" w:hAnsi="XO Thames"/>
      <w:sz w:val="28"/>
    </w:rPr>
  </w:style>
  <w:style w:type="paragraph" w:styleId="893">
    <w:name w:val="Subtitle"/>
    <w:next w:val="851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 w:customStyle="1">
    <w:name w:val="Подзаголовок Знак"/>
    <w:link w:val="893"/>
    <w:rPr>
      <w:rFonts w:ascii="XO Thames" w:hAnsi="XO Thames"/>
      <w:i/>
      <w:sz w:val="24"/>
    </w:rPr>
  </w:style>
  <w:style w:type="paragraph" w:styleId="895">
    <w:name w:val="Footer"/>
    <w:basedOn w:val="851"/>
    <w:link w:val="89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6" w:customStyle="1">
    <w:name w:val="Нижний колонтитул Знак"/>
    <w:basedOn w:val="860"/>
    <w:link w:val="895"/>
    <w:rPr>
      <w:rFonts w:ascii="Times New Roman" w:hAnsi="Times New Roman"/>
      <w:sz w:val="28"/>
    </w:rPr>
  </w:style>
  <w:style w:type="paragraph" w:styleId="897">
    <w:name w:val="Title"/>
    <w:next w:val="851"/>
    <w:link w:val="8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8" w:customStyle="1">
    <w:name w:val="Название Знак"/>
    <w:link w:val="897"/>
    <w:rPr>
      <w:rFonts w:ascii="XO Thames" w:hAnsi="XO Thames"/>
      <w:b/>
      <w:caps/>
      <w:sz w:val="40"/>
    </w:rPr>
  </w:style>
  <w:style w:type="paragraph" w:styleId="899">
    <w:name w:val="Balloon Text"/>
    <w:basedOn w:val="851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basedOn w:val="860"/>
    <w:link w:val="899"/>
    <w:rPr>
      <w:rFonts w:ascii="Segoe UI" w:hAnsi="Segoe UI"/>
      <w:sz w:val="18"/>
    </w:rPr>
  </w:style>
  <w:style w:type="character" w:styleId="901" w:customStyle="1">
    <w:name w:val="Заголовок 4 Знак"/>
    <w:link w:val="855"/>
    <w:rPr>
      <w:rFonts w:ascii="XO Thames" w:hAnsi="XO Thames"/>
      <w:b/>
      <w:sz w:val="24"/>
    </w:rPr>
  </w:style>
  <w:style w:type="character" w:styleId="902" w:customStyle="1">
    <w:name w:val="Заголовок 2 Знак"/>
    <w:link w:val="853"/>
    <w:rPr>
      <w:rFonts w:ascii="XO Thames" w:hAnsi="XO Thames"/>
      <w:b/>
      <w:sz w:val="28"/>
    </w:rPr>
  </w:style>
  <w:style w:type="table" w:styleId="903">
    <w:name w:val="Table Grid"/>
    <w:basedOn w:val="85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1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2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6" w:customStyle="1">
    <w:name w:val="annotation reference"/>
    <w:basedOn w:val="701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antonovaaa</cp:lastModifiedBy>
  <cp:revision>32</cp:revision>
  <dcterms:created xsi:type="dcterms:W3CDTF">2025-01-31T01:52:00Z</dcterms:created>
  <dcterms:modified xsi:type="dcterms:W3CDTF">2026-03-16T23:07:14Z</dcterms:modified>
</cp:coreProperties>
</file>