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2F" w:rsidRDefault="008276E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032F" w:rsidRDefault="0058032F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58032F" w:rsidRDefault="005803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58032F" w:rsidRDefault="0058032F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58032F" w:rsidRDefault="008276E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58032F" w:rsidRDefault="005803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8032F" w:rsidRDefault="008276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58032F" w:rsidRDefault="008276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58032F" w:rsidRDefault="0058032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58032F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58032F" w:rsidRDefault="008276E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58032F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8032F" w:rsidRDefault="008276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58032F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58032F" w:rsidRDefault="005803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58032F" w:rsidRDefault="005803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8032F" w:rsidRDefault="008276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Правительства Камчатского края от 26.12.2018 № 560-П</w:t>
      </w:r>
      <w:r>
        <w:rPr>
          <w:rStyle w:val="1"/>
          <w:rFonts w:ascii="Times New Roman" w:hAnsi="Times New Roman"/>
          <w:b/>
          <w:sz w:val="28"/>
        </w:rPr>
        <w:t xml:space="preserve"> «</w:t>
      </w:r>
      <w:r>
        <w:rPr>
          <w:rStyle w:val="1"/>
          <w:rFonts w:ascii="Times New Roman" w:hAnsi="Times New Roman"/>
          <w:b/>
          <w:sz w:val="28"/>
        </w:rPr>
        <w:t xml:space="preserve">Об утверждении Порядка предоставления </w:t>
      </w:r>
      <w:r>
        <w:rPr>
          <w:rStyle w:val="1"/>
          <w:rFonts w:ascii="Times New Roman" w:hAnsi="Times New Roman"/>
          <w:b/>
          <w:sz w:val="28"/>
        </w:rPr>
        <w:br/>
        <w:t xml:space="preserve">из краевого бюджета субсидии юридическим лицам в целях возмещения недополученных доходов, возникших в связи с оказанием услуг </w:t>
      </w:r>
      <w:r>
        <w:rPr>
          <w:rStyle w:val="1"/>
          <w:rFonts w:ascii="Times New Roman" w:hAnsi="Times New Roman"/>
          <w:b/>
          <w:sz w:val="28"/>
        </w:rPr>
        <w:br/>
        <w:t>по обращению с твердыми коммунальными отходами по льготным тарифам, и проведения отбора по</w:t>
      </w:r>
      <w:r>
        <w:rPr>
          <w:rStyle w:val="1"/>
          <w:rFonts w:ascii="Times New Roman" w:hAnsi="Times New Roman"/>
          <w:b/>
          <w:sz w:val="28"/>
        </w:rPr>
        <w:t>лучателей субсидий»</w:t>
      </w:r>
    </w:p>
    <w:p w:rsidR="0058032F" w:rsidRDefault="005803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58032F" w:rsidRDefault="005803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58032F" w:rsidRDefault="005803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</w:t>
      </w:r>
      <w:r>
        <w:rPr>
          <w:rFonts w:ascii="Times New Roman" w:hAnsi="Times New Roman"/>
          <w:sz w:val="28"/>
        </w:rPr>
        <w:t xml:space="preserve"> Правительства Камчатского края от 26.12.2018 № 560-П</w:t>
      </w:r>
      <w:r>
        <w:rPr>
          <w:rStyle w:val="1"/>
          <w:rFonts w:ascii="Times New Roman" w:hAnsi="Times New Roman"/>
          <w:sz w:val="28"/>
        </w:rPr>
        <w:t xml:space="preserve"> «Об утверждении Порядка предоставления из краевого бюджета субсидии юридическим лицам в целях возмещения недополученных доходо</w:t>
      </w:r>
      <w:r>
        <w:rPr>
          <w:rStyle w:val="1"/>
          <w:rFonts w:ascii="Times New Roman" w:hAnsi="Times New Roman"/>
          <w:sz w:val="28"/>
        </w:rPr>
        <w:t>в, возникших в связи с оказанием услуг по обращению с твердыми коммунальными отходами по льготным тарифам, и проведения отбора получателей субсидий» следующие изменения: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Style w:val="1"/>
          <w:rFonts w:ascii="Times New Roman" w:hAnsi="Times New Roman"/>
          <w:sz w:val="28"/>
        </w:rPr>
        <w:t xml:space="preserve"> в преамбуле слова «а также физическим лицам – производителям товаров, работ, услуг»</w:t>
      </w:r>
      <w:r>
        <w:rPr>
          <w:rStyle w:val="1"/>
          <w:rFonts w:ascii="Times New Roman" w:hAnsi="Times New Roman"/>
          <w:sz w:val="28"/>
        </w:rPr>
        <w:t xml:space="preserve"> заменить словами «физическим лицам»;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слова «(далее – Порядок)» исключить;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приложении: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2 слова</w:t>
      </w:r>
      <w:r>
        <w:rPr>
          <w:rStyle w:val="1"/>
          <w:rFonts w:ascii="Times New Roman" w:hAnsi="Times New Roman"/>
          <w:sz w:val="28"/>
        </w:rPr>
        <w:t xml:space="preserve"> «Министерство жилищно-коммунального хозяйства и энергетики Камчатского края» заменить словами «Министерство природных ресурсов и </w:t>
      </w:r>
      <w:r>
        <w:rPr>
          <w:rStyle w:val="1"/>
          <w:rFonts w:ascii="Times New Roman" w:hAnsi="Times New Roman"/>
          <w:sz w:val="28"/>
        </w:rPr>
        <w:t>экологии Камчатского края»;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б) часть 4 дополнить словами «, 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часть 6 изложить в следующей редакции: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«6. К категории отбора</w:t>
      </w:r>
      <w:r>
        <w:rPr>
          <w:rStyle w:val="1"/>
          <w:rFonts w:ascii="Times New Roman" w:hAnsi="Times New Roman"/>
          <w:sz w:val="28"/>
        </w:rPr>
        <w:t xml:space="preserve"> относятся юридические лица (за исключением государственных (муниципальных) учреждений), которым по результатам проведения конкурсного отбора присвоен статус регионального оператора </w:t>
      </w:r>
      <w:r>
        <w:rPr>
          <w:rStyle w:val="1"/>
          <w:rFonts w:ascii="Times New Roman" w:hAnsi="Times New Roman"/>
          <w:sz w:val="28"/>
        </w:rPr>
        <w:br/>
        <w:t xml:space="preserve">по обращению с твердыми коммунальными отходами на территории </w:t>
      </w:r>
      <w:r>
        <w:rPr>
          <w:rStyle w:val="1"/>
          <w:rFonts w:ascii="Times New Roman" w:hAnsi="Times New Roman"/>
          <w:sz w:val="28"/>
        </w:rPr>
        <w:lastRenderedPageBreak/>
        <w:t xml:space="preserve">Камчатского </w:t>
      </w:r>
      <w:r>
        <w:rPr>
          <w:rStyle w:val="1"/>
          <w:rFonts w:ascii="Times New Roman" w:hAnsi="Times New Roman"/>
          <w:sz w:val="28"/>
        </w:rPr>
        <w:t>края (далее – Региональный оператор),оказывающие потребителям коммунальную услугу по обращению с твердыми коммунальными отходами по льготным тарифам, установленным Региональной службой по тарифам и ценам Камчатского края.»;</w:t>
      </w:r>
      <w:bookmarkStart w:id="1" w:name="_GoBack"/>
      <w:bookmarkEnd w:id="1"/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частью 6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</w:t>
      </w:r>
      <w:r>
        <w:rPr>
          <w:rFonts w:ascii="Times New Roman" w:hAnsi="Times New Roman"/>
          <w:sz w:val="28"/>
        </w:rPr>
        <w:t>о содержания: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«61. Направление недополученных доходов, на возмещение которых предоставляется субсидия – возмещение недополученных доходов, возникших </w:t>
      </w:r>
      <w:r>
        <w:rPr>
          <w:rStyle w:val="1"/>
          <w:rFonts w:ascii="Times New Roman" w:hAnsi="Times New Roman"/>
          <w:sz w:val="28"/>
        </w:rPr>
        <w:br/>
        <w:t xml:space="preserve">в связи с оказанием потребителям коммунальной услуги по обращению </w:t>
      </w:r>
      <w:r>
        <w:rPr>
          <w:rStyle w:val="1"/>
          <w:rFonts w:ascii="Times New Roman" w:hAnsi="Times New Roman"/>
          <w:sz w:val="28"/>
        </w:rPr>
        <w:br/>
        <w:t>с твердыми коммунальными отходами по ль</w:t>
      </w:r>
      <w:r>
        <w:rPr>
          <w:rStyle w:val="1"/>
          <w:rFonts w:ascii="Times New Roman" w:hAnsi="Times New Roman"/>
          <w:sz w:val="28"/>
        </w:rPr>
        <w:t>готным тарифам.»;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части 7: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6 признать утратившим силу;</w:t>
      </w:r>
    </w:p>
    <w:p w:rsidR="0058032F" w:rsidRDefault="008276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пунктом 9 следующего содержания: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«9) получатель субсидии (участник отбора) осуществляет экономическую деятельность в соответствии с Общероссийским классификатором видов экономическ</w:t>
      </w:r>
      <w:r>
        <w:rPr>
          <w:rStyle w:val="1"/>
          <w:rFonts w:ascii="Times New Roman" w:hAnsi="Times New Roman"/>
          <w:sz w:val="28"/>
        </w:rPr>
        <w:t>ой деятельности (ОКВЭД) по следующим кодам и наименованиям видов деятельности – 38.11 «Сбор неопасных отходов», 38.12 «Сбор опасных отходов», 38.21 «Обработка и утилизация неопасных отходов», 38.22 «Обработка и утилизация опасных отходов».»;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в абзаце вт</w:t>
      </w:r>
      <w:r>
        <w:rPr>
          <w:rFonts w:ascii="Times New Roman" w:hAnsi="Times New Roman"/>
          <w:sz w:val="28"/>
        </w:rPr>
        <w:t>ором части 22 слова «расчетный или корреспондентский» исключить;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в абзаце третьем части </w:t>
      </w:r>
      <w:r>
        <w:rPr>
          <w:rStyle w:val="1"/>
          <w:rFonts w:ascii="Times New Roman" w:hAnsi="Times New Roman"/>
          <w:sz w:val="28"/>
        </w:rPr>
        <w:t>28 слова «разделом IV» заменить словами «пунктами 48 – 59»;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з) в абзаце первом части 29 слова «субсидия  подлежит» заменить словами «средства субсидии подлежат»;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 </w:t>
      </w:r>
      <w:r>
        <w:rPr>
          <w:rFonts w:ascii="Times New Roman" w:hAnsi="Times New Roman"/>
          <w:sz w:val="28"/>
        </w:rPr>
        <w:t>в части 30 после слов «требование о возврате» дополнить словом «средств», после слов «посредством почтового отправления» дополнить словами «нарочным способом»;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к) абзац третий пункта 3 части 31 изложить в следующей редакции: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 xml:space="preserve">i </w:t>
      </w:r>
      <w:r>
        <w:rPr>
          <w:rFonts w:ascii="Times New Roman" w:hAnsi="Times New Roman"/>
          <w:sz w:val="28"/>
        </w:rPr>
        <w:t xml:space="preserve">– размер средств субсидии, </w:t>
      </w:r>
      <w:r>
        <w:rPr>
          <w:rFonts w:ascii="Times New Roman" w:hAnsi="Times New Roman"/>
          <w:sz w:val="28"/>
        </w:rPr>
        <w:t>подлежащих возврату в краевой бюджет i-тым получателем субсидии;»;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л) часть 32 изложить в следующей редакции: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«32. При невозврате средств субсидии в сроки, установленные </w:t>
      </w:r>
      <w:r>
        <w:rPr>
          <w:rStyle w:val="1"/>
          <w:rFonts w:ascii="Times New Roman" w:hAnsi="Times New Roman"/>
          <w:sz w:val="28"/>
        </w:rPr>
        <w:br/>
        <w:t>частью 29 настоящего Порядка, Министерство принимает необходимые меры по взысканию по</w:t>
      </w:r>
      <w:r>
        <w:rPr>
          <w:rStyle w:val="1"/>
          <w:rFonts w:ascii="Times New Roman" w:hAnsi="Times New Roman"/>
          <w:sz w:val="28"/>
        </w:rPr>
        <w:t xml:space="preserve">длежащих возврату в краевой бюджет средств субсидии </w:t>
      </w:r>
      <w:r>
        <w:rPr>
          <w:rStyle w:val="1"/>
          <w:rFonts w:ascii="Times New Roman" w:hAnsi="Times New Roman"/>
          <w:sz w:val="28"/>
        </w:rPr>
        <w:br/>
        <w:t>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м) в части </w:t>
      </w:r>
      <w:r>
        <w:rPr>
          <w:rFonts w:ascii="Times New Roman" w:hAnsi="Times New Roman"/>
          <w:sz w:val="28"/>
        </w:rPr>
        <w:t>36 слова «категории участников отбора» заменить словами «категории отбора»;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н) в части 42 слово «участников» исключить;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о) в части 57 слово «участников» исключить;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п) в части 74: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 слова «получатель субсидии» заменить словами «победитель отбора»;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пункте 3 слова «получателем субсидии» заменить словами «победителем отбора проекта»;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«получателем субсидии» заменить словами «победителем отбора»;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р) в части 75: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третьем слова «подписывает дополнительное соглашение» заменить сло</w:t>
      </w:r>
      <w:r>
        <w:rPr>
          <w:rFonts w:ascii="Times New Roman" w:hAnsi="Times New Roman"/>
          <w:sz w:val="28"/>
        </w:rPr>
        <w:t>вами «подписывает проект дополнительного соглашения»;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четвертом после слов «получателем субсидии» дополнить словом «проекта».</w:t>
      </w:r>
    </w:p>
    <w:p w:rsidR="0058032F" w:rsidRDefault="008276E4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58032F" w:rsidRDefault="0058032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58032F" w:rsidRDefault="0058032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</w:rPr>
      </w:pPr>
    </w:p>
    <w:p w:rsidR="0058032F" w:rsidRDefault="005803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58032F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58032F" w:rsidRDefault="008276E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58032F" w:rsidRDefault="008276E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58032F" w:rsidRDefault="008276E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58032F" w:rsidRDefault="0058032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58032F" w:rsidRDefault="0058032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58032F" w:rsidRDefault="0058032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58032F" w:rsidRDefault="008276E4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58032F" w:rsidRDefault="0058032F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58032F" w:rsidRDefault="0058032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58032F" w:rsidRDefault="00827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58032F" w:rsidRDefault="0058032F">
      <w:pPr>
        <w:spacing w:after="0" w:line="240" w:lineRule="auto"/>
        <w:rPr>
          <w:rFonts w:ascii="Times New Roman" w:hAnsi="Times New Roman"/>
          <w:sz w:val="28"/>
        </w:rPr>
      </w:pPr>
    </w:p>
    <w:sectPr w:rsidR="0058032F" w:rsidSect="009071AC">
      <w:headerReference w:type="default" r:id="rId7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E4" w:rsidRDefault="008276E4" w:rsidP="009071AC">
      <w:pPr>
        <w:spacing w:after="0" w:line="240" w:lineRule="auto"/>
      </w:pPr>
      <w:r>
        <w:separator/>
      </w:r>
    </w:p>
  </w:endnote>
  <w:endnote w:type="continuationSeparator" w:id="0">
    <w:p w:rsidR="008276E4" w:rsidRDefault="008276E4" w:rsidP="009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E4" w:rsidRDefault="008276E4" w:rsidP="009071AC">
      <w:pPr>
        <w:spacing w:after="0" w:line="240" w:lineRule="auto"/>
      </w:pPr>
      <w:r>
        <w:separator/>
      </w:r>
    </w:p>
  </w:footnote>
  <w:footnote w:type="continuationSeparator" w:id="0">
    <w:p w:rsidR="008276E4" w:rsidRDefault="008276E4" w:rsidP="009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8701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071AC" w:rsidRPr="009071AC" w:rsidRDefault="009071AC">
        <w:pPr>
          <w:pStyle w:val="aa"/>
          <w:jc w:val="center"/>
          <w:rPr>
            <w:rFonts w:ascii="Times New Roman" w:hAnsi="Times New Roman"/>
            <w:sz w:val="28"/>
          </w:rPr>
        </w:pPr>
        <w:r w:rsidRPr="009071AC">
          <w:rPr>
            <w:rFonts w:ascii="Times New Roman" w:hAnsi="Times New Roman"/>
            <w:sz w:val="28"/>
          </w:rPr>
          <w:fldChar w:fldCharType="begin"/>
        </w:r>
        <w:r w:rsidRPr="009071AC">
          <w:rPr>
            <w:rFonts w:ascii="Times New Roman" w:hAnsi="Times New Roman"/>
            <w:sz w:val="28"/>
          </w:rPr>
          <w:instrText>PAGE   \* MERGEFORMAT</w:instrText>
        </w:r>
        <w:r w:rsidRPr="009071AC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3</w:t>
        </w:r>
        <w:r w:rsidRPr="009071AC">
          <w:rPr>
            <w:rFonts w:ascii="Times New Roman" w:hAnsi="Times New Roman"/>
            <w:sz w:val="28"/>
          </w:rPr>
          <w:fldChar w:fldCharType="end"/>
        </w:r>
      </w:p>
    </w:sdtContent>
  </w:sdt>
  <w:p w:rsidR="009071AC" w:rsidRDefault="009071A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2F"/>
    <w:rsid w:val="0058032F"/>
    <w:rsid w:val="008276E4"/>
    <w:rsid w:val="009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CCFA"/>
  <w15:docId w15:val="{40CD9924-8F66-434A-A5A5-FFD271DC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8"/>
    </w:rPr>
  </w:style>
  <w:style w:type="paragraph" w:customStyle="1" w:styleId="14">
    <w:name w:val="Гиперссылка1"/>
    <w:basedOn w:val="12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3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uiPriority w:val="99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4">
    <w:name w:val="Основной шрифт абзаца2"/>
    <w:link w:val="ae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Павлюченкова Мария Викторовна</cp:lastModifiedBy>
  <cp:revision>2</cp:revision>
  <dcterms:created xsi:type="dcterms:W3CDTF">2026-02-05T23:39:00Z</dcterms:created>
  <dcterms:modified xsi:type="dcterms:W3CDTF">2026-02-05T23:40:00Z</dcterms:modified>
</cp:coreProperties>
</file>