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76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5000000">
      <w:pPr>
        <w:spacing w:after="0" w:line="360" w:lineRule="auto"/>
        <w:ind/>
        <w:jc w:val="center"/>
        <w:rPr>
          <w:rFonts w:ascii="Times New Roman" w:hAnsi="Times New Roman"/>
          <w:color w:val="000000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07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32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МИНИСТЕРСТВО ЗДРАВООХРАНЕНИЯ 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КАМЧАТСКОГО КРАЯ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ПРИКАЗ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0D000000">
      <w:pPr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0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3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7"/>
      </w:tblGrid>
      <w:tr>
        <w:trPr>
          <w:trHeight w:hRule="atLeast" w:val="1236"/>
          <w:hidden w:val="0"/>
        </w:trPr>
        <w:tc>
          <w:tcPr>
            <w:tcW w:type="dxa" w:w="96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2000000">
            <w:pPr>
              <w:spacing w:after="0" w:before="0" w:line="240" w:lineRule="auto"/>
              <w:ind w:firstLine="540" w:left="0" w:right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strike w:val="0"/>
                <w:color w:val="000000"/>
                <w:sz w:val="28"/>
              </w:rPr>
              <w:t xml:space="preserve">О внесении изменений в </w:t>
            </w:r>
            <w:r>
              <w:rPr>
                <w:rFonts w:ascii="Times New Roman" w:hAnsi="Times New Roman"/>
                <w:b w:val="1"/>
                <w:strike w:val="0"/>
                <w:color w:val="000000"/>
                <w:sz w:val="28"/>
              </w:rPr>
              <w:fldChar w:fldCharType="begin"/>
            </w:r>
            <w:r>
              <w:rPr>
                <w:rFonts w:ascii="Times New Roman" w:hAnsi="Times New Roman"/>
                <w:b w:val="1"/>
                <w:strike w:val="0"/>
                <w:color w:val="000000"/>
                <w:sz w:val="28"/>
              </w:rPr>
              <w:instrText>HYPERLINK "https://login.consultant.ru/link/?req=doc&amp;base=RLAW296&amp;n=190996&amp;date=27.11.2025"</w:instrText>
            </w:r>
            <w:r>
              <w:rPr>
                <w:rFonts w:ascii="Times New Roman" w:hAnsi="Times New Roman"/>
                <w:b w:val="1"/>
                <w:strike w:val="0"/>
                <w:color w:val="000000"/>
                <w:sz w:val="28"/>
              </w:rPr>
              <w:fldChar w:fldCharType="separate"/>
            </w:r>
            <w:r>
              <w:rPr>
                <w:rFonts w:ascii="Times New Roman" w:hAnsi="Times New Roman"/>
                <w:b w:val="1"/>
                <w:strike w:val="0"/>
                <w:color w:val="000000"/>
                <w:sz w:val="28"/>
              </w:rPr>
              <w:t>приказ</w:t>
            </w:r>
            <w:r>
              <w:rPr>
                <w:rFonts w:ascii="Times New Roman" w:hAnsi="Times New Roman"/>
                <w:b w:val="1"/>
                <w:strike w:val="0"/>
                <w:color w:val="000000"/>
                <w:sz w:val="28"/>
              </w:rPr>
              <w:fldChar w:fldCharType="end"/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Министерства здравоохранения Камчатского края от 23.05.2018 № 280 «Об организации обеспечения льготным зубопротезированием отдельных категорий граждан, являющихся жителями Камчатского края»</w:t>
            </w:r>
          </w:p>
        </w:tc>
      </w:tr>
    </w:tbl>
    <w:p w14:paraId="13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4000000">
      <w:pPr>
        <w:pStyle w:val="Style_4"/>
        <w:spacing w:after="0" w:before="0" w:line="240" w:lineRule="auto"/>
        <w:ind w:firstLine="709" w:left="0" w:right="0"/>
        <w:jc w:val="both"/>
        <w:rPr>
          <w:b w:val="0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ПРИКАЗЫВАЮ: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 Внести в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</w:rPr>
        <w:instrText>HYPERLINK "https://login.consultant.ru/link/?req=doc&amp;base=RLAW296&amp;n=190996&amp;date=27.11.2025"</w:instrTex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приказ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Министерства здравоохранения Камчатского края от 23.05.2018 № 280 «Об организации обеспечения льготным зубопротезированием отдельных категорий граждан, являющихся жителями Камчатского края» следующие изменения:</w:t>
      </w:r>
    </w:p>
    <w:p w14:paraId="1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 в наименование слово «льготным» заменить словом «бесплатным»;</w:t>
      </w:r>
    </w:p>
    <w:p w14:paraId="1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2) в преамбуле </w:t>
      </w:r>
      <w:r>
        <w:rPr>
          <w:rFonts w:ascii="Times New Roman" w:hAnsi="Times New Roman"/>
          <w:b w:val="0"/>
          <w:color w:val="000000"/>
          <w:sz w:val="28"/>
        </w:rPr>
        <w:t>слово «льготным» заменить словом «бесплатным»;</w:t>
      </w:r>
    </w:p>
    <w:p w14:paraId="1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3) распорядительную часть изложить в следующей редакции:</w:t>
      </w:r>
    </w:p>
    <w:p w14:paraId="1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sz w:val="28"/>
        </w:rPr>
        <w:t xml:space="preserve"> Ут</w:t>
      </w:r>
      <w:r>
        <w:rPr>
          <w:rFonts w:ascii="Times New Roman" w:hAnsi="Times New Roman"/>
          <w:b w:val="0"/>
          <w:sz w:val="28"/>
        </w:rPr>
        <w:t>вердить:</w:t>
      </w:r>
    </w:p>
    <w:p w14:paraId="1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</w:rPr>
        <w:instrText>HYPERLINK "https://login.consultant.ru/link/?req=doc&amp;base=RLAW296&amp;n=220981&amp;dst=100015&amp;field=134&amp;date=23.12.2025"</w:instrTex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</w:rPr>
        <w:t>1) перечень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отдельных категорий граждан, являющихся жителями Камчатского края и имеющих право на бесплатное зубопротезирование, согласно приложению 1;</w:t>
      </w:r>
    </w:p>
    <w:p w14:paraId="1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2)</w:t>
      </w:r>
      <w:r>
        <w:rPr>
          <w:rFonts w:ascii="Times New Roman" w:hAnsi="Times New Roman"/>
          <w:b w:val="0"/>
          <w:color w:val="000000"/>
          <w:sz w:val="28"/>
        </w:rPr>
        <w:t xml:space="preserve"> п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</w:rPr>
        <w:instrText>HYPERLINK "https://login.consultant.ru/link/?req=doc&amp;base=RLAW296&amp;n=220981&amp;dst=100047&amp;field=134&amp;date=23.12.2025"</w:instrTex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</w:rPr>
        <w:t>орядок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обеспечения бесплатным зубопротезированием отдельных категорий граждан, являющихся жителями Камчатского края, согласно приложению 2;</w:t>
      </w:r>
    </w:p>
    <w:p w14:paraId="1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3)</w:t>
      </w:r>
      <w:r>
        <w:rPr>
          <w:rFonts w:ascii="Times New Roman" w:hAnsi="Times New Roman"/>
          <w:b w:val="0"/>
          <w:color w:val="000000"/>
          <w:sz w:val="28"/>
        </w:rPr>
        <w:t xml:space="preserve"> ф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</w:rPr>
        <w:instrText>HYPERLINK "https://login.consultant.ru/link/?req=doc&amp;base=RLAW296&amp;n=220981&amp;dst=100072&amp;field=134&amp;date=23.12.2025"</w:instrTex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</w:rPr>
        <w:t>орму заявления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для получения бесплатного зубопротезирования согласно приложению 3.</w:t>
      </w:r>
    </w:p>
    <w:p w14:paraId="1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Контроль за исполнением настоящего приказа возложить на заместителя Министра Серенко К.А.».</w:t>
      </w:r>
    </w:p>
    <w:p w14:paraId="2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4) в приложении 1:</w:t>
      </w:r>
    </w:p>
    <w:p w14:paraId="2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а) в наименовании </w:t>
      </w:r>
      <w:r>
        <w:rPr>
          <w:rFonts w:ascii="Times New Roman" w:hAnsi="Times New Roman"/>
          <w:b w:val="0"/>
          <w:color w:val="000000"/>
          <w:sz w:val="28"/>
        </w:rPr>
        <w:t>слово «льготное» заменить словом «бесплатное»;</w:t>
      </w:r>
    </w:p>
    <w:p w14:paraId="22000000">
      <w:pPr>
        <w:spacing w:after="0" w:before="0" w:line="240" w:lineRule="auto"/>
        <w:ind w:firstLine="0" w:left="709" w:right="0"/>
        <w:jc w:val="lef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б) дополнить строкой 15 следующего содержания:</w:t>
      </w:r>
    </w:p>
    <w:p w14:paraId="23000000">
      <w:pPr>
        <w:spacing w:after="0" w:before="0" w:line="240" w:lineRule="auto"/>
        <w:ind w:firstLine="709" w:left="0" w:right="0"/>
        <w:jc w:val="lef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«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5"/>
        <w:gridCol w:w="6014"/>
        <w:gridCol w:w="531"/>
      </w:tblGrid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type="dxa" w:w="601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25000000">
            <w:pPr>
              <w:spacing w:line="240" w:lineRule="auto"/>
              <w:ind w:hanging="709" w:left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Женщины, удостоенные звания «Мать-героиня»</w:t>
            </w:r>
          </w:p>
        </w:tc>
        <w:tc>
          <w:tcPr>
            <w:tcW w:type="dxa" w:w="531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6000000">
            <w:pPr>
              <w:spacing w:line="240" w:lineRule="auto"/>
              <w:ind w:hanging="709" w:left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»;</w:t>
            </w:r>
          </w:p>
        </w:tc>
      </w:tr>
    </w:tbl>
    <w:p w14:paraId="2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5) в приложении 2:</w:t>
      </w:r>
    </w:p>
    <w:p w14:paraId="2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а) в наименовании </w:t>
      </w:r>
      <w:r>
        <w:rPr>
          <w:rFonts w:ascii="Times New Roman" w:hAnsi="Times New Roman"/>
          <w:b w:val="0"/>
          <w:color w:val="000000"/>
          <w:sz w:val="28"/>
        </w:rPr>
        <w:t>слово «льготным» заменить словом «бесплатным»;</w:t>
      </w:r>
    </w:p>
    <w:p w14:paraId="2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б) преамбулу изложить в следующей редакции:</w:t>
      </w:r>
    </w:p>
    <w:p w14:paraId="2A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Настоящий Порядок определяет правила предоставления меры социальной поддержки в форме бесплатного изготовления, ремонта и установки зубных протезов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(за исключением изготовления, ремонта и установки зубных протезов из драгоценных металлов, металлокерамических и других дорогостоящих материалов, приравненных по стоимости к драгоценным металлам) (далее – бесплатное зубопротезирование)</w:t>
      </w:r>
      <w:r>
        <w:rPr>
          <w:rFonts w:ascii="Times New Roman" w:hAnsi="Times New Roman"/>
          <w:b w:val="0"/>
          <w:sz w:val="28"/>
        </w:rPr>
        <w:t xml:space="preserve"> отдельным категориям граждан, являющимся жителями Камчатского края (далее – граждане), в рамках государственной программы Камчатского края «Развитие здравоохранения Камчатского края», утвержденной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</w:t>
      </w:r>
      <w:r>
        <w:rPr>
          <w:rFonts w:ascii="Times New Roman" w:hAnsi="Times New Roman"/>
          <w:b w:val="0"/>
          <w:strike w:val="0"/>
          <w:color w:val="000000"/>
          <w:sz w:val="28"/>
          <w:u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  <w:u/>
        </w:rPr>
        <w:instrText>HYPERLINK "https://login.consultant.ru/link/?req=doc&amp;base=RLAW296&amp;n=211389&amp;date=24.12.2025"</w:instrText>
      </w:r>
      <w:r>
        <w:rPr>
          <w:rFonts w:ascii="Times New Roman" w:hAnsi="Times New Roman"/>
          <w:b w:val="0"/>
          <w:strike w:val="0"/>
          <w:color w:val="000000"/>
          <w:sz w:val="28"/>
          <w:u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  <w:u/>
        </w:rPr>
        <w:t>остановлением</w:t>
      </w:r>
      <w:r>
        <w:rPr>
          <w:rFonts w:ascii="Times New Roman" w:hAnsi="Times New Roman"/>
          <w:b w:val="0"/>
          <w:strike w:val="0"/>
          <w:color w:val="000000"/>
          <w:sz w:val="28"/>
          <w:u/>
        </w:rPr>
        <w:fldChar w:fldCharType="end"/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Правительства Камчатского края от 22.01.2024 № 15-П, и государственной программы Камчатского края «Реализация государственной и национальной политики и укрепление гражданского единства в Камчатском крае», утвержденной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</w:t>
      </w:r>
      <w:r>
        <w:rPr>
          <w:rFonts w:ascii="Times New Roman" w:hAnsi="Times New Roman"/>
          <w:b w:val="0"/>
          <w:strike w:val="0"/>
          <w:color w:val="000000"/>
          <w:sz w:val="28"/>
          <w:u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  <w:u/>
        </w:rPr>
        <w:instrText>HYPERLINK "https://login.consultant.ru/link/?req=doc&amp;base=RLAW296&amp;n=218553&amp;date=24.12.2025"</w:instrText>
      </w:r>
      <w:r>
        <w:rPr>
          <w:rFonts w:ascii="Times New Roman" w:hAnsi="Times New Roman"/>
          <w:b w:val="0"/>
          <w:strike w:val="0"/>
          <w:color w:val="000000"/>
          <w:sz w:val="28"/>
          <w:u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  <w:u/>
        </w:rPr>
        <w:t>остановлением</w:t>
      </w:r>
      <w:r>
        <w:rPr>
          <w:rFonts w:ascii="Times New Roman" w:hAnsi="Times New Roman"/>
          <w:b w:val="0"/>
          <w:strike w:val="0"/>
          <w:color w:val="000000"/>
          <w:sz w:val="28"/>
          <w:u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Правительства Камчатского края от 06.02.2024 № 38-П</w:t>
      </w:r>
      <w:r>
        <w:rPr>
          <w:b w:val="0"/>
        </w:rPr>
        <w:t>.»;</w:t>
      </w:r>
    </w:p>
    <w:p w14:paraId="2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в) часть 1 изложить в следующей редакции:</w:t>
      </w:r>
    </w:p>
    <w:p w14:paraId="2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«1. Бесплатное</w:t>
      </w:r>
      <w:r>
        <w:rPr>
          <w:rFonts w:ascii="Times New Roman" w:hAnsi="Times New Roman"/>
          <w:b w:val="0"/>
          <w:sz w:val="28"/>
        </w:rPr>
        <w:t xml:space="preserve"> зубопротезирование осуществляется в учреждениях здравоохранения Камчатского края (далее – учреждения здравоохранения) по месту жительства гражданина.»;</w:t>
      </w:r>
    </w:p>
    <w:p w14:paraId="2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г) часть 2 исключить;</w:t>
      </w:r>
    </w:p>
    <w:p w14:paraId="2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д) часть 3 изложить в следующей редакции:</w:t>
      </w:r>
    </w:p>
    <w:p w14:paraId="2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«3.</w:t>
      </w:r>
      <w:r>
        <w:rPr>
          <w:rFonts w:ascii="Times New Roman" w:hAnsi="Times New Roman"/>
          <w:b w:val="0"/>
          <w:color w:val="000000"/>
          <w:sz w:val="28"/>
        </w:rPr>
        <w:t xml:space="preserve"> Д</w:t>
      </w:r>
      <w:r>
        <w:rPr>
          <w:rFonts w:ascii="Times New Roman" w:hAnsi="Times New Roman"/>
          <w:b w:val="0"/>
          <w:color w:val="000000"/>
          <w:sz w:val="28"/>
        </w:rPr>
        <w:t>ля получения бесплатного зубопротезирования заявитель или его законный представитель лично обращается в учреждение здравоохранения с заявлением п</w:t>
      </w:r>
      <w:r>
        <w:rPr>
          <w:rFonts w:ascii="Times New Roman" w:hAnsi="Times New Roman"/>
          <w:b w:val="0"/>
          <w:color w:val="000000"/>
          <w:sz w:val="28"/>
        </w:rPr>
        <w:t>о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форме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согласно</w:t>
      </w:r>
      <w:r>
        <w:rPr>
          <w:rFonts w:ascii="Times New Roman" w:hAnsi="Times New Roman"/>
          <w:b w:val="0"/>
          <w:color w:val="000000"/>
          <w:sz w:val="28"/>
        </w:rPr>
        <w:t xml:space="preserve"> приложению 3 </w:t>
      </w:r>
      <w:r>
        <w:rPr>
          <w:rFonts w:ascii="Times New Roman" w:hAnsi="Times New Roman"/>
          <w:b w:val="0"/>
          <w:color w:val="000000"/>
          <w:sz w:val="28"/>
        </w:rPr>
        <w:t>к</w:t>
      </w:r>
      <w:r>
        <w:rPr>
          <w:rFonts w:ascii="Times New Roman" w:hAnsi="Times New Roman"/>
          <w:b w:val="0"/>
          <w:color w:val="000000"/>
          <w:sz w:val="28"/>
        </w:rPr>
        <w:t xml:space="preserve"> настоящему приказу, </w:t>
      </w:r>
      <w:r>
        <w:rPr>
          <w:rFonts w:ascii="Times New Roman" w:hAnsi="Times New Roman"/>
          <w:b w:val="0"/>
          <w:color w:val="000000"/>
          <w:sz w:val="28"/>
        </w:rPr>
        <w:t>с приложением оригиналов и копий следующих до</w:t>
      </w:r>
      <w:r>
        <w:rPr>
          <w:rFonts w:ascii="Times New Roman" w:hAnsi="Times New Roman"/>
          <w:b w:val="0"/>
          <w:color w:val="000000"/>
          <w:sz w:val="28"/>
        </w:rPr>
        <w:t>куме</w:t>
      </w:r>
      <w:r>
        <w:rPr>
          <w:rFonts w:ascii="Times New Roman" w:hAnsi="Times New Roman"/>
          <w:b w:val="0"/>
          <w:color w:val="000000"/>
          <w:sz w:val="28"/>
        </w:rPr>
        <w:t>нтов:</w:t>
      </w:r>
    </w:p>
    <w:p w14:paraId="3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 паспорта гражданина Российской Федерации с отметкой о регистрации по месту жительства в Камчатском крае;</w:t>
      </w:r>
    </w:p>
    <w:p w14:paraId="3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2) документа, удостоверяющего личность представителя заявителя, и документа, подтверждающего полномочия представителя заявителя,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155724"/>
          <w:spacing w:val="0"/>
          <w:sz w:val="28"/>
        </w:rPr>
        <w:t>–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 случае подачи заявления через представителя заявителя;</w:t>
      </w:r>
    </w:p>
    <w:p w14:paraId="3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3) решения суда с отметкой о вступлении в законную силу об установлении факта постоянного проживания гражданина в Камчатском крае в случае отсутствия документа, подтверждающего постоянное проживание в Камчатском крае;</w:t>
      </w:r>
    </w:p>
    <w:p w14:paraId="3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4) страхового свидетельства обязательного пенсионного страхования гражданина или документа, подтверждающего регистрацию в системе </w:t>
      </w:r>
      <w:r>
        <w:rPr>
          <w:rFonts w:ascii="Times New Roman" w:hAnsi="Times New Roman"/>
          <w:b w:val="0"/>
          <w:color w:val="000000"/>
          <w:sz w:val="28"/>
        </w:rPr>
        <w:t>индивидуального (персонифицированного) учета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3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5) документа, подтверждающего отнесение гражданина к одной из категорий, указанных 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</w:rPr>
        <w:instrText>HYPERLINK "https://login.consultant.ru/link/?req=doc&amp;base=RLAW296&amp;n=220981&amp;dst=100015&amp;field=134&amp;date=22.12.2025"</w:instrTex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</w:rPr>
        <w:t>приложении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1 к настоящему приказу;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end"/>
      </w:r>
    </w:p>
    <w:p w14:paraId="3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6) протокола решения врачебной комиссии о наличии медицинских показаний для осуществления бесплатного зубопротезирования во внеочередном порядке (для граждан, нуждающихся в бесплатном зубопротезировании во внеочередном порядке)</w:t>
      </w:r>
      <w:r>
        <w:rPr>
          <w:rFonts w:ascii="Times New Roman" w:hAnsi="Times New Roman"/>
          <w:b w:val="0"/>
          <w:color w:val="000000"/>
          <w:sz w:val="28"/>
        </w:rPr>
        <w:t>.»;</w:t>
      </w:r>
    </w:p>
    <w:p w14:paraId="3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е) </w:t>
      </w:r>
      <w:r>
        <w:rPr>
          <w:rFonts w:ascii="Times New Roman" w:hAnsi="Times New Roman"/>
          <w:b w:val="0"/>
          <w:color w:val="000000"/>
          <w:sz w:val="28"/>
        </w:rPr>
        <w:t>в части 4 слово «льготное» заменить словом «бесплатное»;</w:t>
      </w:r>
    </w:p>
    <w:p w14:paraId="3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ж) </w:t>
      </w:r>
      <w:r>
        <w:rPr>
          <w:rFonts w:ascii="Times New Roman" w:hAnsi="Times New Roman"/>
          <w:b w:val="0"/>
          <w:color w:val="000000"/>
          <w:sz w:val="28"/>
        </w:rPr>
        <w:t>в части 6 слово «льготное» заменить словом «бесплатное»;</w:t>
      </w:r>
    </w:p>
    <w:p w14:paraId="3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з) </w:t>
      </w:r>
      <w:r>
        <w:rPr>
          <w:rFonts w:ascii="Times New Roman" w:hAnsi="Times New Roman"/>
          <w:b w:val="0"/>
          <w:color w:val="000000"/>
          <w:sz w:val="28"/>
        </w:rPr>
        <w:t>в части 8 слово «льготное» заменить словом «бесплатное»;</w:t>
      </w:r>
    </w:p>
    <w:p w14:paraId="3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и) </w:t>
      </w:r>
      <w:r>
        <w:rPr>
          <w:rFonts w:ascii="Times New Roman" w:hAnsi="Times New Roman"/>
          <w:b w:val="0"/>
          <w:color w:val="000000"/>
          <w:sz w:val="28"/>
        </w:rPr>
        <w:t>в части 11 слово «льготному» заменить словом «бесплатному»;</w:t>
      </w:r>
    </w:p>
    <w:p w14:paraId="3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к) часть 12 изложить в следующей редакции:</w:t>
      </w:r>
    </w:p>
    <w:p w14:paraId="3B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Fonts w:ascii="Times New Roman" w:hAnsi="Times New Roman"/>
          <w:b w:val="0"/>
          <w:color w:val="000000"/>
          <w:sz w:val="28"/>
        </w:rPr>
        <w:t>«12.</w:t>
      </w:r>
      <w:r>
        <w:rPr>
          <w:b w:val="0"/>
        </w:rPr>
        <w:t xml:space="preserve"> </w:t>
      </w:r>
      <w:r>
        <w:rPr>
          <w:rFonts w:ascii="Times New Roman" w:hAnsi="Times New Roman"/>
          <w:b w:val="0"/>
          <w:sz w:val="28"/>
        </w:rPr>
        <w:t>Вызов граждан для проведения бесплатного зубопротезирования осуществляется учреждением здравоохранения в порядке очередности, на основании списков граждан, путем письменного приглашения, направленного н</w:t>
      </w:r>
      <w:r>
        <w:rPr>
          <w:rFonts w:ascii="Times New Roman" w:hAnsi="Times New Roman"/>
          <w:b w:val="0"/>
          <w:color w:val="000000"/>
          <w:sz w:val="28"/>
        </w:rPr>
        <w:t xml:space="preserve">аправленного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гражданину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почтовым отправлением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 адресу места жительства (места пребывания) или по адресу элек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тронной почты, по номеру телефона либо иным доступным способом.»</w:t>
      </w:r>
      <w:r>
        <w:rPr>
          <w:b w:val="0"/>
        </w:rPr>
        <w:t>;</w:t>
      </w:r>
    </w:p>
    <w:p w14:paraId="3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л) пункт 16.3 части 16 изложить в следующей редакции:</w:t>
      </w:r>
    </w:p>
    <w:p w14:paraId="3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«16.3.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Состав врачебной комиссии утверждается приказом учреждения здравоохранения. Председателем врачебной комиссии назначается руководитель учреждения здравоохранения. </w:t>
      </w:r>
    </w:p>
    <w:p w14:paraId="3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 состав врачебной комиссии включаются руководитель структурного подразделения и врачи-специалисты из числа работников учреждения здравоохранения</w:t>
      </w:r>
      <w:r>
        <w:rPr>
          <w:rFonts w:ascii="Times New Roman" w:hAnsi="Times New Roman"/>
          <w:b w:val="0"/>
          <w:color w:val="000000"/>
          <w:sz w:val="28"/>
        </w:rPr>
        <w:t xml:space="preserve">, в соответствии </w:t>
      </w:r>
      <w:r>
        <w:rPr>
          <w:rFonts w:ascii="Times New Roman" w:hAnsi="Times New Roman"/>
          <w:b w:val="0"/>
          <w:color w:val="000000"/>
          <w:sz w:val="28"/>
        </w:rPr>
        <w:t>с п</w:t>
      </w:r>
      <w:r>
        <w:rPr>
          <w:rFonts w:ascii="Times New Roman" w:hAnsi="Times New Roman"/>
          <w:b w:val="0"/>
          <w:sz w:val="28"/>
        </w:rPr>
        <w:t xml:space="preserve">риказом Минздрава России от 10.04.2025 № 180н </w:t>
      </w:r>
      <w:r>
        <w:rPr>
          <w:rFonts w:ascii="Times New Roman" w:hAnsi="Times New Roman"/>
          <w:b w:val="0"/>
          <w:sz w:val="28"/>
        </w:rPr>
        <w:t>«Об утверждении порядка создания и деятельности врачебной комиссии медицинской организации».</w:t>
      </w:r>
    </w:p>
    <w:p w14:paraId="3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Срок созыва врачебной комиссии после обращения гражданина не может превышать 7 рабочих дней.».</w:t>
      </w:r>
    </w:p>
    <w:p w14:paraId="4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м) </w:t>
      </w:r>
      <w:r>
        <w:rPr>
          <w:rFonts w:ascii="Times New Roman" w:hAnsi="Times New Roman"/>
          <w:b w:val="0"/>
          <w:color w:val="000000"/>
          <w:sz w:val="28"/>
        </w:rPr>
        <w:t>в части 17 слово «льготному» заменить словом «бесплатному»;</w:t>
      </w:r>
    </w:p>
    <w:p w14:paraId="41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н) часть 19 изложить в следующей редакции: </w:t>
      </w:r>
    </w:p>
    <w:p w14:paraId="42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Fonts w:ascii="Times New Roman" w:hAnsi="Times New Roman"/>
          <w:b w:val="0"/>
          <w:sz w:val="28"/>
        </w:rPr>
        <w:t xml:space="preserve">«19. Основанием для отказа в приеме заявления на предоставление бесплатного зубопротезирования является поступление заявления с приложением не полного пакета документов, указанных в </w:t>
      </w:r>
      <w:r>
        <w:rPr>
          <w:rFonts w:ascii="Times New Roman" w:hAnsi="Times New Roman"/>
          <w:b w:val="0"/>
          <w:sz w:val="28"/>
        </w:rPr>
        <w:t>части</w:t>
      </w:r>
      <w:r>
        <w:rPr>
          <w:rFonts w:ascii="Times New Roman" w:hAnsi="Times New Roman"/>
          <w:b w:val="0"/>
          <w:strike w:val="0"/>
          <w:color w:val="0000FF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sz w:val="28"/>
        </w:rPr>
        <w:instrText>HYPERLINK "https://login.consultant.ru/link/?req=doc&amp;base=RLAW296&amp;n=220981&amp;dst=100176&amp;field=134&amp;date=23.12.2025"</w:instrText>
      </w:r>
      <w:r>
        <w:rPr>
          <w:rFonts w:ascii="Times New Roman" w:hAnsi="Times New Roman"/>
          <w:b w:val="0"/>
          <w:strike w:val="0"/>
          <w:color w:val="0000FF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3 настоящего</w:t>
      </w:r>
      <w:r>
        <w:rPr>
          <w:rFonts w:ascii="Times New Roman" w:hAnsi="Times New Roman"/>
          <w:b w:val="0"/>
          <w:strike w:val="0"/>
          <w:color w:val="0000FF"/>
          <w:sz w:val="28"/>
        </w:rPr>
        <w:fldChar w:fldCharType="end"/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Порядка</w:t>
      </w:r>
      <w:r>
        <w:rPr>
          <w:rFonts w:ascii="Times New Roman" w:hAnsi="Times New Roman"/>
          <w:b w:val="0"/>
          <w:color w:val="000000"/>
          <w:sz w:val="28"/>
        </w:rPr>
        <w:t xml:space="preserve">, а также предоставление документов с серьезными повреждениями, не </w:t>
      </w:r>
      <w:r>
        <w:rPr>
          <w:rFonts w:ascii="Times New Roman" w:hAnsi="Times New Roman"/>
          <w:b w:val="0"/>
          <w:sz w:val="28"/>
        </w:rPr>
        <w:t>позволяющими однозначно истолковать их содержание.</w:t>
      </w:r>
      <w:r>
        <w:rPr>
          <w:rFonts w:ascii="Times New Roman" w:hAnsi="Times New Roman"/>
          <w:b w:val="0"/>
          <w:sz w:val="28"/>
        </w:rPr>
        <w:t>».;</w:t>
      </w:r>
    </w:p>
    <w:p w14:paraId="4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о) часть 20 исключить;</w:t>
      </w:r>
    </w:p>
    <w:p w14:paraId="4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п) часть 21 исключить.</w:t>
      </w:r>
    </w:p>
    <w:p w14:paraId="4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6)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</w:rPr>
        <w:instrText>HYPERLINK "https://login.consultant.ru/link/?req=doc&amp;base=RLAW296&amp;n=190996&amp;date=27.11.2025"</w:instrTex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приложение 3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изложить в редакции согласно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</w:rPr>
        <w:instrText>HYPERLINK "https://login.consultant.ru/link/?req=doc&amp;base=RLAW296&amp;n=220237&amp;dst=100010&amp;field=134&amp;date=27.11.2025"</w:instrTex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</w:rPr>
        <w:t>приложению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к настоящему приказу.</w:t>
      </w:r>
    </w:p>
    <w:p w14:paraId="4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Настоящий приказ вступает в силу с 1 января 2026 года.</w:t>
      </w:r>
    </w:p>
    <w:p w14:paraId="4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48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</w:p>
    <w:p w14:paraId="49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tbl>
      <w:tblPr>
        <w:tblStyle w:val="Style_2"/>
        <w:tblInd w:type="dxa" w:w="-142"/>
        <w:tblLayout w:type="fixed"/>
        <w:tblCellMar>
          <w:left w:type="dxa" w:w="0"/>
          <w:right w:type="dxa" w:w="0"/>
        </w:tblCellMar>
      </w:tblPr>
      <w:tblGrid>
        <w:gridCol w:w="3074"/>
        <w:gridCol w:w="4330"/>
        <w:gridCol w:w="2375"/>
      </w:tblGrid>
      <w:tr>
        <w:trPr>
          <w:trHeight w:hRule="atLeast" w:val="1240"/>
          <w:hidden w:val="0"/>
        </w:trPr>
        <w:tc>
          <w:tcPr>
            <w:tcW w:type="dxa" w:w="3074"/>
            <w:shd w:fill="auto" w:val="clear"/>
            <w:tcMar>
              <w:left w:type="dxa" w:w="0"/>
              <w:right w:type="dxa" w:w="0"/>
            </w:tcMar>
          </w:tcPr>
          <w:p w14:paraId="4A000000">
            <w:pPr>
              <w:spacing w:after="0" w:line="240" w:lineRule="auto"/>
              <w:ind w:right="2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Временно исполняющий обязанности Министра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здравоохранения Камчатского края</w:t>
            </w:r>
          </w:p>
        </w:tc>
        <w:tc>
          <w:tcPr>
            <w:tcW w:type="dxa" w:w="433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</w:p>
        </w:tc>
        <w:tc>
          <w:tcPr>
            <w:tcW w:type="dxa" w:w="2375"/>
            <w:shd w:fill="auto" w:val="clear"/>
            <w:tcMar>
              <w:left w:type="dxa" w:w="0"/>
              <w:right w:type="dxa" w:w="0"/>
            </w:tcMar>
          </w:tcPr>
          <w:p w14:paraId="4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14:paraId="4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14:paraId="4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14:paraId="4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О.С. </w:t>
            </w:r>
            <w:r>
              <w:rPr>
                <w:rFonts w:ascii="Times New Roman" w:hAnsi="Times New Roman"/>
                <w:color w:val="000000"/>
                <w:sz w:val="28"/>
              </w:rPr>
              <w:t>Мельников</w:t>
            </w:r>
          </w:p>
        </w:tc>
      </w:tr>
    </w:tbl>
    <w:p w14:paraId="50000000">
      <w:pPr>
        <w:pStyle w:val="Style_4"/>
        <w:spacing w:after="0" w:before="0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51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52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53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54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55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sz w:val="28"/>
        </w:rPr>
        <w:t xml:space="preserve">риложение </w:t>
      </w:r>
    </w:p>
    <w:p w14:paraId="56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</w:t>
      </w:r>
    </w:p>
    <w:p w14:paraId="57000000">
      <w:pPr>
        <w:widowControl w:val="0"/>
        <w:spacing w:after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здравоохранения Камчатского </w:t>
      </w:r>
      <w:r>
        <w:rPr>
          <w:rFonts w:ascii="Times New Roman" w:hAnsi="Times New Roman"/>
          <w:sz w:val="28"/>
        </w:rPr>
        <w:t>края</w:t>
      </w:r>
    </w:p>
    <w:tbl>
      <w:tblPr>
        <w:tblStyle w:val="Style_2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60" w:line="240" w:lineRule="auto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5C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5D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«П</w:t>
      </w:r>
      <w:r>
        <w:rPr>
          <w:rFonts w:ascii="Times New Roman" w:hAnsi="Times New Roman"/>
          <w:sz w:val="28"/>
        </w:rPr>
        <w:t>риложение 3</w:t>
      </w:r>
    </w:p>
    <w:p w14:paraId="5E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</w:t>
      </w:r>
    </w:p>
    <w:p w14:paraId="5F000000">
      <w:pPr>
        <w:widowControl w:val="0"/>
        <w:spacing w:after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здравоохранения Камчатского </w:t>
      </w:r>
      <w:r>
        <w:rPr>
          <w:rFonts w:ascii="Times New Roman" w:hAnsi="Times New Roman"/>
          <w:sz w:val="28"/>
        </w:rPr>
        <w:t>края</w:t>
      </w:r>
    </w:p>
    <w:p w14:paraId="60000000">
      <w:pPr>
        <w:widowControl w:val="0"/>
        <w:spacing w:after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23.05.2018 № 280</w:t>
      </w:r>
    </w:p>
    <w:p w14:paraId="6100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62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 w14:paraId="63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64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(наименование учреждения здравоохранения)</w:t>
      </w:r>
    </w:p>
    <w:p w14:paraId="65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___________________________________________</w:t>
      </w:r>
    </w:p>
    <w:p w14:paraId="66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  <w:sz w:val="20"/>
        </w:rPr>
        <w:t>(фамилия, имя, отчество руководителя)</w:t>
      </w:r>
    </w:p>
    <w:p w14:paraId="67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   от гр.</w:t>
      </w:r>
      <w:r>
        <w:rPr>
          <w:rFonts w:ascii="Times New Roman" w:hAnsi="Times New Roman"/>
        </w:rPr>
        <w:t xml:space="preserve"> ______________________________________</w:t>
      </w:r>
    </w:p>
    <w:p w14:paraId="6800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69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14:paraId="6A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0"/>
        </w:rPr>
        <w:t xml:space="preserve"> (фамилия, имя, отчество)</w:t>
      </w:r>
    </w:p>
    <w:p w14:paraId="6B000000">
      <w:pPr>
        <w:spacing w:after="0" w:line="240" w:lineRule="auto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  проживающего по адресу:</w:t>
      </w:r>
    </w:p>
    <w:p w14:paraId="6C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___________________________________________</w:t>
      </w:r>
    </w:p>
    <w:p w14:paraId="6D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___________________________________________</w:t>
      </w:r>
    </w:p>
    <w:p w14:paraId="6E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тел. _________________________________________</w:t>
      </w:r>
      <w:r>
        <w:rPr>
          <w:rFonts w:ascii="Times New Roman" w:hAnsi="Times New Roman"/>
        </w:rPr>
        <w:t xml:space="preserve">                                </w:t>
      </w:r>
    </w:p>
    <w:p w14:paraId="6F00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70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7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72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Я___________________________________________</w:t>
      </w:r>
      <w:r>
        <w:rPr>
          <w:rFonts w:ascii="Times New Roman" w:hAnsi="Times New Roman"/>
          <w:sz w:val="28"/>
        </w:rPr>
        <w:t>_________________________</w:t>
      </w:r>
    </w:p>
    <w:p w14:paraId="73000000">
      <w:pPr>
        <w:spacing w:after="0"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отчество)</w:t>
      </w:r>
    </w:p>
    <w:p w14:paraId="7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принять документы для постановки в очередь </w:t>
      </w:r>
      <w:r>
        <w:rPr>
          <w:rFonts w:ascii="Times New Roman" w:hAnsi="Times New Roman"/>
          <w:sz w:val="24"/>
        </w:rPr>
        <w:t xml:space="preserve">и выдачи талона на </w:t>
      </w:r>
      <w:r>
        <w:rPr>
          <w:rFonts w:ascii="Times New Roman" w:hAnsi="Times New Roman"/>
          <w:sz w:val="24"/>
        </w:rPr>
        <w:t>бесплатное зубопротезирование</w:t>
      </w:r>
      <w:r>
        <w:rPr>
          <w:rFonts w:ascii="Times New Roman" w:hAnsi="Times New Roman"/>
          <w:sz w:val="24"/>
        </w:rPr>
        <w:t>.</w:t>
      </w:r>
    </w:p>
    <w:p w14:paraId="75000000">
      <w:pPr>
        <w:spacing w:after="0" w:before="0" w:line="240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документов прилагаю:</w:t>
      </w:r>
    </w:p>
    <w:p w14:paraId="7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</w:p>
    <w:p w14:paraId="7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</w:p>
    <w:p w14:paraId="7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</w:p>
    <w:p w14:paraId="7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</w:p>
    <w:p w14:paraId="7A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результатах рассмотрения заявления, дате, </w:t>
      </w:r>
      <w:r>
        <w:rPr>
          <w:rFonts w:ascii="Times New Roman" w:hAnsi="Times New Roman"/>
          <w:sz w:val="24"/>
        </w:rPr>
        <w:t>времени и месте предоставления услуги по бесплатному зубопротезированию прошу сообщить</w:t>
      </w:r>
      <w:r>
        <w:rPr>
          <w:rFonts w:ascii="Times New Roman" w:hAnsi="Times New Roman"/>
          <w:sz w:val="24"/>
        </w:rPr>
        <w:t>:</w:t>
      </w:r>
    </w:p>
    <w:p w14:paraId="7B000000">
      <w:pPr>
        <w:pStyle w:val="Style_4"/>
        <w:spacing w:after="0" w:before="0" w:line="240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1) по телефону посредством звонка/смс сообщения: </w:t>
      </w:r>
      <w:r>
        <w:rPr>
          <w:rFonts w:ascii="Times New Roman" w:hAnsi="Times New Roman"/>
          <w:sz w:val="28"/>
        </w:rPr>
        <w:t>_____________________________________________</w:t>
      </w:r>
    </w:p>
    <w:p w14:paraId="7C000000">
      <w:pPr>
        <w:pStyle w:val="Style_4"/>
        <w:spacing w:after="0" w:before="0" w:line="240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 xml:space="preserve">(номер телефона) </w:t>
      </w:r>
    </w:p>
    <w:p w14:paraId="7D000000">
      <w:pPr>
        <w:pStyle w:val="Style_4"/>
        <w:spacing w:after="0" w:before="0" w:line="240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2) по адресу электронной почты: </w:t>
      </w:r>
      <w:r>
        <w:rPr>
          <w:rFonts w:ascii="Times New Roman" w:hAnsi="Times New Roman"/>
          <w:sz w:val="28"/>
        </w:rPr>
        <w:t>______________________________________________</w:t>
      </w:r>
    </w:p>
    <w:p w14:paraId="7E000000">
      <w:pPr>
        <w:pStyle w:val="Style_4"/>
        <w:spacing w:after="0" w:before="0" w:line="240" w:lineRule="auto"/>
        <w:ind w:firstLine="0"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    (адрес электронной почты)</w:t>
      </w:r>
    </w:p>
    <w:p w14:paraId="7F000000">
      <w:pPr>
        <w:pStyle w:val="Style_4"/>
        <w:spacing w:after="0" w:before="0" w:line="240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3) посредством почтового отправления по адресу: </w:t>
      </w:r>
      <w:r>
        <w:rPr>
          <w:rFonts w:ascii="Times New Roman" w:hAnsi="Times New Roman"/>
          <w:sz w:val="28"/>
        </w:rPr>
        <w:t>_______________________________________________________________</w:t>
      </w:r>
    </w:p>
    <w:p w14:paraId="80000000">
      <w:pPr>
        <w:pStyle w:val="Style_4"/>
        <w:spacing w:after="0" w:before="0" w:line="240" w:lineRule="auto"/>
        <w:ind w:firstLine="0"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(адрес)</w:t>
      </w:r>
    </w:p>
    <w:p w14:paraId="81000000">
      <w:pPr>
        <w:pStyle w:val="Style_4"/>
        <w:spacing w:after="0" w:before="0" w:line="240" w:lineRule="auto"/>
        <w:ind w:firstLine="0"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Даю согласие на обработку персональных данных.</w:t>
      </w:r>
    </w:p>
    <w:p w14:paraId="82000000">
      <w:pPr>
        <w:pStyle w:val="Style_4"/>
        <w:spacing w:after="0" w:before="0" w:line="240" w:lineRule="auto"/>
        <w:ind w:firstLine="0" w:left="0" w:right="0"/>
        <w:rPr>
          <w:rFonts w:ascii="Times New Roman" w:hAnsi="Times New Roman"/>
          <w:sz w:val="20"/>
        </w:rPr>
      </w:pPr>
    </w:p>
    <w:p w14:paraId="83000000">
      <w:pPr>
        <w:pStyle w:val="Style_4"/>
        <w:spacing w:after="0" w:before="0" w:line="240" w:lineRule="auto"/>
        <w:ind w:firstLine="0" w:left="0" w:right="0"/>
        <w:rPr>
          <w:rFonts w:ascii="Times New Roman" w:hAnsi="Times New Roman"/>
          <w:sz w:val="20"/>
        </w:rPr>
      </w:pPr>
    </w:p>
    <w:p w14:paraId="84000000">
      <w:pPr>
        <w:pStyle w:val="Style_4"/>
        <w:spacing w:after="0" w:before="0" w:line="240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Чи</w:t>
      </w:r>
      <w:r>
        <w:rPr>
          <w:rFonts w:ascii="Times New Roman" w:hAnsi="Times New Roman"/>
          <w:sz w:val="24"/>
        </w:rPr>
        <w:t>сло                       ___________________ подпись                   _______________________ФИО</w:t>
      </w:r>
    </w:p>
    <w:sectPr>
      <w:headerReference r:id="rId1" w:type="default"/>
      <w:footerReference r:id="rId3" w:type="first"/>
      <w:footerReference r:id="rId2" w:type="default"/>
      <w:pgSz w:h="16838" w:orient="portrait" w:w="11906"/>
      <w:pgMar w:bottom="680" w:footer="709" w:gutter="0" w:header="709" w:left="1418" w:right="851" w:top="99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4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9_ch" w:type="character">
    <w:name w:val="footer"/>
    <w:basedOn w:val="Style_4_ch"/>
    <w:link w:val="Style_9"/>
    <w:rPr>
      <w:rFonts w:ascii="Times New Roman" w:hAnsi="Times New Roman"/>
      <w:sz w:val="28"/>
    </w:rPr>
  </w:style>
  <w:style w:styleId="Style_10" w:type="paragraph">
    <w:name w:val="Plain Text"/>
    <w:basedOn w:val="Style_4"/>
    <w:link w:val="Style_10_ch"/>
    <w:pPr>
      <w:spacing w:after="0" w:line="240" w:lineRule="auto"/>
      <w:ind/>
    </w:pPr>
    <w:rPr>
      <w:rFonts w:ascii="Calibri" w:hAnsi="Calibri"/>
    </w:rPr>
  </w:style>
  <w:style w:styleId="Style_10_ch" w:type="character">
    <w:name w:val="Plain Text"/>
    <w:basedOn w:val="Style_4_ch"/>
    <w:link w:val="Style_10"/>
    <w:rPr>
      <w:rFonts w:ascii="Calibri" w:hAnsi="Calibri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Основной текст2"/>
    <w:link w:val="Style_13_ch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highlight w:val="white"/>
      <w:u w:val="none"/>
    </w:rPr>
  </w:style>
  <w:style w:styleId="Style_13_ch" w:type="character">
    <w:name w:val="Основной текст2"/>
    <w:link w:val="Style_13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highlight w:val="white"/>
      <w:u w:val="none"/>
    </w:rPr>
  </w:style>
  <w:style w:styleId="Style_14" w:type="paragraph">
    <w:name w:val="Основной текст3"/>
    <w:basedOn w:val="Style_4"/>
    <w:link w:val="Style_14_ch"/>
    <w:pPr>
      <w:widowControl w:val="0"/>
      <w:spacing w:after="1140" w:before="60" w:line="0" w:lineRule="atLeast"/>
      <w:ind/>
    </w:pPr>
    <w:rPr>
      <w:sz w:val="26"/>
    </w:rPr>
  </w:style>
  <w:style w:styleId="Style_14_ch" w:type="character">
    <w:name w:val="Основной текст3"/>
    <w:basedOn w:val="Style_4_ch"/>
    <w:link w:val="Style_14"/>
    <w:rPr>
      <w:sz w:val="26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Normal (Web)"/>
    <w:basedOn w:val="Style_4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4_ch"/>
    <w:link w:val="Style_18"/>
    <w:rPr>
      <w:rFonts w:ascii="Times New Roman" w:hAnsi="Times New Roman"/>
      <w:sz w:val="24"/>
    </w:rPr>
  </w:style>
  <w:style w:styleId="Style_19" w:type="paragraph">
    <w:name w:val="Hyperlink"/>
    <w:basedOn w:val="Style_12"/>
    <w:link w:val="Style_19_ch"/>
    <w:rPr>
      <w:color w:themeColor="hyperlink" w:val="0563C1"/>
      <w:u w:val="single"/>
    </w:rPr>
  </w:style>
  <w:style w:styleId="Style_19_ch" w:type="character">
    <w:name w:val="Hyperlink"/>
    <w:basedOn w:val="Style_12_ch"/>
    <w:link w:val="Style_19"/>
    <w:rPr>
      <w:color w:themeColor="hyperlink"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alloon Text"/>
    <w:basedOn w:val="Style_4"/>
    <w:link w:val="Style_26_ch"/>
    <w:pPr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4_ch"/>
    <w:link w:val="Style_26"/>
    <w:rPr>
      <w:rFonts w:ascii="Segoe UI" w:hAnsi="Segoe UI"/>
      <w:sz w:val="18"/>
    </w:rPr>
  </w:style>
  <w:style w:styleId="Style_27" w:type="paragraph">
    <w:name w:val="ConsPlusNormal"/>
    <w:link w:val="Style_27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7_ch" w:type="character">
    <w:name w:val="ConsPlusNormal"/>
    <w:link w:val="Style_27"/>
    <w:rPr>
      <w:rFonts w:ascii="Arial" w:hAnsi="Arial"/>
      <w:sz w:val="20"/>
    </w:rPr>
  </w:style>
  <w:style w:styleId="Style_28" w:type="paragraph">
    <w:name w:val="List Paragraph"/>
    <w:basedOn w:val="Style_4"/>
    <w:link w:val="Style_28_ch"/>
    <w:pPr>
      <w:ind w:firstLine="0" w:left="720"/>
      <w:contextualSpacing w:val="1"/>
    </w:pPr>
  </w:style>
  <w:style w:styleId="Style_28_ch" w:type="character">
    <w:name w:val="List Paragraph"/>
    <w:basedOn w:val="Style_4_ch"/>
    <w:link w:val="Style_28"/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2025-12-23T22:22:17Z</dcterms:modified>
</cp:coreProperties>
</file>