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0298C" w:rsidRDefault="00D0298C" w:rsidP="00D0298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0298C">
        <w:rPr>
          <w:rFonts w:ascii="Times New Roman" w:hAnsi="Times New Roman"/>
          <w:b/>
          <w:sz w:val="28"/>
        </w:rPr>
        <w:t xml:space="preserve">Об установлении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средств, к газораспределительным сетям АО «Газпром газораспределение Дальний Восток» на территории Камчатского края </w:t>
      </w:r>
    </w:p>
    <w:p w:rsidR="00211AC4" w:rsidRDefault="00D0298C" w:rsidP="00D0298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 </w:t>
      </w:r>
      <w:r w:rsidR="00435777">
        <w:rPr>
          <w:rFonts w:ascii="Times New Roman" w:hAnsi="Times New Roman"/>
          <w:b/>
          <w:sz w:val="28"/>
        </w:rPr>
        <w:t>4</w:t>
      </w:r>
      <w:r w:rsidRPr="00D0298C">
        <w:rPr>
          <w:rFonts w:ascii="Times New Roman" w:hAnsi="Times New Roman"/>
          <w:b/>
          <w:sz w:val="28"/>
        </w:rPr>
        <w:t xml:space="preserve"> квартал 202</w:t>
      </w:r>
      <w:r>
        <w:rPr>
          <w:rFonts w:ascii="Times New Roman" w:hAnsi="Times New Roman"/>
          <w:b/>
          <w:sz w:val="28"/>
        </w:rPr>
        <w:t>5</w:t>
      </w:r>
      <w:r w:rsidRPr="00D0298C">
        <w:rPr>
          <w:rFonts w:ascii="Times New Roman" w:hAnsi="Times New Roman"/>
          <w:b/>
          <w:sz w:val="28"/>
        </w:rPr>
        <w:t xml:space="preserve"> года</w:t>
      </w:r>
    </w:p>
    <w:p w:rsidR="005A6271" w:rsidRDefault="005A6271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459A" w:rsidRDefault="000A459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3D20" w:rsidRPr="00C87B06" w:rsidRDefault="00D029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0298C">
        <w:rPr>
          <w:rFonts w:ascii="Times New Roman" w:hAnsi="Times New Roman"/>
          <w:sz w:val="28"/>
        </w:rPr>
        <w:t xml:space="preserve">В соответствии с Федеральным законом от 31.03.1999 № 69-ФЗ «О газоснабжении в Российской Федерации», Основными положениями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от 29.12.2000 № 1021, 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от 13.09.2021 № 1547, Правилами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организаций, утвержденными постановлением Правительства Российской </w:t>
      </w:r>
      <w:r w:rsidRPr="00D0298C">
        <w:rPr>
          <w:rFonts w:ascii="Times New Roman" w:hAnsi="Times New Roman"/>
          <w:sz w:val="28"/>
        </w:rPr>
        <w:lastRenderedPageBreak/>
        <w:t xml:space="preserve">Федерации от 13.09.2021 № 1550, Методическими указаниями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утвержденными приказом ФАС России от 16.08.2018 № 1151/18,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AD7B57" w:rsidRPr="00AD7B57">
        <w:rPr>
          <w:rFonts w:ascii="Times New Roman" w:hAnsi="Times New Roman"/>
          <w:sz w:val="28"/>
        </w:rPr>
        <w:t>05</w:t>
      </w:r>
      <w:r w:rsidRPr="00D0298C">
        <w:rPr>
          <w:rFonts w:ascii="Times New Roman" w:hAnsi="Times New Roman"/>
          <w:sz w:val="28"/>
        </w:rPr>
        <w:t>.</w:t>
      </w:r>
      <w:r w:rsidR="00AD7B57" w:rsidRPr="00AD7B57">
        <w:rPr>
          <w:rFonts w:ascii="Times New Roman" w:hAnsi="Times New Roman"/>
          <w:sz w:val="28"/>
        </w:rPr>
        <w:t>11</w:t>
      </w:r>
      <w:r w:rsidRPr="00D0298C">
        <w:rPr>
          <w:rFonts w:ascii="Times New Roman" w:hAnsi="Times New Roman"/>
          <w:sz w:val="28"/>
        </w:rPr>
        <w:t xml:space="preserve">.2025 № </w:t>
      </w:r>
      <w:proofErr w:type="spellStart"/>
      <w:r w:rsidRPr="00D0298C">
        <w:rPr>
          <w:rFonts w:ascii="Times New Roman" w:hAnsi="Times New Roman"/>
          <w:sz w:val="28"/>
        </w:rPr>
        <w:t>ххх</w:t>
      </w:r>
      <w:proofErr w:type="spellEnd"/>
      <w:r w:rsidRPr="00D0298C">
        <w:rPr>
          <w:rFonts w:ascii="Times New Roman" w:hAnsi="Times New Roman"/>
          <w:sz w:val="28"/>
        </w:rPr>
        <w:t xml:space="preserve"> и на основании обращения АО «Газпром газораспределение Дальний Восток» от </w:t>
      </w:r>
      <w:r w:rsidR="00AD7B57" w:rsidRPr="00AD7B57">
        <w:rPr>
          <w:rFonts w:ascii="Times New Roman" w:hAnsi="Times New Roman"/>
          <w:sz w:val="28"/>
        </w:rPr>
        <w:t>22</w:t>
      </w:r>
      <w:r w:rsidRPr="00D0298C">
        <w:rPr>
          <w:rFonts w:ascii="Times New Roman" w:hAnsi="Times New Roman"/>
          <w:sz w:val="28"/>
        </w:rPr>
        <w:t>.</w:t>
      </w:r>
      <w:r w:rsidR="00AD7B57" w:rsidRPr="00AD7B57">
        <w:rPr>
          <w:rFonts w:ascii="Times New Roman" w:hAnsi="Times New Roman"/>
          <w:sz w:val="28"/>
        </w:rPr>
        <w:t>10</w:t>
      </w:r>
      <w:r w:rsidRPr="00D0298C">
        <w:rPr>
          <w:rFonts w:ascii="Times New Roman" w:hAnsi="Times New Roman"/>
          <w:sz w:val="28"/>
        </w:rPr>
        <w:t>.2025 № ХБ68-04-1</w:t>
      </w:r>
      <w:r w:rsidR="00562695">
        <w:rPr>
          <w:rFonts w:ascii="Times New Roman" w:hAnsi="Times New Roman"/>
          <w:sz w:val="28"/>
        </w:rPr>
        <w:t>6</w:t>
      </w:r>
      <w:r w:rsidRPr="00D0298C">
        <w:rPr>
          <w:rFonts w:ascii="Times New Roman" w:hAnsi="Times New Roman"/>
          <w:sz w:val="28"/>
        </w:rPr>
        <w:t>Э/</w:t>
      </w:r>
      <w:r w:rsidR="00AD7B57" w:rsidRPr="00AD7B57">
        <w:rPr>
          <w:rFonts w:ascii="Times New Roman" w:hAnsi="Times New Roman"/>
          <w:sz w:val="28"/>
        </w:rPr>
        <w:t>11982</w:t>
      </w:r>
      <w:r w:rsidRPr="00D0298C">
        <w:rPr>
          <w:rFonts w:ascii="Times New Roman" w:hAnsi="Times New Roman"/>
          <w:sz w:val="28"/>
        </w:rPr>
        <w:t xml:space="preserve"> (</w:t>
      </w:r>
      <w:proofErr w:type="spellStart"/>
      <w:r w:rsidRPr="00D0298C">
        <w:rPr>
          <w:rFonts w:ascii="Times New Roman" w:hAnsi="Times New Roman"/>
          <w:sz w:val="28"/>
        </w:rPr>
        <w:t>вх</w:t>
      </w:r>
      <w:proofErr w:type="spellEnd"/>
      <w:r w:rsidRPr="00D0298C">
        <w:rPr>
          <w:rFonts w:ascii="Times New Roman" w:hAnsi="Times New Roman"/>
          <w:sz w:val="28"/>
        </w:rPr>
        <w:t xml:space="preserve">. </w:t>
      </w:r>
      <w:r w:rsidRPr="00127E1C">
        <w:rPr>
          <w:rFonts w:ascii="Times New Roman" w:hAnsi="Times New Roman"/>
          <w:sz w:val="28"/>
        </w:rPr>
        <w:t>№ 90-01-07/</w:t>
      </w:r>
      <w:r w:rsidR="00AD7B57" w:rsidRPr="008E7E40">
        <w:rPr>
          <w:rFonts w:ascii="Times New Roman" w:hAnsi="Times New Roman"/>
          <w:sz w:val="28"/>
        </w:rPr>
        <w:t>3805</w:t>
      </w:r>
      <w:r w:rsidRPr="00127E1C">
        <w:rPr>
          <w:rFonts w:ascii="Times New Roman" w:hAnsi="Times New Roman"/>
          <w:sz w:val="28"/>
        </w:rPr>
        <w:t xml:space="preserve"> от </w:t>
      </w:r>
      <w:r w:rsidR="00AD7B57" w:rsidRPr="008E7E40">
        <w:rPr>
          <w:rFonts w:ascii="Times New Roman" w:hAnsi="Times New Roman"/>
          <w:sz w:val="28"/>
        </w:rPr>
        <w:t>23</w:t>
      </w:r>
      <w:r w:rsidR="00127E1C" w:rsidRPr="00127E1C">
        <w:rPr>
          <w:rFonts w:ascii="Times New Roman" w:hAnsi="Times New Roman"/>
          <w:sz w:val="28"/>
        </w:rPr>
        <w:t>.</w:t>
      </w:r>
      <w:r w:rsidR="00AD7B57" w:rsidRPr="008E7E40">
        <w:rPr>
          <w:rFonts w:ascii="Times New Roman" w:hAnsi="Times New Roman"/>
          <w:sz w:val="28"/>
        </w:rPr>
        <w:t>10</w:t>
      </w:r>
      <w:r w:rsidRPr="00127E1C">
        <w:rPr>
          <w:rFonts w:ascii="Times New Roman" w:hAnsi="Times New Roman"/>
          <w:sz w:val="28"/>
        </w:rPr>
        <w:t>.2025</w:t>
      </w:r>
      <w:r w:rsidRPr="00D0298C">
        <w:rPr>
          <w:rFonts w:ascii="Times New Roman" w:hAnsi="Times New Roman"/>
          <w:sz w:val="28"/>
        </w:rPr>
        <w:t>)</w:t>
      </w:r>
    </w:p>
    <w:p w:rsidR="00ED738C" w:rsidRPr="00CE72DE" w:rsidRDefault="00ED73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  <w:bookmarkStart w:id="1" w:name="_GoBack"/>
      <w:bookmarkEnd w:id="1"/>
    </w:p>
    <w:p w:rsidR="00ED738C" w:rsidRDefault="00ED73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83D20" w:rsidRPr="00C34007" w:rsidRDefault="004F23FF" w:rsidP="000A459A">
      <w:pPr>
        <w:pStyle w:val="af4"/>
        <w:widowControl w:val="0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4F23FF">
        <w:rPr>
          <w:rFonts w:ascii="Times New Roman" w:hAnsi="Times New Roman"/>
          <w:sz w:val="28"/>
        </w:rPr>
        <w:t>Установить экономически обоснованные расходы на выполнение мероприятий 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средств, к газораспределительным сетям АО «Газпром газораспределение Дальний Восток» за I</w:t>
      </w:r>
      <w:r w:rsidR="00562695">
        <w:rPr>
          <w:rFonts w:ascii="Times New Roman" w:hAnsi="Times New Roman"/>
          <w:sz w:val="28"/>
          <w:lang w:val="en-US"/>
        </w:rPr>
        <w:t>I</w:t>
      </w:r>
      <w:r w:rsidR="00AD7B57">
        <w:rPr>
          <w:rFonts w:ascii="Times New Roman" w:hAnsi="Times New Roman"/>
          <w:sz w:val="28"/>
          <w:lang w:val="en-US"/>
        </w:rPr>
        <w:t>I</w:t>
      </w:r>
      <w:r w:rsidRPr="004F23FF">
        <w:rPr>
          <w:rFonts w:ascii="Times New Roman" w:hAnsi="Times New Roman"/>
          <w:sz w:val="28"/>
        </w:rPr>
        <w:t xml:space="preserve"> квартал 202</w:t>
      </w:r>
      <w:r>
        <w:rPr>
          <w:rFonts w:ascii="Times New Roman" w:hAnsi="Times New Roman"/>
          <w:sz w:val="28"/>
        </w:rPr>
        <w:t>5</w:t>
      </w:r>
      <w:r w:rsidRPr="004F23FF">
        <w:rPr>
          <w:rFonts w:ascii="Times New Roman" w:hAnsi="Times New Roman"/>
          <w:sz w:val="28"/>
        </w:rPr>
        <w:t xml:space="preserve"> года, согласно приложению</w:t>
      </w:r>
      <w:r w:rsidR="001168D8" w:rsidRPr="00C34007">
        <w:rPr>
          <w:rFonts w:ascii="Times New Roman" w:hAnsi="Times New Roman"/>
          <w:sz w:val="28"/>
        </w:rPr>
        <w:t>.</w:t>
      </w:r>
    </w:p>
    <w:p w:rsidR="00157172" w:rsidRDefault="00183D20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5A682F">
        <w:rPr>
          <w:rFonts w:ascii="Times New Roman" w:hAnsi="Times New Roman"/>
          <w:sz w:val="28"/>
        </w:rPr>
        <w:t xml:space="preserve"> </w:t>
      </w:r>
      <w:r w:rsidR="004F23FF" w:rsidRPr="004F23FF">
        <w:rPr>
          <w:rFonts w:ascii="Times New Roman" w:hAnsi="Times New Roman"/>
          <w:sz w:val="28"/>
        </w:rPr>
        <w:t>Настоящее постановление вступает в силу через десять дней после его официального опубликования</w:t>
      </w:r>
      <w:r w:rsidR="001168D8" w:rsidRPr="00A01927">
        <w:rPr>
          <w:rFonts w:ascii="Times New Roman" w:hAnsi="Times New Roman"/>
          <w:sz w:val="28"/>
        </w:rPr>
        <w:t>.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459A" w:rsidRDefault="000A459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623E8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6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4968"/>
        <w:gridCol w:w="2554"/>
      </w:tblGrid>
      <w:tr w:rsidR="00FE196A" w:rsidRPr="00FE196A" w:rsidTr="00A01927">
        <w:trPr>
          <w:trHeight w:val="1450"/>
        </w:trPr>
        <w:tc>
          <w:tcPr>
            <w:tcW w:w="2164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8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2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4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ED738C" w:rsidRDefault="00ED738C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4F23FF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постановлению Региональной службы по тарифам и ценам Камчатского края</w:t>
      </w:r>
    </w:p>
    <w:p w:rsidR="004F23FF" w:rsidRDefault="004F23FF" w:rsidP="004F23FF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D7B57" w:rsidRPr="003D604B">
        <w:rPr>
          <w:rFonts w:ascii="Times New Roman" w:hAnsi="Times New Roman"/>
          <w:sz w:val="28"/>
        </w:rPr>
        <w:t>05</w:t>
      </w:r>
      <w:r w:rsidR="00562695">
        <w:rPr>
          <w:rFonts w:ascii="Times New Roman" w:hAnsi="Times New Roman"/>
          <w:sz w:val="28"/>
        </w:rPr>
        <w:t>.</w:t>
      </w:r>
      <w:r w:rsidR="00AD7B57" w:rsidRPr="003D604B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.2025 № </w:t>
      </w:r>
      <w:proofErr w:type="spellStart"/>
      <w:r>
        <w:rPr>
          <w:rFonts w:ascii="Times New Roman" w:hAnsi="Times New Roman"/>
          <w:sz w:val="28"/>
        </w:rPr>
        <w:t>ххх</w:t>
      </w:r>
      <w:proofErr w:type="spellEnd"/>
    </w:p>
    <w:p w:rsidR="004F23FF" w:rsidRDefault="004F23FF" w:rsidP="004F23FF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4F23FF" w:rsidRDefault="004F23FF" w:rsidP="004F23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27119">
        <w:rPr>
          <w:rFonts w:ascii="Times New Roman" w:hAnsi="Times New Roman" w:cs="Times New Roman"/>
          <w:sz w:val="28"/>
          <w:szCs w:val="28"/>
        </w:rPr>
        <w:t xml:space="preserve">азмер экономически обоснованных расходов на выполнение мероприятий 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средств, к газораспределительным сетям </w:t>
      </w:r>
    </w:p>
    <w:p w:rsidR="004F23FF" w:rsidRPr="00871F51" w:rsidRDefault="004F23FF" w:rsidP="004F23F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7119">
        <w:rPr>
          <w:rFonts w:ascii="Times New Roman" w:hAnsi="Times New Roman" w:cs="Times New Roman"/>
          <w:sz w:val="28"/>
          <w:szCs w:val="28"/>
        </w:rPr>
        <w:t>АО «Газпром газора</w:t>
      </w:r>
      <w:r>
        <w:rPr>
          <w:rFonts w:ascii="Times New Roman" w:hAnsi="Times New Roman" w:cs="Times New Roman"/>
          <w:sz w:val="28"/>
          <w:szCs w:val="28"/>
        </w:rPr>
        <w:t xml:space="preserve">спределение Дальний Восток»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626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D7B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7119">
        <w:rPr>
          <w:rFonts w:ascii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71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23FF" w:rsidRPr="001E5DAB" w:rsidRDefault="004F23FF" w:rsidP="004F23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1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8"/>
        <w:gridCol w:w="4874"/>
        <w:gridCol w:w="1797"/>
        <w:gridCol w:w="2080"/>
      </w:tblGrid>
      <w:tr w:rsidR="008E7E40" w:rsidRPr="008E7E40" w:rsidTr="003D604B">
        <w:trPr>
          <w:trHeight w:val="473"/>
          <w:tblHeader/>
          <w:tblCellSpacing w:w="5" w:type="nil"/>
        </w:trPr>
        <w:tc>
          <w:tcPr>
            <w:tcW w:w="456" w:type="pct"/>
            <w:vAlign w:val="center"/>
          </w:tcPr>
          <w:p w:rsidR="008E7E40" w:rsidRPr="008E7E40" w:rsidRDefault="008E7E40" w:rsidP="005626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31" w:type="pct"/>
            <w:vAlign w:val="center"/>
          </w:tcPr>
          <w:p w:rsidR="008E7E40" w:rsidRPr="008E7E40" w:rsidRDefault="008E7E40" w:rsidP="005626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933" w:type="pct"/>
          </w:tcPr>
          <w:p w:rsidR="008E7E40" w:rsidRPr="008E7E40" w:rsidRDefault="008E7E40" w:rsidP="005626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  <w:bCs/>
                <w:iCs/>
              </w:rPr>
              <w:t>Номер договора с заявителем</w:t>
            </w:r>
          </w:p>
        </w:tc>
        <w:tc>
          <w:tcPr>
            <w:tcW w:w="1080" w:type="pct"/>
            <w:tcBorders>
              <w:bottom w:val="single" w:sz="4" w:space="0" w:color="auto"/>
            </w:tcBorders>
          </w:tcPr>
          <w:p w:rsidR="008E7E40" w:rsidRPr="008E7E40" w:rsidRDefault="008E7E40" w:rsidP="005626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 xml:space="preserve">Экономически обоснованные расходы, тыс. руб. </w:t>
            </w:r>
          </w:p>
          <w:p w:rsidR="008E7E40" w:rsidRPr="008E7E40" w:rsidRDefault="008E7E40" w:rsidP="005626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(без НДС)</w:t>
            </w:r>
          </w:p>
        </w:tc>
      </w:tr>
      <w:tr w:rsidR="003D604B" w:rsidRPr="008E7E40" w:rsidTr="003D604B">
        <w:trPr>
          <w:trHeight w:val="890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1" w:type="pct"/>
            <w:shd w:val="clear" w:color="auto" w:fill="auto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Распределительный газопровод в границах улиц Магистральная, пер. Байкальский, ул. Томская, ул. Инженерная, г. Елизово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163 591,38</w:t>
            </w:r>
          </w:p>
        </w:tc>
      </w:tr>
      <w:tr w:rsidR="003D604B" w:rsidRPr="008E7E40" w:rsidTr="003D604B">
        <w:trPr>
          <w:trHeight w:val="708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 w:firstLine="45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1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 xml:space="preserve"> жилой дом,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расп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. по адресу: 684020, Камчатский край,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 р-н, Раздольный п, Советская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ул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>, дом 25А</w:t>
            </w:r>
          </w:p>
        </w:tc>
        <w:tc>
          <w:tcPr>
            <w:tcW w:w="933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jc w:val="center"/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ТПД-ХБ22/458/2025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23,288</w:t>
            </w:r>
          </w:p>
        </w:tc>
      </w:tr>
      <w:tr w:rsidR="003D604B" w:rsidRPr="008E7E40" w:rsidTr="003D604B">
        <w:trPr>
          <w:trHeight w:val="708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 w:firstLine="45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1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 xml:space="preserve">жилой дом,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расп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. по адресу: 684033, Камчатский край,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 р-н, Сосновка с, Тимирязева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ул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>, дом 33</w:t>
            </w:r>
          </w:p>
        </w:tc>
        <w:tc>
          <w:tcPr>
            <w:tcW w:w="933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jc w:val="center"/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ТПД-ХБ22/2138/2023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18,636</w:t>
            </w:r>
          </w:p>
        </w:tc>
      </w:tr>
      <w:tr w:rsidR="003D604B" w:rsidRPr="008E7E40" w:rsidTr="003D604B">
        <w:trPr>
          <w:trHeight w:val="708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 w:firstLine="45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1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 xml:space="preserve">жилой дом,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расп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. по адресу: 684020, Камчатский край,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 р-н, Раздольный п, Заречная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ул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, дом </w:t>
            </w:r>
          </w:p>
        </w:tc>
        <w:tc>
          <w:tcPr>
            <w:tcW w:w="933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jc w:val="center"/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ТПД-ХБ22/26/2025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6,21</w:t>
            </w:r>
          </w:p>
        </w:tc>
      </w:tr>
      <w:tr w:rsidR="003D604B" w:rsidRPr="008E7E40" w:rsidTr="003D604B">
        <w:trPr>
          <w:trHeight w:val="708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 w:firstLine="45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1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 xml:space="preserve">жилой дом,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расп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. по адресу: 684017, Камчатский край,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 р-н, Пионерский п, Таежная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ул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>, дом 25</w:t>
            </w:r>
          </w:p>
        </w:tc>
        <w:tc>
          <w:tcPr>
            <w:tcW w:w="933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jc w:val="center"/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ТПД-ХБ22/3446/2024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23,062</w:t>
            </w:r>
          </w:p>
        </w:tc>
      </w:tr>
      <w:tr w:rsidR="003D604B" w:rsidRPr="008E7E40" w:rsidTr="003D604B">
        <w:trPr>
          <w:trHeight w:val="708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 w:firstLine="45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1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 xml:space="preserve">жилой дом,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расп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. по адресу: 684017, Камчатский край,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 р-н, Пионерский п, Таежная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ул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>, дом 24</w:t>
            </w:r>
          </w:p>
        </w:tc>
        <w:tc>
          <w:tcPr>
            <w:tcW w:w="933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jc w:val="center"/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ТПД-ХБ22/3489/2024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22,80</w:t>
            </w:r>
          </w:p>
        </w:tc>
      </w:tr>
      <w:tr w:rsidR="003D604B" w:rsidRPr="008E7E40" w:rsidTr="003D604B">
        <w:trPr>
          <w:trHeight w:val="708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 w:firstLine="45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1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 xml:space="preserve">жилой дом,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расп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. по адресу: 684017, Камчатский край,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 р-н, Пионерский п, Таежная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ул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>, дом 6</w:t>
            </w:r>
          </w:p>
        </w:tc>
        <w:tc>
          <w:tcPr>
            <w:tcW w:w="933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jc w:val="center"/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ТПД-ХБ22/3983/2024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17,36</w:t>
            </w:r>
          </w:p>
        </w:tc>
      </w:tr>
      <w:tr w:rsidR="003D604B" w:rsidRPr="008E7E40" w:rsidTr="003D604B">
        <w:trPr>
          <w:trHeight w:val="708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 w:firstLine="45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1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 xml:space="preserve">жилой дом,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расп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. по адресу: 684020, Камчатский край,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 р-н, Раздольный п, Кольцевая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ул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>, дом 24</w:t>
            </w:r>
          </w:p>
        </w:tc>
        <w:tc>
          <w:tcPr>
            <w:tcW w:w="933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jc w:val="center"/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ТПД-ХБ22/540/2025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7,21</w:t>
            </w:r>
          </w:p>
        </w:tc>
      </w:tr>
      <w:tr w:rsidR="003D604B" w:rsidRPr="008E7E40" w:rsidTr="003D604B">
        <w:trPr>
          <w:trHeight w:val="708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 w:firstLine="45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1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 xml:space="preserve">жилой дом,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расп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. по адресу: 684020, Камчатский край,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 р-н, Раздольный п, Кольцевая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ул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>, дом 33, квартира 2</w:t>
            </w:r>
          </w:p>
        </w:tc>
        <w:tc>
          <w:tcPr>
            <w:tcW w:w="933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jc w:val="center"/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ТПД-ХБ22/544/2025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7,21</w:t>
            </w:r>
          </w:p>
        </w:tc>
      </w:tr>
      <w:tr w:rsidR="003D604B" w:rsidRPr="008E7E40" w:rsidTr="003D604B">
        <w:trPr>
          <w:trHeight w:val="708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 w:firstLine="45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1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 xml:space="preserve">жилой дом,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расп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. по адресу: 684000, Камчатский край,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 р-н, Елизово г, Вилюйская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ул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>, дом 21</w:t>
            </w:r>
          </w:p>
        </w:tc>
        <w:tc>
          <w:tcPr>
            <w:tcW w:w="933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jc w:val="center"/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ТПД-ХБ22/5768/2022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18,64</w:t>
            </w:r>
          </w:p>
        </w:tc>
      </w:tr>
      <w:tr w:rsidR="003D604B" w:rsidRPr="008E7E40" w:rsidTr="003D604B">
        <w:trPr>
          <w:trHeight w:val="708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 w:firstLine="45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1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 xml:space="preserve">жилой дом,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расп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. по адресу: 684033, Камчатский край,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 xml:space="preserve"> р-н, Сосновка с, Новая </w:t>
            </w:r>
            <w:proofErr w:type="spellStart"/>
            <w:r w:rsidRPr="008E7E40">
              <w:rPr>
                <w:rFonts w:ascii="Times New Roman" w:hAnsi="Times New Roman"/>
                <w:sz w:val="20"/>
              </w:rPr>
              <w:t>ул</w:t>
            </w:r>
            <w:proofErr w:type="spellEnd"/>
            <w:r w:rsidRPr="008E7E40">
              <w:rPr>
                <w:rFonts w:ascii="Times New Roman" w:hAnsi="Times New Roman"/>
                <w:sz w:val="20"/>
              </w:rPr>
              <w:t>, дом 4</w:t>
            </w:r>
          </w:p>
        </w:tc>
        <w:tc>
          <w:tcPr>
            <w:tcW w:w="933" w:type="pct"/>
            <w:shd w:val="clear" w:color="000000" w:fill="FFFFFF"/>
            <w:vAlign w:val="center"/>
          </w:tcPr>
          <w:p w:rsidR="003D604B" w:rsidRPr="008E7E40" w:rsidRDefault="003D604B" w:rsidP="003D604B">
            <w:pPr>
              <w:jc w:val="center"/>
              <w:rPr>
                <w:rFonts w:ascii="Times New Roman" w:hAnsi="Times New Roman"/>
                <w:sz w:val="20"/>
              </w:rPr>
            </w:pPr>
            <w:r w:rsidRPr="008E7E40">
              <w:rPr>
                <w:rFonts w:ascii="Times New Roman" w:hAnsi="Times New Roman"/>
                <w:sz w:val="20"/>
              </w:rPr>
              <w:t>ТПД-ХБ45/989/2025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04B" w:rsidRPr="003D604B" w:rsidRDefault="003D604B" w:rsidP="003D604B">
            <w:pPr>
              <w:jc w:val="right"/>
              <w:rPr>
                <w:rFonts w:ascii="Times New Roman" w:hAnsi="Times New Roman"/>
              </w:rPr>
            </w:pPr>
            <w:r w:rsidRPr="003D604B">
              <w:rPr>
                <w:rFonts w:ascii="Times New Roman" w:hAnsi="Times New Roman"/>
              </w:rPr>
              <w:t>23,288</w:t>
            </w:r>
          </w:p>
        </w:tc>
      </w:tr>
      <w:tr w:rsidR="008E7E40" w:rsidRPr="008E7E40" w:rsidTr="003D604B">
        <w:trPr>
          <w:trHeight w:val="708"/>
          <w:tblCellSpacing w:w="5" w:type="nil"/>
        </w:trPr>
        <w:tc>
          <w:tcPr>
            <w:tcW w:w="3920" w:type="pct"/>
            <w:gridSpan w:val="3"/>
            <w:vAlign w:val="center"/>
          </w:tcPr>
          <w:p w:rsidR="008E7E40" w:rsidRPr="008E7E40" w:rsidRDefault="008E7E40" w:rsidP="008E7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E7E40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10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E40" w:rsidRPr="008E7E40" w:rsidRDefault="003D604B" w:rsidP="008E7E4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D604B">
              <w:rPr>
                <w:rFonts w:ascii="Times New Roman" w:hAnsi="Times New Roman"/>
                <w:b/>
                <w:bCs/>
                <w:sz w:val="20"/>
              </w:rPr>
              <w:t>163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3D604B">
              <w:rPr>
                <w:rFonts w:ascii="Times New Roman" w:hAnsi="Times New Roman"/>
                <w:b/>
                <w:bCs/>
                <w:sz w:val="20"/>
              </w:rPr>
              <w:t>759,0779</w:t>
            </w:r>
            <w:r w:rsidR="00511E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</w:tr>
    </w:tbl>
    <w:p w:rsidR="004F23FF" w:rsidRPr="00EF5C69" w:rsidRDefault="004F23FF" w:rsidP="008E7E4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F23FF" w:rsidRPr="00EF5C69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29" w:rsidRDefault="00BE1F29" w:rsidP="00A57395">
      <w:pPr>
        <w:spacing w:after="0" w:line="240" w:lineRule="auto"/>
      </w:pPr>
      <w:r>
        <w:separator/>
      </w:r>
    </w:p>
  </w:endnote>
  <w:endnote w:type="continuationSeparator" w:id="0">
    <w:p w:rsidR="00BE1F29" w:rsidRDefault="00BE1F29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29" w:rsidRDefault="00BE1F29" w:rsidP="00A57395">
      <w:pPr>
        <w:spacing w:after="0" w:line="240" w:lineRule="auto"/>
      </w:pPr>
      <w:r>
        <w:separator/>
      </w:r>
    </w:p>
  </w:footnote>
  <w:footnote w:type="continuationSeparator" w:id="0">
    <w:p w:rsidR="00BE1F29" w:rsidRDefault="00BE1F29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5D6B" w:rsidRPr="00AF1BD8" w:rsidRDefault="007E5D6B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435777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EE2"/>
    <w:multiLevelType w:val="hybridMultilevel"/>
    <w:tmpl w:val="98624BDE"/>
    <w:lvl w:ilvl="0" w:tplc="745C6F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C07EF"/>
    <w:multiLevelType w:val="hybridMultilevel"/>
    <w:tmpl w:val="00F65B42"/>
    <w:lvl w:ilvl="0" w:tplc="84180576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6332A"/>
    <w:rsid w:val="000970EA"/>
    <w:rsid w:val="000A459A"/>
    <w:rsid w:val="000A4CB8"/>
    <w:rsid w:val="000D416D"/>
    <w:rsid w:val="00106FA2"/>
    <w:rsid w:val="001168D8"/>
    <w:rsid w:val="00127E1C"/>
    <w:rsid w:val="00157172"/>
    <w:rsid w:val="00173269"/>
    <w:rsid w:val="001779EA"/>
    <w:rsid w:val="00183D20"/>
    <w:rsid w:val="00186037"/>
    <w:rsid w:val="001F5C87"/>
    <w:rsid w:val="00204703"/>
    <w:rsid w:val="00211AC4"/>
    <w:rsid w:val="00246D9C"/>
    <w:rsid w:val="002F68C2"/>
    <w:rsid w:val="00304175"/>
    <w:rsid w:val="003D604B"/>
    <w:rsid w:val="003F5FA1"/>
    <w:rsid w:val="00435777"/>
    <w:rsid w:val="004359D7"/>
    <w:rsid w:val="00451FE3"/>
    <w:rsid w:val="00457780"/>
    <w:rsid w:val="004F23FF"/>
    <w:rsid w:val="00511EF9"/>
    <w:rsid w:val="00562695"/>
    <w:rsid w:val="005A6271"/>
    <w:rsid w:val="005C24B8"/>
    <w:rsid w:val="005C7470"/>
    <w:rsid w:val="005F20AB"/>
    <w:rsid w:val="00623E86"/>
    <w:rsid w:val="00645A7C"/>
    <w:rsid w:val="0069050E"/>
    <w:rsid w:val="006E2ED0"/>
    <w:rsid w:val="00740D7B"/>
    <w:rsid w:val="007E5D6B"/>
    <w:rsid w:val="008671DF"/>
    <w:rsid w:val="008E7E40"/>
    <w:rsid w:val="009936E0"/>
    <w:rsid w:val="009D050A"/>
    <w:rsid w:val="00A01927"/>
    <w:rsid w:val="00A416B2"/>
    <w:rsid w:val="00A57395"/>
    <w:rsid w:val="00A81E7D"/>
    <w:rsid w:val="00AA1BCF"/>
    <w:rsid w:val="00AD7B57"/>
    <w:rsid w:val="00AF1BD8"/>
    <w:rsid w:val="00B16FF8"/>
    <w:rsid w:val="00B317F0"/>
    <w:rsid w:val="00B90224"/>
    <w:rsid w:val="00BB74D6"/>
    <w:rsid w:val="00BE1F29"/>
    <w:rsid w:val="00C34007"/>
    <w:rsid w:val="00CE72DE"/>
    <w:rsid w:val="00D0298C"/>
    <w:rsid w:val="00D30376"/>
    <w:rsid w:val="00DB4701"/>
    <w:rsid w:val="00E40F63"/>
    <w:rsid w:val="00E91DFE"/>
    <w:rsid w:val="00E9248C"/>
    <w:rsid w:val="00ED738C"/>
    <w:rsid w:val="00EF5C69"/>
    <w:rsid w:val="00F0489F"/>
    <w:rsid w:val="00F12503"/>
    <w:rsid w:val="00FD01FE"/>
    <w:rsid w:val="00FE196A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47AF63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1168D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168D8"/>
  </w:style>
  <w:style w:type="paragraph" w:styleId="af4">
    <w:name w:val="List Paragraph"/>
    <w:basedOn w:val="a"/>
    <w:uiPriority w:val="34"/>
    <w:qFormat/>
    <w:rsid w:val="005A6271"/>
    <w:pPr>
      <w:ind w:left="720"/>
      <w:contextualSpacing/>
    </w:pPr>
  </w:style>
  <w:style w:type="paragraph" w:customStyle="1" w:styleId="ConsPlusNormal">
    <w:name w:val="ConsPlusNormal"/>
    <w:rsid w:val="004F23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Затюра Ольга Борисовна</cp:lastModifiedBy>
  <cp:revision>18</cp:revision>
  <cp:lastPrinted>2025-03-07T01:29:00Z</cp:lastPrinted>
  <dcterms:created xsi:type="dcterms:W3CDTF">2025-03-07T01:33:00Z</dcterms:created>
  <dcterms:modified xsi:type="dcterms:W3CDTF">2025-12-16T01:25:00Z</dcterms:modified>
</cp:coreProperties>
</file>