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3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6000000">
      <w:pPr>
        <w:pStyle w:val="Style_2"/>
        <w:widowControl w:val="1"/>
        <w:spacing w:line="252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СЛУЖБА ОХРАНЫ</w:t>
      </w:r>
    </w:p>
    <w:p w14:paraId="07000000">
      <w:pPr>
        <w:pStyle w:val="Style_2"/>
        <w:widowControl w:val="1"/>
        <w:spacing w:line="252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ОБЪЕКТОВ КУЛЬТУРНОГО НАСЛЕДИЯ</w:t>
      </w:r>
    </w:p>
    <w:p w14:paraId="08000000">
      <w:pPr>
        <w:pStyle w:val="Style_2"/>
        <w:widowControl w:val="1"/>
        <w:spacing w:line="252" w:lineRule="auto"/>
        <w:ind/>
        <w:jc w:val="center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8"/>
        </w:rPr>
        <w:t>КАМЧАТСКОГО КРАЯ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B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C000000">
      <w:pPr>
        <w:spacing w:after="0" w:line="240" w:lineRule="auto"/>
        <w:ind w:firstLine="709" w:left="0"/>
        <w:jc w:val="center"/>
        <w:rPr>
          <w:rFonts w:ascii="Times New Roman" w:hAnsi="Times New Roman"/>
          <w:sz w:val="20"/>
        </w:rPr>
      </w:pPr>
    </w:p>
    <w:tbl>
      <w:tblPr>
        <w:tblStyle w:val="Style_3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4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9637"/>
      </w:tblGrid>
      <w:tr>
        <w:tc>
          <w:tcPr>
            <w:tcW w:type="dxa" w:w="963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200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 признании утратившим силу приказа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 xml:space="preserve"> Служб</w:t>
            </w:r>
            <w:r>
              <w:rPr>
                <w:rFonts w:ascii="Times New Roman" w:hAnsi="Times New Roman"/>
                <w:b w:val="1"/>
                <w:sz w:val="28"/>
              </w:rPr>
              <w:t>ы</w:t>
            </w:r>
            <w:r>
              <w:rPr>
                <w:rFonts w:ascii="Times New Roman" w:hAnsi="Times New Roman"/>
                <w:b w:val="1"/>
                <w:sz w:val="28"/>
              </w:rPr>
              <w:t xml:space="preserve"> охраны объектов культурного наследия Камчатского края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b w:val="1"/>
                <w:sz w:val="28"/>
              </w:rPr>
              <w:t>от 19.03.2018 № 19 «</w:t>
            </w:r>
            <w:r>
              <w:rPr>
                <w:rStyle w:val="Style_5_ch"/>
                <w:rFonts w:ascii="Times New Roman" w:hAnsi="Times New Roman"/>
                <w:b w:val="1"/>
                <w:sz w:val="28"/>
              </w:rPr>
              <w:t>Об утверждении в Службе охраны объектов культурного наследия Камчатского края формы предостережения о недопустимости нарушений обязательных требований законодательства в сфере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Федерации»</w:t>
            </w:r>
          </w:p>
        </w:tc>
      </w:tr>
    </w:tbl>
    <w:p w14:paraId="13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4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Учитывая протест прокуратуры Камчатского края от 12.12.2025 № 07-21-2025</w:t>
      </w:r>
    </w:p>
    <w:p w14:paraId="15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6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17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8000000">
      <w:pPr>
        <w:widowControl w:val="0"/>
        <w:spacing w:after="0" w:line="360" w:lineRule="auto"/>
        <w:ind w:firstLine="72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Признать утратившим силу приказ Службы охраны объектов культурного наследия Камчатского края от </w:t>
      </w:r>
      <w:r>
        <w:rPr>
          <w:rStyle w:val="Style_5_ch"/>
          <w:rFonts w:ascii="Times New Roman" w:hAnsi="Times New Roman"/>
          <w:sz w:val="28"/>
        </w:rPr>
        <w:t>19.03.2018 № 19 «</w:t>
      </w:r>
      <w:r>
        <w:rPr>
          <w:rStyle w:val="Style_5_ch"/>
          <w:rFonts w:ascii="Times New Roman" w:hAnsi="Times New Roman"/>
          <w:sz w:val="28"/>
        </w:rPr>
        <w:t>Об утверждении в Службе охраны объектов культурного наследия Камчатского края формы предостережения о недопустимости нарушений обязательных требований законодательства в сфере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Федерации».</w:t>
      </w:r>
    </w:p>
    <w:p w14:paraId="19000000">
      <w:pPr>
        <w:widowControl w:val="0"/>
        <w:spacing w:after="0" w:line="36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Настоящий приказ вступает в силу после дня его официального опубликования.</w:t>
      </w:r>
    </w:p>
    <w:p w14:paraId="1A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B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Layout w:type="fixed"/>
        <w:tblCellMar>
          <w:left w:type="dxa" w:w="0"/>
          <w:right w:type="dxa" w:w="0"/>
        </w:tblCellMar>
      </w:tblPr>
      <w:tblGrid>
        <w:gridCol w:w="2976"/>
        <w:gridCol w:w="4393"/>
        <w:gridCol w:w="2268"/>
      </w:tblGrid>
      <w:tr>
        <w:trPr>
          <w:trHeight w:hRule="atLeast" w:val="2220"/>
        </w:trPr>
        <w:tc>
          <w:tcPr>
            <w:tcW w:type="dxa" w:w="2976"/>
            <w:shd w:fill="auto" w:val="clear"/>
            <w:tcMar>
              <w:left w:type="dxa" w:w="0"/>
              <w:right w:type="dxa" w:w="0"/>
            </w:tcMar>
          </w:tcPr>
          <w:p w14:paraId="1C000000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Службы охраны объектов культурного наследия Камчатского края</w:t>
            </w:r>
          </w:p>
          <w:p w14:paraId="1D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393"/>
            <w:shd w:fill="auto" w:val="clear"/>
            <w:tcMar>
              <w:left w:type="dxa" w:w="0"/>
              <w:right w:type="dxa" w:w="0"/>
            </w:tcMar>
          </w:tcPr>
          <w:p w14:paraId="1E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8"/>
              </w:rPr>
              <w:t xml:space="preserve">[горизонтальный штамп подписи </w:t>
            </w:r>
            <w:r>
              <w:rPr>
                <w:rFonts w:ascii="Times New Roman" w:hAnsi="Times New Roman"/>
                <w:color w:themeColor="background1" w:val="FFFFFF"/>
                <w:sz w:val="28"/>
              </w:rPr>
              <w:t>1]</w:t>
            </w:r>
            <w:bookmarkEnd w:id="2"/>
          </w:p>
        </w:tc>
        <w:tc>
          <w:tcPr>
            <w:tcW w:type="dxa" w:w="2268"/>
            <w:shd w:fill="auto" w:val="clear"/>
            <w:tcMar>
              <w:left w:type="dxa" w:w="0"/>
              <w:right w:type="dxa" w:w="0"/>
            </w:tcMar>
          </w:tcPr>
          <w:p w14:paraId="1F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</w:p>
          <w:p w14:paraId="20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</w:p>
          <w:p w14:paraId="21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</w:p>
          <w:p w14:paraId="22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В.А. Парамонов</w:t>
            </w:r>
          </w:p>
          <w:p w14:paraId="23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14:paraId="24000000">
      <w:pPr>
        <w:rPr>
          <w:sz w:val="28"/>
        </w:rPr>
      </w:pPr>
    </w:p>
    <w:sectPr>
      <w:headerReference r:id="rId1" w:type="default"/>
      <w:pgSz w:h="16848" w:orient="portrait" w:w="11908"/>
      <w:pgMar w:bottom="1134" w:footer="709" w:gutter="0" w:header="709" w:left="1417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8" w:type="paragraph">
    <w:name w:val="toc 6"/>
    <w:next w:val="Style_5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footer"/>
    <w:basedOn w:val="Style_5"/>
    <w:link w:val="Style_11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11_ch" w:type="character">
    <w:name w:val="footer"/>
    <w:basedOn w:val="Style_5_ch"/>
    <w:link w:val="Style_11"/>
    <w:rPr>
      <w:rFonts w:ascii="Times New Roman" w:hAnsi="Times New Roman"/>
      <w:sz w:val="28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Гиперссылка1"/>
    <w:basedOn w:val="Style_10"/>
    <w:link w:val="Style_13_ch"/>
    <w:rPr>
      <w:color w:themeColor="hyperlink" w:val="0563C1"/>
      <w:u w:val="single"/>
    </w:rPr>
  </w:style>
  <w:style w:styleId="Style_13_ch" w:type="character">
    <w:name w:val="Гиперссылка1"/>
    <w:basedOn w:val="Style_10_ch"/>
    <w:link w:val="Style_13"/>
    <w:rPr>
      <w:color w:themeColor="hyperlink" w:val="0563C1"/>
      <w:u w:val="single"/>
    </w:rPr>
  </w:style>
  <w:style w:styleId="Style_14" w:type="paragraph">
    <w:name w:val="toc 3"/>
    <w:next w:val="Style_5"/>
    <w:link w:val="Style_14_ch"/>
    <w:uiPriority w:val="39"/>
    <w:pPr>
      <w:ind w:firstLine="0"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2" w:type="paragraph">
    <w:name w:val="ConsPlusTitle"/>
    <w:link w:val="Style_2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2_ch" w:type="character">
    <w:name w:val="ConsPlusTitle"/>
    <w:link w:val="Style_2"/>
    <w:rPr>
      <w:rFonts w:ascii="Arial" w:hAnsi="Arial"/>
      <w:b w:val="1"/>
      <w:sz w:val="20"/>
    </w:rPr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5_ch" w:type="character">
    <w:name w:val="heading 5"/>
    <w:link w:val="Style_15"/>
    <w:rPr>
      <w:rFonts w:ascii="XO Thames" w:hAnsi="XO Thames"/>
      <w:b w:val="1"/>
    </w:rPr>
  </w:style>
  <w:style w:styleId="Style_16" w:type="paragraph">
    <w:name w:val="heading 1"/>
    <w:next w:val="Style_5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</w:rPr>
  </w:style>
  <w:style w:styleId="Style_18_ch" w:type="character">
    <w:name w:val="Footnote"/>
    <w:link w:val="Style_18"/>
    <w:rPr>
      <w:rFonts w:ascii="XO Thames" w:hAnsi="XO Thames"/>
    </w:rPr>
  </w:style>
  <w:style w:styleId="Style_19" w:type="paragraph">
    <w:name w:val="toc 1"/>
    <w:next w:val="Style_5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Balloon Text"/>
    <w:basedOn w:val="Style_5"/>
    <w:link w:val="Style_20_ch"/>
    <w:pPr>
      <w:spacing w:after="0" w:line="240" w:lineRule="auto"/>
      <w:ind/>
    </w:pPr>
    <w:rPr>
      <w:rFonts w:ascii="Segoe UI" w:hAnsi="Segoe UI"/>
      <w:sz w:val="18"/>
    </w:rPr>
  </w:style>
  <w:style w:styleId="Style_20_ch" w:type="character">
    <w:name w:val="Balloon Text"/>
    <w:basedOn w:val="Style_5_ch"/>
    <w:link w:val="Style_20"/>
    <w:rPr>
      <w:rFonts w:ascii="Segoe UI" w:hAnsi="Segoe UI"/>
      <w:sz w:val="1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Заголовок 1 Знак"/>
    <w:link w:val="Style_22_ch"/>
    <w:rPr>
      <w:rFonts w:ascii="XO Thames" w:hAnsi="XO Thames"/>
      <w:b w:val="1"/>
      <w:color w:val="000000"/>
      <w:sz w:val="32"/>
    </w:rPr>
  </w:style>
  <w:style w:styleId="Style_22_ch" w:type="character">
    <w:name w:val="Заголовок 1 Знак"/>
    <w:link w:val="Style_22"/>
    <w:rPr>
      <w:rFonts w:ascii="XO Thames" w:hAnsi="XO Thames"/>
      <w:b w:val="1"/>
      <w:color w:val="000000"/>
      <w:sz w:val="32"/>
    </w:rPr>
  </w:style>
  <w:style w:styleId="Style_23" w:type="paragraph">
    <w:name w:val="toc 9"/>
    <w:next w:val="Style_5"/>
    <w:link w:val="Style_23_ch"/>
    <w:uiPriority w:val="39"/>
    <w:pPr>
      <w:ind w:firstLine="0" w:left="1600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toc 8"/>
    <w:next w:val="Style_5"/>
    <w:link w:val="Style_25_ch"/>
    <w:uiPriority w:val="39"/>
    <w:pPr>
      <w:ind w:firstLine="0" w:left="1400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5"/>
    <w:link w:val="Style_26_ch"/>
    <w:uiPriority w:val="39"/>
    <w:pPr>
      <w:ind w:firstLine="0" w:left="800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Plain Text"/>
    <w:basedOn w:val="Style_5"/>
    <w:link w:val="Style_27_ch"/>
    <w:pPr>
      <w:spacing w:after="0" w:line="240" w:lineRule="auto"/>
      <w:ind/>
    </w:pPr>
    <w:rPr>
      <w:rFonts w:ascii="Calibri" w:hAnsi="Calibri"/>
    </w:rPr>
  </w:style>
  <w:style w:styleId="Style_27_ch" w:type="character">
    <w:name w:val="Plain Text"/>
    <w:basedOn w:val="Style_5_ch"/>
    <w:link w:val="Style_27"/>
    <w:rPr>
      <w:rFonts w:ascii="Calibri" w:hAnsi="Calibri"/>
    </w:rPr>
  </w:style>
  <w:style w:styleId="Style_28" w:type="paragraph">
    <w:name w:val="Обычный1"/>
    <w:link w:val="Style_28_ch"/>
  </w:style>
  <w:style w:styleId="Style_28_ch" w:type="character">
    <w:name w:val="Обычный1"/>
    <w:link w:val="Style_28"/>
  </w:style>
  <w:style w:styleId="Style_29" w:type="paragraph">
    <w:name w:val="Subtitle"/>
    <w:next w:val="Style_5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5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5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5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3" w:type="table">
    <w:name w:val="Сетка таблицы2"/>
    <w:basedOn w:val="Style_3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4" w:type="table">
    <w:name w:val="Сетка таблицы1"/>
    <w:basedOn w:val="Style_3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2025-12-15T23:21:01Z</dcterms:modified>
</cp:coreProperties>
</file>