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A63B9B" w:rsidRDefault="00A63B9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E22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100C" w:rsidRPr="00F4100C" w:rsidTr="00F4100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4100C" w:rsidRPr="00F4100C" w:rsidRDefault="00F4100C" w:rsidP="00F4100C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bookmarkStart w:id="0" w:name="REGNUMDATESTAMP"/>
            <w:r w:rsidRPr="00F4100C">
              <w:rPr>
                <w:rFonts w:ascii="Times New Roman" w:hAnsi="Times New Roman"/>
                <w:color w:val="FFFFFF" w:themeColor="background1"/>
                <w:sz w:val="20"/>
              </w:rPr>
              <w:t>[Дата регистрации] № [Номер документа]</w:t>
            </w:r>
            <w:bookmarkEnd w:id="0"/>
          </w:p>
        </w:tc>
      </w:tr>
      <w:tr w:rsidR="00F4100C" w:rsidRPr="00D401C7" w:rsidTr="00F4100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4100C" w:rsidRPr="00F4100C" w:rsidRDefault="00F4100C" w:rsidP="00F41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4100C">
              <w:rPr>
                <w:rFonts w:ascii="Times New Roman" w:hAnsi="Times New Roman"/>
                <w:sz w:val="20"/>
              </w:rPr>
              <w:t>г. Петропавловск-Камчатский</w:t>
            </w: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A63B9B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F4100C" w:rsidRDefault="00F4100C" w:rsidP="00E225C8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F4100C" w:rsidRDefault="00F4100C" w:rsidP="00E225C8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63B9B" w:rsidRDefault="008320CE" w:rsidP="00E225C8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 установлении </w:t>
            </w:r>
            <w:r w:rsidRPr="008320CE">
              <w:rPr>
                <w:rFonts w:ascii="Times New Roman" w:hAnsi="Times New Roman"/>
                <w:b/>
                <w:sz w:val="28"/>
              </w:rPr>
              <w:t>льготных (сниженных) тарифов на тепловую энергию для потребителей в соответствии с постановлением Правительства Камчатского края от 29.03.2018 № 126-П «Об утверждении перечней юридических лиц и индивидуальных предпринимателей Камчатского края, которым предоставляется право на поставку электрической и тепловой энергии по льготным (сниженным) тарифам»</w:t>
            </w:r>
            <w:r w:rsidR="00942CAE">
              <w:rPr>
                <w:rFonts w:ascii="Times New Roman" w:hAnsi="Times New Roman"/>
                <w:b/>
                <w:sz w:val="28"/>
              </w:rPr>
              <w:t xml:space="preserve"> на 2026</w:t>
            </w:r>
            <w:r w:rsidR="00E225C8" w:rsidRPr="008320CE"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</w:tr>
    </w:tbl>
    <w:p w:rsidR="00A63B9B" w:rsidRDefault="00A63B9B" w:rsidP="0053225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4100C" w:rsidRDefault="00F4100C" w:rsidP="0053225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6646B" w:rsidRDefault="008320CE" w:rsidP="002403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20CE">
        <w:rPr>
          <w:rFonts w:ascii="Times New Roman" w:hAnsi="Times New Roman"/>
          <w:sz w:val="28"/>
        </w:rPr>
        <w:t>В соответствии со статьями 8, 78, 85 Бюджетного кодекса Российской Федерации, Федеральным за</w:t>
      </w:r>
      <w:r w:rsidR="00494CAC">
        <w:rPr>
          <w:rFonts w:ascii="Times New Roman" w:hAnsi="Times New Roman"/>
          <w:sz w:val="28"/>
        </w:rPr>
        <w:t>коном от 27.07.2010 № 190-ФЗ</w:t>
      </w:r>
      <w:r w:rsidR="00494CAC">
        <w:rPr>
          <w:rFonts w:ascii="Times New Roman" w:hAnsi="Times New Roman"/>
          <w:sz w:val="28"/>
        </w:rPr>
        <w:br/>
      </w:r>
      <w:r w:rsidR="00E225C8">
        <w:rPr>
          <w:rFonts w:ascii="Times New Roman" w:hAnsi="Times New Roman"/>
          <w:sz w:val="28"/>
        </w:rPr>
        <w:t xml:space="preserve">«О </w:t>
      </w:r>
      <w:r w:rsidRPr="008320CE">
        <w:rPr>
          <w:rFonts w:ascii="Times New Roman" w:hAnsi="Times New Roman"/>
          <w:sz w:val="28"/>
        </w:rPr>
        <w:t xml:space="preserve">теплоснабжении», постановлением Правительства Российской Федерации </w:t>
      </w:r>
      <w:r w:rsidR="002A3FA5">
        <w:rPr>
          <w:rFonts w:ascii="Times New Roman" w:hAnsi="Times New Roman"/>
          <w:sz w:val="28"/>
        </w:rPr>
        <w:br/>
      </w:r>
      <w:r w:rsidRPr="008320CE">
        <w:rPr>
          <w:rFonts w:ascii="Times New Roman" w:hAnsi="Times New Roman"/>
          <w:sz w:val="28"/>
        </w:rPr>
        <w:t xml:space="preserve">от 22.10.2012 № 1075 «О ценообразовании в сфере теплоснабжения», </w:t>
      </w:r>
      <w:r w:rsidR="0023475C">
        <w:rPr>
          <w:rFonts w:ascii="Times New Roman" w:eastAsia="Calibri" w:hAnsi="Times New Roman"/>
          <w:color w:val="auto"/>
          <w:sz w:val="28"/>
          <w:szCs w:val="28"/>
        </w:rPr>
        <w:t>Законом Камчатского края от 05.12.2024 № 421 «О краевом бюджете на 2025 год и на плановый период 2026 и 2027 годов»</w:t>
      </w:r>
      <w:r w:rsidRPr="008320CE">
        <w:rPr>
          <w:rFonts w:ascii="Times New Roman" w:hAnsi="Times New Roman"/>
          <w:sz w:val="28"/>
        </w:rPr>
        <w:t xml:space="preserve">, постановлениями Правительства Камчатского края от 29.03.2018 № 126-П «Об утверждении перечней юридических лиц и индивидуальных предпринимателей Камчатского края, которым предоставляется право на поставку электрической и тепловой энергии по льготным (сниженным) тарифам», от 07.04.2023 № 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E225C8">
        <w:rPr>
          <w:rFonts w:ascii="Times New Roman" w:hAnsi="Times New Roman"/>
          <w:sz w:val="28"/>
        </w:rPr>
        <w:t xml:space="preserve">от </w:t>
      </w:r>
      <w:r w:rsidR="00942CAE" w:rsidRPr="00942CAE">
        <w:rPr>
          <w:rFonts w:ascii="Times New Roman" w:hAnsi="Times New Roman"/>
          <w:sz w:val="28"/>
          <w:highlight w:val="yellow"/>
        </w:rPr>
        <w:t>18</w:t>
      </w:r>
      <w:r w:rsidR="002A3FA5" w:rsidRPr="00942CAE">
        <w:rPr>
          <w:rFonts w:ascii="Times New Roman" w:hAnsi="Times New Roman"/>
          <w:sz w:val="28"/>
          <w:highlight w:val="yellow"/>
        </w:rPr>
        <w:t>.12</w:t>
      </w:r>
      <w:r w:rsidR="00942CAE" w:rsidRPr="00942CAE">
        <w:rPr>
          <w:rFonts w:ascii="Times New Roman" w:hAnsi="Times New Roman"/>
          <w:sz w:val="28"/>
          <w:highlight w:val="yellow"/>
        </w:rPr>
        <w:t>.2025</w:t>
      </w:r>
      <w:r w:rsidRPr="00942CAE">
        <w:rPr>
          <w:rFonts w:ascii="Times New Roman" w:hAnsi="Times New Roman"/>
          <w:sz w:val="28"/>
          <w:highlight w:val="yellow"/>
        </w:rPr>
        <w:t xml:space="preserve"> № </w:t>
      </w:r>
      <w:r w:rsidR="00942CAE" w:rsidRPr="00942CAE">
        <w:rPr>
          <w:rFonts w:ascii="Times New Roman" w:hAnsi="Times New Roman"/>
          <w:sz w:val="28"/>
          <w:highlight w:val="yellow"/>
        </w:rPr>
        <w:t>ХХ</w:t>
      </w:r>
      <w:r w:rsidRPr="008320CE">
        <w:rPr>
          <w:rFonts w:ascii="Times New Roman" w:hAnsi="Times New Roman"/>
          <w:sz w:val="28"/>
        </w:rPr>
        <w:t xml:space="preserve"> </w:t>
      </w:r>
    </w:p>
    <w:p w:rsidR="00E7276E" w:rsidRDefault="00E7276E" w:rsidP="00E727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03E6" w:rsidRPr="008320CE" w:rsidRDefault="002403E6" w:rsidP="008320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42CAE">
        <w:rPr>
          <w:rFonts w:ascii="Times New Roman" w:hAnsi="Times New Roman"/>
          <w:sz w:val="28"/>
          <w:highlight w:val="yellow"/>
        </w:rPr>
        <w:t xml:space="preserve">1. </w:t>
      </w:r>
      <w:r w:rsidR="008320CE" w:rsidRPr="00942CAE">
        <w:rPr>
          <w:rFonts w:ascii="Times New Roman" w:hAnsi="Times New Roman"/>
          <w:sz w:val="28"/>
          <w:highlight w:val="yellow"/>
        </w:rPr>
        <w:t>Утвердить льготные (сниженные) тарифы на тепловую энергию, поставляемую АО «Тепло Земли» юридическим лицам и индивидуальным предпринимателям Камчатского края, осуществляющим деятельность в области отдыха и развлечений, в части эксплуатации аквапарков с общей площадью водной поверхности более 3 </w:t>
      </w:r>
      <w:r w:rsidR="0053225A" w:rsidRPr="00942CAE">
        <w:rPr>
          <w:rFonts w:ascii="Times New Roman" w:hAnsi="Times New Roman"/>
          <w:sz w:val="28"/>
          <w:highlight w:val="yellow"/>
        </w:rPr>
        <w:t>000 м</w:t>
      </w:r>
      <w:r w:rsidR="00E225C8" w:rsidRPr="00942CAE">
        <w:rPr>
          <w:rFonts w:ascii="Times New Roman" w:hAnsi="Times New Roman"/>
          <w:sz w:val="28"/>
          <w:highlight w:val="yellow"/>
          <w:vertAlign w:val="superscript"/>
        </w:rPr>
        <w:t>2</w:t>
      </w:r>
      <w:r w:rsidR="008320CE" w:rsidRPr="00942CAE">
        <w:rPr>
          <w:rFonts w:ascii="Times New Roman" w:hAnsi="Times New Roman"/>
          <w:sz w:val="28"/>
          <w:highlight w:val="yellow"/>
        </w:rPr>
        <w:t xml:space="preserve">, в соответствии с постановлением Правительства Камчатского края от 29.03.2018 № 126-П «Об утверждении </w:t>
      </w:r>
      <w:r w:rsidR="008320CE" w:rsidRPr="00942CAE">
        <w:rPr>
          <w:rFonts w:ascii="Times New Roman" w:hAnsi="Times New Roman"/>
          <w:sz w:val="28"/>
          <w:highlight w:val="yellow"/>
        </w:rPr>
        <w:lastRenderedPageBreak/>
        <w:t>перечней юридических лиц и индивидуальных предпринимателей Камчатского края, которым предоставляется право на поставку электрической и тепловой энергии по льгот</w:t>
      </w:r>
      <w:r w:rsidR="004C6406">
        <w:rPr>
          <w:rFonts w:ascii="Times New Roman" w:hAnsi="Times New Roman"/>
          <w:sz w:val="28"/>
          <w:highlight w:val="yellow"/>
        </w:rPr>
        <w:t>ным (сниженным) тарифам» на 2026</w:t>
      </w:r>
      <w:bookmarkStart w:id="1" w:name="_GoBack"/>
      <w:bookmarkEnd w:id="1"/>
      <w:r w:rsidR="008320CE" w:rsidRPr="00942CAE">
        <w:rPr>
          <w:rFonts w:ascii="Times New Roman" w:hAnsi="Times New Roman"/>
          <w:sz w:val="28"/>
          <w:highlight w:val="yellow"/>
        </w:rPr>
        <w:t xml:space="preserve"> год согласно приложению.</w:t>
      </w:r>
    </w:p>
    <w:p w:rsidR="00331379" w:rsidRPr="00AF45C1" w:rsidRDefault="009D1D41" w:rsidP="00331379">
      <w:pPr>
        <w:pStyle w:val="afb"/>
        <w:tabs>
          <w:tab w:val="left" w:pos="993"/>
        </w:tabs>
        <w:ind w:left="0" w:firstLine="709"/>
        <w:jc w:val="both"/>
        <w:rPr>
          <w:sz w:val="28"/>
        </w:rPr>
      </w:pPr>
      <w:r w:rsidRPr="009D1D41">
        <w:rPr>
          <w:sz w:val="28"/>
        </w:rPr>
        <w:t>2</w:t>
      </w:r>
      <w:r w:rsidR="002403E6" w:rsidRPr="002403E6">
        <w:rPr>
          <w:sz w:val="28"/>
        </w:rPr>
        <w:t xml:space="preserve">. </w:t>
      </w:r>
      <w:r w:rsidR="0023475C" w:rsidRPr="002403E6">
        <w:rPr>
          <w:sz w:val="28"/>
        </w:rPr>
        <w:t>Настоящее постановление</w:t>
      </w:r>
      <w:r w:rsidR="00942CAE">
        <w:rPr>
          <w:sz w:val="28"/>
        </w:rPr>
        <w:t xml:space="preserve"> вступает в силу с 1 января 2026</w:t>
      </w:r>
      <w:r w:rsidR="0023475C" w:rsidRPr="002403E6">
        <w:rPr>
          <w:sz w:val="28"/>
        </w:rPr>
        <w:t xml:space="preserve"> года</w:t>
      </w:r>
      <w:r w:rsidR="00331379">
        <w:rPr>
          <w:sz w:val="28"/>
        </w:rPr>
        <w:t>.</w:t>
      </w:r>
    </w:p>
    <w:p w:rsidR="00A63B9B" w:rsidRDefault="00A63B9B" w:rsidP="003313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03E6" w:rsidRDefault="002403E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2A3FA5" w:rsidRDefault="002A3FA5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23475C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23475C" w:rsidRDefault="0023475C" w:rsidP="0023475C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23475C" w:rsidRDefault="0023475C" w:rsidP="0023475C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23475C" w:rsidRDefault="0023475C" w:rsidP="0023475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23475C" w:rsidRDefault="0023475C" w:rsidP="0023475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>
      <w:r>
        <w:br w:type="page"/>
      </w:r>
    </w:p>
    <w:p w:rsidR="00026137" w:rsidRPr="00026137" w:rsidRDefault="00026137" w:rsidP="00026137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</w:rPr>
        <w:sectPr w:rsidR="00026137" w:rsidRPr="00026137" w:rsidSect="005E1DFE">
          <w:headerReference w:type="default" r:id="rId8"/>
          <w:pgSz w:w="11906" w:h="16838"/>
          <w:pgMar w:top="1134" w:right="851" w:bottom="1134" w:left="1418" w:header="567" w:footer="709" w:gutter="0"/>
          <w:cols w:space="708"/>
          <w:titlePg/>
          <w:docGrid w:linePitch="381"/>
        </w:sectPr>
      </w:pPr>
    </w:p>
    <w:p w:rsidR="008320CE" w:rsidRPr="00942CAE" w:rsidRDefault="008320CE" w:rsidP="005E1DF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 xml:space="preserve">Приложение к постановлению Региональной службы по тарифам и ценам Камчатского края </w:t>
      </w:r>
    </w:p>
    <w:p w:rsidR="00026137" w:rsidRPr="00942CAE" w:rsidRDefault="008320CE" w:rsidP="005E1DF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от </w:t>
      </w:r>
      <w:r w:rsidR="00942CAE"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</w:t>
      </w:r>
      <w:r w:rsidR="002A3FA5"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</w:t>
      </w:r>
      <w:r w:rsidR="00942CAE"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942CAE"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E225C8"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F66AC6" w:rsidRPr="00942CAE" w:rsidRDefault="00F66AC6" w:rsidP="002403E6">
      <w:pPr>
        <w:widowControl w:val="0"/>
        <w:spacing w:after="0" w:line="240" w:lineRule="auto"/>
        <w:ind w:left="4395"/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</w:pPr>
    </w:p>
    <w:p w:rsidR="00F66AC6" w:rsidRPr="00942CAE" w:rsidRDefault="008320CE" w:rsidP="00E225C8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Льготные (сниженные) тарифы на тепловую энергию, поставляемую </w:t>
      </w:r>
      <w:r w:rsidR="00E225C8"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br/>
      </w:r>
      <w:r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>АО «Тепло Земли» юридическим лицам и индивидуальным предпринимателям Камчатского края, осуществляющим деятельность в области отдыха и развлечений, в части эксплуатации аквапарков с общей площадью в</w:t>
      </w:r>
      <w:r w:rsidR="00E225C8"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одной поверхности более 3 000 м</w:t>
      </w:r>
      <w:r w:rsidR="00E225C8" w:rsidRPr="00942CAE">
        <w:rPr>
          <w:rFonts w:ascii="Times New Roman" w:eastAsia="Calibri" w:hAnsi="Times New Roman"/>
          <w:color w:val="auto"/>
          <w:sz w:val="28"/>
          <w:szCs w:val="28"/>
          <w:highlight w:val="yellow"/>
          <w:vertAlign w:val="superscript"/>
        </w:rPr>
        <w:t>2</w:t>
      </w:r>
      <w:r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>, в соответствии с постановлением Правительства Камчатского края от 29.03.2018 № 126-П «Об утверждении перечней юридических лиц и индивидуальных предпринимателей Камчатского края, которым предоставляется право на поставку электрической и тепловой энергии по льгот</w:t>
      </w:r>
      <w:r w:rsidR="00942CAE"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ным (сниженным) тарифам» на 2026</w:t>
      </w:r>
      <w:r w:rsidRPr="00942CA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год </w:t>
      </w:r>
    </w:p>
    <w:p w:rsidR="008320CE" w:rsidRPr="00942CAE" w:rsidRDefault="008320CE" w:rsidP="00F66AC6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357"/>
        <w:gridCol w:w="1279"/>
        <w:gridCol w:w="1136"/>
        <w:gridCol w:w="571"/>
        <w:gridCol w:w="710"/>
        <w:gridCol w:w="709"/>
        <w:gridCol w:w="709"/>
        <w:gridCol w:w="708"/>
      </w:tblGrid>
      <w:tr w:rsidR="00F66AC6" w:rsidRPr="00942CAE" w:rsidTr="004158EC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F66AC6" w:rsidRPr="00942CAE" w:rsidTr="004158EC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66AC6" w:rsidRPr="00942CAE" w:rsidTr="004158EC">
        <w:trPr>
          <w:trHeight w:val="635"/>
          <w:jc w:val="center"/>
        </w:trPr>
        <w:tc>
          <w:tcPr>
            <w:tcW w:w="711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8861" w:type="dxa"/>
            <w:gridSpan w:val="9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Для потребителей, в случае отсутствия дифференциации тарифов</w:t>
            </w:r>
          </w:p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 схеме подключения</w:t>
            </w:r>
          </w:p>
        </w:tc>
      </w:tr>
      <w:tr w:rsidR="00F66AC6" w:rsidRPr="00942CAE" w:rsidTr="004158EC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66AC6" w:rsidRPr="00942CAE" w:rsidRDefault="00F66AC6" w:rsidP="005322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  <w:r w:rsidR="0053225A" w:rsidRPr="00942CAE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82" w:type="dxa"/>
            <w:vMerge w:val="restart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F66AC6" w:rsidRPr="00942CAE" w:rsidRDefault="004C6406" w:rsidP="00F66AC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F66AC6" w:rsidRPr="00942CAE" w:rsidTr="005E1DF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66AC6" w:rsidRPr="00942CAE" w:rsidRDefault="00F66AC6" w:rsidP="005322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  <w:r w:rsidR="0053225A" w:rsidRPr="00942CAE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82" w:type="dxa"/>
            <w:vMerge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F66AC6" w:rsidRPr="00942CAE" w:rsidRDefault="004C6406" w:rsidP="00F66AC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66AC6" w:rsidRPr="00942CAE" w:rsidRDefault="0023475C" w:rsidP="005E1D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32,93</w:t>
            </w:r>
          </w:p>
        </w:tc>
        <w:tc>
          <w:tcPr>
            <w:tcW w:w="571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66AC6" w:rsidRPr="00942CAE" w:rsidRDefault="00F66AC6" w:rsidP="00F66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C6406" w:rsidRPr="00942CAE" w:rsidTr="005E1DF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C6406" w:rsidRPr="00942CAE" w:rsidRDefault="004C6406" w:rsidP="004C640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32,93</w:t>
            </w:r>
          </w:p>
        </w:tc>
        <w:tc>
          <w:tcPr>
            <w:tcW w:w="571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C6406" w:rsidRPr="00942CAE" w:rsidTr="005E1DFE">
        <w:trPr>
          <w:trHeight w:val="121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4C6406" w:rsidRPr="00942CAE" w:rsidRDefault="004C6406" w:rsidP="004C6406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4C6406" w:rsidRPr="00942CAE" w:rsidTr="004158EC">
        <w:trPr>
          <w:trHeight w:val="562"/>
          <w:jc w:val="center"/>
        </w:trPr>
        <w:tc>
          <w:tcPr>
            <w:tcW w:w="711" w:type="dxa"/>
            <w:vMerge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4C6406" w:rsidRPr="00942CAE" w:rsidRDefault="004C6406" w:rsidP="004C6406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C6406" w:rsidRPr="00942CAE" w:rsidTr="004158EC">
        <w:trPr>
          <w:trHeight w:val="562"/>
          <w:jc w:val="center"/>
        </w:trPr>
        <w:tc>
          <w:tcPr>
            <w:tcW w:w="711" w:type="dxa"/>
            <w:vMerge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942CA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4C6406" w:rsidRPr="00942CAE" w:rsidRDefault="004C6406" w:rsidP="004C6406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C6406" w:rsidRPr="00942CAE" w:rsidRDefault="004C6406" w:rsidP="004C64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53225A" w:rsidRPr="00942CAE" w:rsidRDefault="0053225A" w:rsidP="0053225A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53225A" w:rsidRPr="00942CAE" w:rsidRDefault="0053225A" w:rsidP="0053225A">
      <w:pPr>
        <w:spacing w:after="0" w:line="240" w:lineRule="auto"/>
        <w:rPr>
          <w:rFonts w:ascii="Times New Roman" w:eastAsia="Calibri" w:hAnsi="Times New Roman"/>
          <w:color w:val="auto"/>
          <w:sz w:val="18"/>
          <w:szCs w:val="18"/>
          <w:highlight w:val="yellow"/>
        </w:rPr>
      </w:pPr>
      <w:r w:rsidRPr="00942CAE">
        <w:rPr>
          <w:rFonts w:ascii="Times New Roman" w:eastAsia="Calibri" w:hAnsi="Times New Roman"/>
          <w:color w:val="auto"/>
          <w:sz w:val="18"/>
          <w:szCs w:val="18"/>
          <w:highlight w:val="yellow"/>
        </w:rPr>
        <w:t xml:space="preserve"> Примечание:</w:t>
      </w:r>
    </w:p>
    <w:p w:rsidR="0053225A" w:rsidRPr="00942CAE" w:rsidRDefault="0053225A" w:rsidP="0053225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18"/>
          <w:szCs w:val="18"/>
          <w:highlight w:val="yellow"/>
        </w:rPr>
      </w:pPr>
      <w:r w:rsidRPr="00942CAE">
        <w:rPr>
          <w:rFonts w:ascii="Times New Roman" w:eastAsia="Calibri" w:hAnsi="Times New Roman"/>
          <w:color w:val="auto"/>
          <w:sz w:val="18"/>
          <w:szCs w:val="18"/>
          <w:highlight w:val="yellow"/>
        </w:rPr>
        <w:t>&lt;1&gt; Льготные (сниженные) тарифы на тепловую энергию предоставляются юридическим лицам и индивидуальным предпринимателям Камчатского края в части поставки теплоносителя в виде геотермальной теплоэнергетической воды.</w:t>
      </w:r>
    </w:p>
    <w:p w:rsidR="00F66AC6" w:rsidRPr="0053225A" w:rsidRDefault="0053225A" w:rsidP="0053225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18"/>
          <w:szCs w:val="18"/>
        </w:rPr>
      </w:pPr>
      <w:r w:rsidRPr="00942CAE">
        <w:rPr>
          <w:rFonts w:ascii="Times New Roman" w:eastAsia="Calibri" w:hAnsi="Times New Roman"/>
          <w:color w:val="auto"/>
          <w:sz w:val="18"/>
          <w:szCs w:val="18"/>
          <w:highlight w:val="yellow"/>
        </w:rPr>
        <w:t>&lt;2&gt; В тарифы не включен НДС.</w:t>
      </w:r>
    </w:p>
    <w:p w:rsidR="00F66AC6" w:rsidRPr="00026137" w:rsidRDefault="00F66AC6" w:rsidP="00F66AC6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pacing w:val="-4"/>
          <w:sz w:val="28"/>
          <w:szCs w:val="24"/>
        </w:rPr>
      </w:pPr>
    </w:p>
    <w:sectPr w:rsidR="00F66AC6" w:rsidRPr="00026137">
      <w:pgSz w:w="11908" w:h="1684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A5" w:rsidRDefault="002A3FA5" w:rsidP="002A3FA5">
      <w:pPr>
        <w:spacing w:after="0" w:line="240" w:lineRule="auto"/>
      </w:pPr>
      <w:r>
        <w:separator/>
      </w:r>
    </w:p>
  </w:endnote>
  <w:endnote w:type="continuationSeparator" w:id="0">
    <w:p w:rsidR="002A3FA5" w:rsidRDefault="002A3FA5" w:rsidP="002A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A5" w:rsidRDefault="002A3FA5" w:rsidP="002A3FA5">
      <w:pPr>
        <w:spacing w:after="0" w:line="240" w:lineRule="auto"/>
      </w:pPr>
      <w:r>
        <w:separator/>
      </w:r>
    </w:p>
  </w:footnote>
  <w:footnote w:type="continuationSeparator" w:id="0">
    <w:p w:rsidR="002A3FA5" w:rsidRDefault="002A3FA5" w:rsidP="002A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730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A3FA5" w:rsidRPr="005E1DFE" w:rsidRDefault="002A3FA5" w:rsidP="005E1DF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E1DFE">
          <w:rPr>
            <w:rFonts w:ascii="Times New Roman" w:hAnsi="Times New Roman"/>
            <w:sz w:val="24"/>
            <w:szCs w:val="24"/>
          </w:rPr>
          <w:fldChar w:fldCharType="begin"/>
        </w:r>
        <w:r w:rsidRPr="005E1DF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E1DFE">
          <w:rPr>
            <w:rFonts w:ascii="Times New Roman" w:hAnsi="Times New Roman"/>
            <w:sz w:val="24"/>
            <w:szCs w:val="24"/>
          </w:rPr>
          <w:fldChar w:fldCharType="separate"/>
        </w:r>
        <w:r w:rsidR="004C6406">
          <w:rPr>
            <w:rFonts w:ascii="Times New Roman" w:hAnsi="Times New Roman"/>
            <w:noProof/>
            <w:sz w:val="24"/>
            <w:szCs w:val="24"/>
          </w:rPr>
          <w:t>3</w:t>
        </w:r>
        <w:r w:rsidRPr="005E1DF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F02AE2"/>
    <w:multiLevelType w:val="hybridMultilevel"/>
    <w:tmpl w:val="FFAE4DAA"/>
    <w:lvl w:ilvl="0" w:tplc="44A25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C116020C">
      <w:start w:val="1"/>
      <w:numFmt w:val="russianLower"/>
      <w:lvlText w:val="%4."/>
      <w:lvlJc w:val="left"/>
      <w:pPr>
        <w:ind w:left="322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1"/>
  </w:num>
  <w:num w:numId="13">
    <w:abstractNumId w:val="14"/>
  </w:num>
  <w:num w:numId="14">
    <w:abstractNumId w:val="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200B9D"/>
    <w:rsid w:val="002247F7"/>
    <w:rsid w:val="0023475C"/>
    <w:rsid w:val="002403E6"/>
    <w:rsid w:val="002904A8"/>
    <w:rsid w:val="002A3FA5"/>
    <w:rsid w:val="002C4091"/>
    <w:rsid w:val="002C577F"/>
    <w:rsid w:val="002C58A9"/>
    <w:rsid w:val="002F0DA0"/>
    <w:rsid w:val="00321515"/>
    <w:rsid w:val="00331379"/>
    <w:rsid w:val="003723FA"/>
    <w:rsid w:val="00394F75"/>
    <w:rsid w:val="00436145"/>
    <w:rsid w:val="00494CAC"/>
    <w:rsid w:val="004C2081"/>
    <w:rsid w:val="004C6406"/>
    <w:rsid w:val="005216A2"/>
    <w:rsid w:val="0053225A"/>
    <w:rsid w:val="00580CB9"/>
    <w:rsid w:val="005A3724"/>
    <w:rsid w:val="005E1DFE"/>
    <w:rsid w:val="006B622E"/>
    <w:rsid w:val="008320CE"/>
    <w:rsid w:val="00914FC8"/>
    <w:rsid w:val="00942CAE"/>
    <w:rsid w:val="00951F6D"/>
    <w:rsid w:val="00960004"/>
    <w:rsid w:val="009D1D41"/>
    <w:rsid w:val="009E511C"/>
    <w:rsid w:val="00A63B9B"/>
    <w:rsid w:val="00A6646B"/>
    <w:rsid w:val="00AD40DC"/>
    <w:rsid w:val="00B83041"/>
    <w:rsid w:val="00BF6B79"/>
    <w:rsid w:val="00CB6A27"/>
    <w:rsid w:val="00CC036D"/>
    <w:rsid w:val="00CF462A"/>
    <w:rsid w:val="00D13243"/>
    <w:rsid w:val="00D233B2"/>
    <w:rsid w:val="00D52F89"/>
    <w:rsid w:val="00D56B81"/>
    <w:rsid w:val="00DE7A25"/>
    <w:rsid w:val="00E225C8"/>
    <w:rsid w:val="00E7276E"/>
    <w:rsid w:val="00E96B6D"/>
    <w:rsid w:val="00F1733B"/>
    <w:rsid w:val="00F36843"/>
    <w:rsid w:val="00F4100C"/>
    <w:rsid w:val="00F66AC6"/>
    <w:rsid w:val="00F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64D4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table" w:customStyle="1" w:styleId="43">
    <w:name w:val="Сетка таблицы4"/>
    <w:basedOn w:val="a1"/>
    <w:next w:val="af0"/>
    <w:uiPriority w:val="59"/>
    <w:rsid w:val="00F1733B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Анастасия Андреевна</dc:creator>
  <cp:lastModifiedBy>Буханцов Александр Петрович</cp:lastModifiedBy>
  <cp:revision>19</cp:revision>
  <cp:lastPrinted>2024-01-28T21:59:00Z</cp:lastPrinted>
  <dcterms:created xsi:type="dcterms:W3CDTF">2024-01-14T21:32:00Z</dcterms:created>
  <dcterms:modified xsi:type="dcterms:W3CDTF">2025-12-05T05:07:00Z</dcterms:modified>
</cp:coreProperties>
</file>