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3F490F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3F490F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3F49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3F490F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757249" w:rsidRDefault="00757249" w:rsidP="0075724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757249" w:rsidRDefault="00757249" w:rsidP="0075724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57249" w:rsidRDefault="00757249" w:rsidP="0075724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757249" w:rsidRDefault="00757249" w:rsidP="0075724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63B9B" w:rsidRDefault="00A63B9B" w:rsidP="003F49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3F490F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3F49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3F490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3F490F" w:rsidTr="003F490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F490F" w:rsidRDefault="003F490F" w:rsidP="003F490F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D54C16">
              <w:rPr>
                <w:rFonts w:ascii="Times New Roman" w:hAnsi="Times New Roman"/>
                <w:b/>
                <w:sz w:val="28"/>
              </w:rPr>
              <w:t>О внесении изменений в постановлени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  <w:r w:rsidRPr="00D54C16">
              <w:rPr>
                <w:rFonts w:ascii="Times New Roman" w:hAnsi="Times New Roman"/>
                <w:b/>
                <w:sz w:val="28"/>
              </w:rPr>
              <w:t xml:space="preserve"> Региональной службы по тарифам и ценам Камчатско</w:t>
            </w:r>
            <w:r>
              <w:rPr>
                <w:rFonts w:ascii="Times New Roman" w:hAnsi="Times New Roman"/>
                <w:b/>
                <w:sz w:val="28"/>
              </w:rPr>
              <w:t>го края от 12.12.2024 № 296-Н «Об </w:t>
            </w:r>
            <w:r w:rsidRPr="00D54C16">
              <w:rPr>
                <w:rFonts w:ascii="Times New Roman" w:hAnsi="Times New Roman"/>
                <w:b/>
                <w:sz w:val="28"/>
              </w:rPr>
              <w:t>утверждении тарифов на питьевую воду (питьевое водоснабжение) и водоотведение ООО «Управляющая организация «</w:t>
            </w:r>
            <w:proofErr w:type="spellStart"/>
            <w:r w:rsidRPr="00D54C16">
              <w:rPr>
                <w:rFonts w:ascii="Times New Roman" w:hAnsi="Times New Roman"/>
                <w:b/>
                <w:sz w:val="28"/>
              </w:rPr>
              <w:t>Сокоч</w:t>
            </w:r>
            <w:proofErr w:type="spellEnd"/>
            <w:r w:rsidRPr="00D54C16">
              <w:rPr>
                <w:rFonts w:ascii="Times New Roman" w:hAnsi="Times New Roman"/>
                <w:b/>
                <w:sz w:val="28"/>
              </w:rPr>
              <w:t xml:space="preserve">» потребителям </w:t>
            </w:r>
            <w:proofErr w:type="spellStart"/>
            <w:r w:rsidRPr="00D54C16">
              <w:rPr>
                <w:rFonts w:ascii="Times New Roman" w:hAnsi="Times New Roman"/>
                <w:b/>
                <w:sz w:val="28"/>
              </w:rPr>
              <w:t>Начикинского</w:t>
            </w:r>
            <w:proofErr w:type="spellEnd"/>
            <w:r w:rsidRPr="00D54C16">
              <w:rPr>
                <w:rFonts w:ascii="Times New Roman" w:hAnsi="Times New Roman"/>
                <w:b/>
                <w:sz w:val="28"/>
              </w:rPr>
              <w:t xml:space="preserve"> сельского поселения Елизовского муниципального района на 202</w:t>
            </w:r>
            <w:r>
              <w:rPr>
                <w:rFonts w:ascii="Times New Roman" w:hAnsi="Times New Roman"/>
                <w:b/>
                <w:sz w:val="28"/>
              </w:rPr>
              <w:t xml:space="preserve">5 </w:t>
            </w:r>
            <w:r w:rsidRPr="00D54C16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D54C16">
              <w:rPr>
                <w:rFonts w:ascii="Times New Roman" w:hAnsi="Times New Roman"/>
                <w:b/>
                <w:sz w:val="28"/>
              </w:rPr>
              <w:t>202</w:t>
            </w:r>
            <w:r>
              <w:rPr>
                <w:rFonts w:ascii="Times New Roman" w:hAnsi="Times New Roman"/>
                <w:b/>
                <w:sz w:val="28"/>
              </w:rPr>
              <w:t>9</w:t>
            </w:r>
            <w:r w:rsidRPr="00D54C16">
              <w:rPr>
                <w:rFonts w:ascii="Times New Roman" w:hAnsi="Times New Roman"/>
                <w:b/>
                <w:sz w:val="28"/>
              </w:rPr>
              <w:t xml:space="preserve"> годы»</w:t>
            </w:r>
          </w:p>
        </w:tc>
      </w:tr>
    </w:tbl>
    <w:p w:rsidR="003F490F" w:rsidRDefault="003F490F" w:rsidP="003F490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A63B9B" w:rsidRDefault="00A63B9B" w:rsidP="003F490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34401" w:rsidRPr="00B97628" w:rsidRDefault="00434401" w:rsidP="003F49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34401">
        <w:rPr>
          <w:rFonts w:ascii="Times New Roman" w:hAnsi="Times New Roman"/>
          <w:sz w:val="28"/>
        </w:rPr>
        <w:t>В соответствии с Федеральным</w:t>
      </w:r>
      <w:r>
        <w:rPr>
          <w:rFonts w:ascii="Times New Roman" w:hAnsi="Times New Roman"/>
          <w:sz w:val="28"/>
        </w:rPr>
        <w:t xml:space="preserve"> законом от 07.12.2011 № 416-ФЗ «О </w:t>
      </w:r>
      <w:r w:rsidRPr="00434401">
        <w:rPr>
          <w:rFonts w:ascii="Times New Roman" w:hAnsi="Times New Roman"/>
          <w:sz w:val="28"/>
        </w:rPr>
        <w:t>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</w:t>
      </w:r>
      <w:r>
        <w:rPr>
          <w:rFonts w:ascii="Times New Roman" w:hAnsi="Times New Roman"/>
          <w:sz w:val="28"/>
        </w:rPr>
        <w:t xml:space="preserve"> </w:t>
      </w:r>
      <w:r w:rsidR="009F5E66">
        <w:rPr>
          <w:rFonts w:ascii="Times New Roman" w:hAnsi="Times New Roman"/>
          <w:sz w:val="28"/>
        </w:rPr>
        <w:t>«Об</w:t>
      </w:r>
      <w:r w:rsidR="003F490F">
        <w:rPr>
          <w:rFonts w:ascii="Times New Roman" w:hAnsi="Times New Roman"/>
          <w:sz w:val="28"/>
        </w:rPr>
        <w:t xml:space="preserve"> </w:t>
      </w:r>
      <w:r w:rsidRPr="00434401">
        <w:rPr>
          <w:rFonts w:ascii="Times New Roman" w:hAnsi="Times New Roman"/>
          <w:sz w:val="28"/>
        </w:rPr>
        <w:t xml:space="preserve">утверждении Методических указаний по расчету регулируемых тарифов в сфере водоснабжения и водоотведения», </w:t>
      </w:r>
      <w:r w:rsidR="00D54BD1" w:rsidRPr="006239A8">
        <w:rPr>
          <w:rFonts w:ascii="Times New Roman" w:hAnsi="Times New Roman"/>
          <w:sz w:val="28"/>
        </w:rPr>
        <w:t>Закон</w:t>
      </w:r>
      <w:r w:rsidR="00D54BD1">
        <w:rPr>
          <w:rFonts w:ascii="Times New Roman" w:hAnsi="Times New Roman"/>
          <w:sz w:val="28"/>
        </w:rPr>
        <w:t>ом</w:t>
      </w:r>
      <w:r w:rsidR="00D54BD1" w:rsidRPr="006239A8">
        <w:rPr>
          <w:rFonts w:ascii="Times New Roman" w:hAnsi="Times New Roman"/>
          <w:sz w:val="28"/>
        </w:rPr>
        <w:t xml:space="preserve"> Камчатского края от 05.12.2024 № 421 </w:t>
      </w:r>
      <w:r w:rsidR="00D54BD1">
        <w:rPr>
          <w:rFonts w:ascii="Times New Roman" w:hAnsi="Times New Roman"/>
          <w:sz w:val="28"/>
        </w:rPr>
        <w:t>«</w:t>
      </w:r>
      <w:r w:rsidR="00D54BD1" w:rsidRPr="006239A8">
        <w:rPr>
          <w:rFonts w:ascii="Times New Roman" w:hAnsi="Times New Roman"/>
          <w:sz w:val="28"/>
        </w:rPr>
        <w:t>О краевом бюджете на 2025 год и на плановый период 2026 и 2027 годов</w:t>
      </w:r>
      <w:r w:rsidR="00D54BD1">
        <w:rPr>
          <w:rFonts w:ascii="Times New Roman" w:hAnsi="Times New Roman"/>
          <w:sz w:val="28"/>
        </w:rPr>
        <w:t>»,</w:t>
      </w:r>
      <w:r w:rsidRPr="00434401">
        <w:rPr>
          <w:rFonts w:ascii="Times New Roman" w:hAnsi="Times New Roman"/>
          <w:sz w:val="28"/>
        </w:rPr>
        <w:t xml:space="preserve"> постановлением Правительства К</w:t>
      </w:r>
      <w:r w:rsidR="009F5E66">
        <w:rPr>
          <w:rFonts w:ascii="Times New Roman" w:hAnsi="Times New Roman"/>
          <w:sz w:val="28"/>
        </w:rPr>
        <w:t>амчатского края от 07.04.2023 № </w:t>
      </w:r>
      <w:r w:rsidRPr="00434401">
        <w:rPr>
          <w:rFonts w:ascii="Times New Roman" w:hAnsi="Times New Roman"/>
          <w:sz w:val="28"/>
        </w:rPr>
        <w:t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</w:t>
      </w:r>
      <w:r w:rsidR="00DB1FC0">
        <w:rPr>
          <w:rFonts w:ascii="Times New Roman" w:hAnsi="Times New Roman"/>
          <w:sz w:val="28"/>
        </w:rPr>
        <w:t xml:space="preserve"> </w:t>
      </w:r>
      <w:r w:rsidR="00DB1FC0" w:rsidRPr="00DB1FC0">
        <w:rPr>
          <w:rFonts w:ascii="Times New Roman" w:hAnsi="Times New Roman"/>
          <w:sz w:val="28"/>
          <w:highlight w:val="yellow"/>
        </w:rPr>
        <w:t>хх</w:t>
      </w:r>
      <w:r w:rsidR="00FB4292" w:rsidRPr="00DB1FC0">
        <w:rPr>
          <w:rFonts w:ascii="Times New Roman" w:hAnsi="Times New Roman"/>
          <w:sz w:val="28"/>
          <w:highlight w:val="yellow"/>
        </w:rPr>
        <w:t>.</w:t>
      </w:r>
      <w:r w:rsidR="00CB1760" w:rsidRPr="00DB1FC0">
        <w:rPr>
          <w:rFonts w:ascii="Times New Roman" w:hAnsi="Times New Roman"/>
          <w:sz w:val="28"/>
          <w:highlight w:val="yellow"/>
        </w:rPr>
        <w:t>12</w:t>
      </w:r>
      <w:r w:rsidRPr="00DB1FC0">
        <w:rPr>
          <w:rFonts w:ascii="Times New Roman" w:hAnsi="Times New Roman"/>
          <w:sz w:val="28"/>
          <w:highlight w:val="yellow"/>
        </w:rPr>
        <w:t>.202</w:t>
      </w:r>
      <w:r w:rsidR="00DB1FC0" w:rsidRPr="00DB1FC0">
        <w:rPr>
          <w:rFonts w:ascii="Times New Roman" w:hAnsi="Times New Roman"/>
          <w:sz w:val="28"/>
          <w:highlight w:val="yellow"/>
        </w:rPr>
        <w:t>5</w:t>
      </w:r>
      <w:r w:rsidRPr="00DB1FC0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DB1FC0" w:rsidRPr="00DB1FC0">
        <w:rPr>
          <w:rFonts w:ascii="Times New Roman" w:hAnsi="Times New Roman"/>
          <w:sz w:val="28"/>
          <w:highlight w:val="yellow"/>
        </w:rPr>
        <w:t>хх</w:t>
      </w:r>
      <w:proofErr w:type="spellEnd"/>
    </w:p>
    <w:p w:rsidR="00434401" w:rsidRDefault="00434401" w:rsidP="003F49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3F49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3F49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76652" w:rsidRPr="00A76652" w:rsidRDefault="00A76652" w:rsidP="003F490F">
      <w:pPr>
        <w:pStyle w:val="af1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A76652">
        <w:rPr>
          <w:rFonts w:ascii="Times New Roman" w:hAnsi="Times New Roman"/>
          <w:sz w:val="28"/>
          <w:szCs w:val="28"/>
        </w:rPr>
        <w:t>Внести в постановление Региональной службы по тарифам и ценам Камчатского края от 12.12.2024 № 296-Н «Об утверждении тарифов на питьевую воду (питьевое водоснабжение) и водоотведение ООО «Управляющая организация «</w:t>
      </w:r>
      <w:proofErr w:type="spellStart"/>
      <w:r w:rsidRPr="00A76652">
        <w:rPr>
          <w:rFonts w:ascii="Times New Roman" w:hAnsi="Times New Roman"/>
          <w:sz w:val="28"/>
          <w:szCs w:val="28"/>
        </w:rPr>
        <w:t>Сокоч</w:t>
      </w:r>
      <w:proofErr w:type="spellEnd"/>
      <w:r w:rsidRPr="00A76652">
        <w:rPr>
          <w:rFonts w:ascii="Times New Roman" w:hAnsi="Times New Roman"/>
          <w:sz w:val="28"/>
          <w:szCs w:val="28"/>
        </w:rPr>
        <w:t xml:space="preserve">» потребителям </w:t>
      </w:r>
      <w:proofErr w:type="spellStart"/>
      <w:r w:rsidRPr="00A76652">
        <w:rPr>
          <w:rFonts w:ascii="Times New Roman" w:hAnsi="Times New Roman"/>
          <w:sz w:val="28"/>
          <w:szCs w:val="28"/>
        </w:rPr>
        <w:t>Начикинского</w:t>
      </w:r>
      <w:proofErr w:type="spellEnd"/>
      <w:r w:rsidRPr="00A76652">
        <w:rPr>
          <w:rFonts w:ascii="Times New Roman" w:hAnsi="Times New Roman"/>
          <w:sz w:val="28"/>
          <w:szCs w:val="28"/>
        </w:rPr>
        <w:t xml:space="preserve"> сельского поселения Елизовского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6652">
        <w:rPr>
          <w:rFonts w:ascii="Times New Roman" w:hAnsi="Times New Roman"/>
          <w:sz w:val="28"/>
          <w:szCs w:val="28"/>
        </w:rPr>
        <w:t>на 2025 - 2029 годы»</w:t>
      </w:r>
      <w:r w:rsidRPr="00A76652">
        <w:rPr>
          <w:rFonts w:ascii="Times New Roman" w:hAnsi="Times New Roman"/>
          <w:b/>
          <w:sz w:val="28"/>
          <w:szCs w:val="28"/>
        </w:rPr>
        <w:t xml:space="preserve"> </w:t>
      </w:r>
      <w:r w:rsidRPr="00A76652">
        <w:rPr>
          <w:rFonts w:ascii="Times New Roman" w:hAnsi="Times New Roman"/>
          <w:sz w:val="28"/>
          <w:szCs w:val="28"/>
        </w:rPr>
        <w:t>следующие изменения:</w:t>
      </w:r>
    </w:p>
    <w:p w:rsidR="00A76652" w:rsidRPr="00DB1FC0" w:rsidRDefault="00A76652" w:rsidP="00DB1FC0">
      <w:pPr>
        <w:pStyle w:val="af1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652">
        <w:rPr>
          <w:rFonts w:ascii="Times New Roman" w:hAnsi="Times New Roman"/>
          <w:sz w:val="28"/>
          <w:szCs w:val="28"/>
        </w:rPr>
        <w:t>1) приложения 5, 6 изложить в редакции согласно приложениям 1, 2 к настоящему постановлению.</w:t>
      </w:r>
    </w:p>
    <w:p w:rsidR="00CB1760" w:rsidRDefault="00CB1760" w:rsidP="003F490F">
      <w:pPr>
        <w:pStyle w:val="af5"/>
        <w:widowControl w:val="0"/>
        <w:spacing w:after="0"/>
        <w:ind w:left="0" w:firstLine="709"/>
        <w:jc w:val="both"/>
        <w:rPr>
          <w:sz w:val="24"/>
          <w:szCs w:val="28"/>
          <w:lang w:val="x-none"/>
        </w:rPr>
      </w:pPr>
      <w:r>
        <w:rPr>
          <w:szCs w:val="28"/>
        </w:rPr>
        <w:t xml:space="preserve">2. </w:t>
      </w:r>
      <w:r w:rsidR="000D3B25">
        <w:t>Настоящее постановление вступает в силу с 1 января 202</w:t>
      </w:r>
      <w:r w:rsidR="00DB1FC0">
        <w:t>6</w:t>
      </w:r>
      <w:r w:rsidR="000D3B25">
        <w:t xml:space="preserve"> года.</w:t>
      </w:r>
    </w:p>
    <w:p w:rsidR="00580CB9" w:rsidRPr="00CB1760" w:rsidRDefault="00580CB9" w:rsidP="003F49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lang w:val="x-none"/>
        </w:rPr>
      </w:pPr>
    </w:p>
    <w:p w:rsidR="00CB1760" w:rsidRDefault="00CB1760" w:rsidP="003F49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3F49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4829"/>
        <w:gridCol w:w="2543"/>
      </w:tblGrid>
      <w:tr w:rsidR="00A63B9B" w:rsidTr="003F490F">
        <w:trPr>
          <w:trHeight w:val="2220"/>
        </w:trPr>
        <w:tc>
          <w:tcPr>
            <w:tcW w:w="1176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CB1760" w:rsidP="003F490F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</w:t>
            </w:r>
            <w:r w:rsidR="002247F7">
              <w:rPr>
                <w:rStyle w:val="12"/>
                <w:rFonts w:ascii="Times New Roman" w:hAnsi="Times New Roman"/>
                <w:sz w:val="28"/>
              </w:rPr>
              <w:t>водител</w:t>
            </w:r>
            <w:r>
              <w:rPr>
                <w:rStyle w:val="12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50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3F490F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3F490F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3F490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Default="00A63B9B" w:rsidP="003F49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F7966" w:rsidRDefault="002247F7" w:rsidP="003F490F">
      <w:pPr>
        <w:widowControl w:val="0"/>
        <w:spacing w:after="0" w:line="240" w:lineRule="auto"/>
      </w:pPr>
      <w:r>
        <w:br w:type="page"/>
      </w:r>
    </w:p>
    <w:p w:rsidR="003F490F" w:rsidRPr="003F490F" w:rsidRDefault="003F490F" w:rsidP="003F490F">
      <w:pPr>
        <w:framePr w:hSpace="180" w:wrap="around" w:vAnchor="text" w:hAnchor="margin" w:xAlign="right" w:y="-4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3F490F" w:rsidRPr="003F490F" w:rsidRDefault="003F490F" w:rsidP="003F490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3F490F">
        <w:rPr>
          <w:rFonts w:ascii="Times New Roman" w:hAnsi="Times New Roman"/>
          <w:color w:val="auto"/>
          <w:sz w:val="28"/>
          <w:szCs w:val="28"/>
        </w:rPr>
        <w:t xml:space="preserve">Приложение 1 к постановлению Региональной службы по тарифам и ценам Камчатского края </w:t>
      </w:r>
    </w:p>
    <w:p w:rsidR="003F490F" w:rsidRPr="003F490F" w:rsidRDefault="003F490F" w:rsidP="003F490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DB1FC0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DB1FC0" w:rsidRPr="00DB1FC0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Pr="00DB1FC0">
        <w:rPr>
          <w:rFonts w:ascii="Times New Roman" w:hAnsi="Times New Roman"/>
          <w:color w:val="auto"/>
          <w:sz w:val="28"/>
          <w:szCs w:val="28"/>
          <w:highlight w:val="yellow"/>
        </w:rPr>
        <w:t>.12.202</w:t>
      </w:r>
      <w:r w:rsidR="00DB1FC0" w:rsidRPr="00DB1FC0">
        <w:rPr>
          <w:rFonts w:ascii="Times New Roman" w:hAnsi="Times New Roman"/>
          <w:color w:val="auto"/>
          <w:sz w:val="28"/>
          <w:szCs w:val="28"/>
          <w:highlight w:val="yellow"/>
        </w:rPr>
        <w:t>5</w:t>
      </w:r>
      <w:r w:rsidRPr="00DB1FC0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proofErr w:type="spellStart"/>
      <w:r w:rsidR="00DB1FC0" w:rsidRPr="00DB1FC0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proofErr w:type="spellEnd"/>
    </w:p>
    <w:p w:rsidR="003F490F" w:rsidRPr="003F490F" w:rsidRDefault="003F490F" w:rsidP="003F490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3F490F" w:rsidRDefault="003F490F" w:rsidP="003F490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3F490F">
        <w:rPr>
          <w:rFonts w:ascii="Times New Roman" w:hAnsi="Times New Roman"/>
          <w:color w:val="auto"/>
          <w:sz w:val="28"/>
          <w:szCs w:val="28"/>
        </w:rPr>
        <w:t>«Приложение 5 к постановлению Региональной службы по тарифам и ценам Камчатского края</w:t>
      </w:r>
    </w:p>
    <w:p w:rsidR="000F7966" w:rsidRDefault="003F490F" w:rsidP="003F490F">
      <w:pPr>
        <w:widowControl w:val="0"/>
        <w:spacing w:after="0" w:line="240" w:lineRule="auto"/>
        <w:ind w:left="5387"/>
      </w:pPr>
      <w:r w:rsidRPr="003F490F">
        <w:rPr>
          <w:rFonts w:ascii="Times New Roman" w:hAnsi="Times New Roman"/>
          <w:color w:val="auto"/>
          <w:sz w:val="28"/>
          <w:szCs w:val="28"/>
        </w:rPr>
        <w:t>от 12.12.2024 № 296-Н</w:t>
      </w:r>
    </w:p>
    <w:p w:rsidR="000F7966" w:rsidRDefault="000F7966" w:rsidP="003F490F">
      <w:pPr>
        <w:widowControl w:val="0"/>
        <w:spacing w:after="0" w:line="240" w:lineRule="auto"/>
      </w:pPr>
    </w:p>
    <w:p w:rsidR="000F7966" w:rsidRDefault="000F7966" w:rsidP="003F490F">
      <w:pPr>
        <w:widowControl w:val="0"/>
        <w:spacing w:after="0" w:line="240" w:lineRule="auto"/>
      </w:pPr>
    </w:p>
    <w:p w:rsidR="000F7966" w:rsidRPr="000F7966" w:rsidRDefault="000F7966" w:rsidP="003F490F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67369">
        <w:rPr>
          <w:rFonts w:ascii="Times New Roman" w:hAnsi="Times New Roman"/>
          <w:color w:val="auto"/>
          <w:sz w:val="28"/>
          <w:szCs w:val="28"/>
        </w:rPr>
        <w:t>Тарифы на питьевую воду (питьевое водоснабжение) ООО «Управляющая организация «</w:t>
      </w:r>
      <w:proofErr w:type="spellStart"/>
      <w:r w:rsidRPr="00867369">
        <w:rPr>
          <w:rFonts w:ascii="Times New Roman" w:hAnsi="Times New Roman"/>
          <w:color w:val="auto"/>
          <w:sz w:val="28"/>
          <w:szCs w:val="28"/>
        </w:rPr>
        <w:t>Сокоч</w:t>
      </w:r>
      <w:proofErr w:type="spellEnd"/>
      <w:r w:rsidRPr="00867369">
        <w:rPr>
          <w:rFonts w:ascii="Times New Roman" w:hAnsi="Times New Roman"/>
          <w:color w:val="auto"/>
          <w:sz w:val="28"/>
          <w:szCs w:val="28"/>
        </w:rPr>
        <w:t xml:space="preserve">» потребителям </w:t>
      </w:r>
      <w:r w:rsidR="00DB1FC0" w:rsidRPr="00867369">
        <w:rPr>
          <w:rFonts w:ascii="Times New Roman" w:hAnsi="Times New Roman"/>
          <w:color w:val="auto"/>
          <w:sz w:val="28"/>
          <w:szCs w:val="28"/>
        </w:rPr>
        <w:t xml:space="preserve">поселок </w:t>
      </w:r>
      <w:proofErr w:type="spellStart"/>
      <w:r w:rsidR="00DB1FC0" w:rsidRPr="00867369">
        <w:rPr>
          <w:rFonts w:ascii="Times New Roman" w:hAnsi="Times New Roman"/>
          <w:color w:val="auto"/>
          <w:sz w:val="28"/>
          <w:szCs w:val="28"/>
        </w:rPr>
        <w:t>Сокоч</w:t>
      </w:r>
      <w:proofErr w:type="spellEnd"/>
      <w:r w:rsidR="00DB1FC0" w:rsidRPr="00867369">
        <w:rPr>
          <w:rFonts w:ascii="Times New Roman" w:hAnsi="Times New Roman"/>
          <w:color w:val="auto"/>
          <w:sz w:val="28"/>
          <w:szCs w:val="28"/>
        </w:rPr>
        <w:t xml:space="preserve">, поселок Дальний, поселок </w:t>
      </w:r>
      <w:proofErr w:type="spellStart"/>
      <w:r w:rsidR="00DB1FC0" w:rsidRPr="00867369">
        <w:rPr>
          <w:rFonts w:ascii="Times New Roman" w:hAnsi="Times New Roman"/>
          <w:color w:val="auto"/>
          <w:sz w:val="28"/>
          <w:szCs w:val="28"/>
        </w:rPr>
        <w:t>Начики</w:t>
      </w:r>
      <w:proofErr w:type="spellEnd"/>
      <w:r w:rsidR="00DB1FC0" w:rsidRPr="00867369">
        <w:rPr>
          <w:rFonts w:ascii="Times New Roman" w:hAnsi="Times New Roman"/>
          <w:color w:val="auto"/>
          <w:sz w:val="28"/>
          <w:szCs w:val="28"/>
        </w:rPr>
        <w:t xml:space="preserve">, село Малки, село </w:t>
      </w:r>
      <w:proofErr w:type="spellStart"/>
      <w:r w:rsidR="00DB1FC0" w:rsidRPr="00867369">
        <w:rPr>
          <w:rFonts w:ascii="Times New Roman" w:hAnsi="Times New Roman"/>
          <w:color w:val="auto"/>
          <w:sz w:val="28"/>
          <w:szCs w:val="28"/>
        </w:rPr>
        <w:t>Ганалы</w:t>
      </w:r>
      <w:proofErr w:type="spellEnd"/>
      <w:r w:rsidR="00DB1FC0" w:rsidRPr="00867369">
        <w:rPr>
          <w:rFonts w:ascii="Times New Roman" w:hAnsi="Times New Roman"/>
          <w:color w:val="auto"/>
          <w:sz w:val="28"/>
          <w:szCs w:val="28"/>
        </w:rPr>
        <w:t xml:space="preserve"> Елизовского муниципального округа </w:t>
      </w:r>
      <w:r w:rsidR="00D54BD1" w:rsidRPr="00867369">
        <w:rPr>
          <w:rFonts w:ascii="Times New Roman" w:hAnsi="Times New Roman"/>
          <w:sz w:val="28"/>
        </w:rPr>
        <w:t>на 2025-2029 годы</w:t>
      </w:r>
    </w:p>
    <w:p w:rsidR="000F7966" w:rsidRPr="000F7966" w:rsidRDefault="000F7966" w:rsidP="003F490F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Cs w:val="22"/>
        </w:rPr>
      </w:pPr>
    </w:p>
    <w:p w:rsidR="000F7966" w:rsidRPr="000F7966" w:rsidRDefault="000F7966" w:rsidP="003F490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F7966">
        <w:rPr>
          <w:rFonts w:ascii="Times New Roman" w:hAnsi="Times New Roman"/>
          <w:color w:val="auto"/>
          <w:sz w:val="28"/>
          <w:szCs w:val="28"/>
        </w:rPr>
        <w:t>1. Экономически обоснованные тарифы для потребителей</w:t>
      </w:r>
    </w:p>
    <w:p w:rsidR="000F7966" w:rsidRPr="000F7966" w:rsidRDefault="000F7966" w:rsidP="003F490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314"/>
        <w:gridCol w:w="4456"/>
      </w:tblGrid>
      <w:tr w:rsidR="000F7966" w:rsidRPr="000F7966" w:rsidTr="003F490F">
        <w:trPr>
          <w:trHeight w:val="533"/>
        </w:trPr>
        <w:tc>
          <w:tcPr>
            <w:tcW w:w="446" w:type="pct"/>
            <w:shd w:val="clear" w:color="auto" w:fill="auto"/>
            <w:vAlign w:val="center"/>
          </w:tcPr>
          <w:p w:rsidR="000F7966" w:rsidRPr="000F7966" w:rsidRDefault="000F7966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40" w:type="pct"/>
            <w:vAlign w:val="center"/>
          </w:tcPr>
          <w:p w:rsidR="000F7966" w:rsidRPr="000F7966" w:rsidRDefault="000F7966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0F7966" w:rsidRPr="000F7966" w:rsidRDefault="000F7966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</w:t>
            </w:r>
            <w:proofErr w:type="spellStart"/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D54BD1" w:rsidRPr="000F7966" w:rsidTr="003F490F">
        <w:trPr>
          <w:trHeight w:val="271"/>
        </w:trPr>
        <w:tc>
          <w:tcPr>
            <w:tcW w:w="446" w:type="pct"/>
            <w:vMerge w:val="restar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01.01.2025-30.06.2025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79,34</w:t>
            </w:r>
          </w:p>
        </w:tc>
      </w:tr>
      <w:tr w:rsidR="00D54BD1" w:rsidRPr="000F7966" w:rsidTr="003F490F">
        <w:trPr>
          <w:trHeight w:val="250"/>
        </w:trPr>
        <w:tc>
          <w:tcPr>
            <w:tcW w:w="446" w:type="pct"/>
            <w:vMerge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pct"/>
            <w:vAlign w:val="center"/>
          </w:tcPr>
          <w:p w:rsidR="00D54BD1" w:rsidRPr="000F7966" w:rsidRDefault="00AB4338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01.07.2025-31.12.2025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79,34</w:t>
            </w:r>
          </w:p>
        </w:tc>
      </w:tr>
      <w:tr w:rsidR="00D54BD1" w:rsidRPr="000F7966" w:rsidTr="003F490F">
        <w:trPr>
          <w:trHeight w:val="242"/>
        </w:trPr>
        <w:tc>
          <w:tcPr>
            <w:tcW w:w="446" w:type="pct"/>
            <w:vMerge w:val="restar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240" w:type="pct"/>
            <w:vAlign w:val="center"/>
          </w:tcPr>
          <w:p w:rsidR="00D54BD1" w:rsidRPr="000F7966" w:rsidRDefault="00D54BD1" w:rsidP="00757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01.01.2026-30.0</w:t>
            </w:r>
            <w:r w:rsidR="00757249">
              <w:rPr>
                <w:rFonts w:ascii="Times New Roman" w:hAnsi="Times New Roman"/>
                <w:color w:val="auto"/>
                <w:szCs w:val="22"/>
              </w:rPr>
              <w:t>9</w:t>
            </w:r>
            <w:r>
              <w:rPr>
                <w:rFonts w:ascii="Times New Roman" w:hAnsi="Times New Roman"/>
                <w:color w:val="auto"/>
                <w:szCs w:val="22"/>
              </w:rPr>
              <w:t>.2026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6C6F9F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73,51</w:t>
            </w:r>
          </w:p>
        </w:tc>
      </w:tr>
      <w:tr w:rsidR="00D54BD1" w:rsidRPr="000F7966" w:rsidTr="003F490F">
        <w:trPr>
          <w:trHeight w:val="191"/>
        </w:trPr>
        <w:tc>
          <w:tcPr>
            <w:tcW w:w="446" w:type="pct"/>
            <w:vMerge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pct"/>
            <w:vAlign w:val="center"/>
          </w:tcPr>
          <w:p w:rsidR="00D54BD1" w:rsidRPr="000F7966" w:rsidRDefault="00D54BD1" w:rsidP="00757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</w:t>
            </w:r>
            <w:r w:rsidR="00757249">
              <w:rPr>
                <w:rFonts w:ascii="Times New Roman" w:hAnsi="Times New Roman"/>
                <w:color w:val="auto"/>
                <w:szCs w:val="22"/>
              </w:rPr>
              <w:t>10</w:t>
            </w:r>
            <w:r>
              <w:rPr>
                <w:rFonts w:ascii="Times New Roman" w:hAnsi="Times New Roman"/>
                <w:color w:val="auto"/>
                <w:szCs w:val="22"/>
              </w:rPr>
              <w:t>.2026-31.12.2026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757249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80,26</w:t>
            </w:r>
          </w:p>
        </w:tc>
      </w:tr>
      <w:tr w:rsidR="00D54BD1" w:rsidRPr="000F7966" w:rsidTr="003F490F">
        <w:trPr>
          <w:trHeight w:val="183"/>
        </w:trPr>
        <w:tc>
          <w:tcPr>
            <w:tcW w:w="446" w:type="pct"/>
            <w:vMerge w:val="restar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01.01.2027-30.06.2027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6C6F9F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76,88</w:t>
            </w:r>
          </w:p>
        </w:tc>
      </w:tr>
      <w:tr w:rsidR="00D54BD1" w:rsidRPr="000F7966" w:rsidTr="003F490F">
        <w:trPr>
          <w:trHeight w:val="318"/>
        </w:trPr>
        <w:tc>
          <w:tcPr>
            <w:tcW w:w="446" w:type="pct"/>
            <w:vMerge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01.07.2027-31.12.2027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6C6F9F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80,01</w:t>
            </w:r>
          </w:p>
        </w:tc>
      </w:tr>
      <w:tr w:rsidR="00D54BD1" w:rsidRPr="000F7966" w:rsidTr="003F490F">
        <w:trPr>
          <w:trHeight w:val="182"/>
        </w:trPr>
        <w:tc>
          <w:tcPr>
            <w:tcW w:w="446" w:type="pct"/>
            <w:vMerge w:val="restar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01.01.2028-30.06.2028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6C6F9F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80,01</w:t>
            </w:r>
          </w:p>
        </w:tc>
      </w:tr>
      <w:tr w:rsidR="00D54BD1" w:rsidRPr="000F7966" w:rsidTr="003F490F">
        <w:trPr>
          <w:trHeight w:val="187"/>
        </w:trPr>
        <w:tc>
          <w:tcPr>
            <w:tcW w:w="446" w:type="pct"/>
            <w:vMerge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01.07.2028-31.12.2028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6C6F9F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60,83</w:t>
            </w:r>
          </w:p>
        </w:tc>
      </w:tr>
      <w:tr w:rsidR="00D54BD1" w:rsidRPr="000F7966" w:rsidTr="003F490F">
        <w:trPr>
          <w:trHeight w:val="193"/>
        </w:trPr>
        <w:tc>
          <w:tcPr>
            <w:tcW w:w="446" w:type="pct"/>
            <w:vMerge w:val="restar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01.01.2029-30.06.2029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6C6F9F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60,83</w:t>
            </w:r>
          </w:p>
        </w:tc>
      </w:tr>
      <w:tr w:rsidR="00D54BD1" w:rsidRPr="000F7966" w:rsidTr="003F490F">
        <w:trPr>
          <w:trHeight w:val="193"/>
        </w:trPr>
        <w:tc>
          <w:tcPr>
            <w:tcW w:w="446" w:type="pct"/>
            <w:vMerge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01.07.2029-31.12.2029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6C6F9F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117,38</w:t>
            </w:r>
          </w:p>
        </w:tc>
      </w:tr>
    </w:tbl>
    <w:p w:rsidR="000F7966" w:rsidRDefault="000F7966" w:rsidP="003F490F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Cs w:val="22"/>
        </w:rPr>
      </w:pPr>
    </w:p>
    <w:p w:rsidR="009309D6" w:rsidRPr="00401B79" w:rsidRDefault="009309D6" w:rsidP="009309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B79">
        <w:rPr>
          <w:rFonts w:ascii="Times New Roman" w:hAnsi="Times New Roman"/>
          <w:sz w:val="24"/>
          <w:szCs w:val="24"/>
        </w:rPr>
        <w:t xml:space="preserve">Примечание: </w:t>
      </w:r>
      <w:r w:rsidRPr="009309D6">
        <w:rPr>
          <w:rFonts w:ascii="Times New Roman" w:hAnsi="Times New Roman"/>
          <w:sz w:val="24"/>
          <w:szCs w:val="24"/>
        </w:rPr>
        <w:t>ООО «Управляющая организация «</w:t>
      </w:r>
      <w:proofErr w:type="spellStart"/>
      <w:r w:rsidRPr="009309D6">
        <w:rPr>
          <w:rFonts w:ascii="Times New Roman" w:hAnsi="Times New Roman"/>
          <w:sz w:val="24"/>
          <w:szCs w:val="24"/>
        </w:rPr>
        <w:t>Сокоч</w:t>
      </w:r>
      <w:proofErr w:type="spellEnd"/>
      <w:r w:rsidRPr="009309D6">
        <w:rPr>
          <w:rFonts w:ascii="Times New Roman" w:hAnsi="Times New Roman"/>
          <w:sz w:val="24"/>
          <w:szCs w:val="24"/>
        </w:rPr>
        <w:t>»</w:t>
      </w:r>
      <w:r w:rsidRPr="00401B79">
        <w:rPr>
          <w:rFonts w:ascii="Times New Roman" w:hAnsi="Times New Roman"/>
          <w:sz w:val="24"/>
          <w:szCs w:val="24"/>
        </w:rPr>
        <w:t xml:space="preserve"> применяет упрощенную систему налогообложения (УСН).</w:t>
      </w:r>
    </w:p>
    <w:p w:rsidR="009309D6" w:rsidRPr="00401B79" w:rsidRDefault="009309D6" w:rsidP="009309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B79">
        <w:rPr>
          <w:rFonts w:ascii="Times New Roman" w:hAnsi="Times New Roman"/>
          <w:sz w:val="24"/>
          <w:szCs w:val="24"/>
        </w:rPr>
        <w:t>Тарифы на питьевую воду (питьевое водоснабжение) являются предельной величиной для исчисления, независимо от системы налогообложения и применяемой ставки налога на добавленную стоимость</w:t>
      </w:r>
      <w:r>
        <w:rPr>
          <w:rFonts w:ascii="Times New Roman" w:hAnsi="Times New Roman"/>
          <w:sz w:val="24"/>
          <w:szCs w:val="24"/>
        </w:rPr>
        <w:t>.</w:t>
      </w:r>
    </w:p>
    <w:p w:rsidR="009309D6" w:rsidRPr="000F7966" w:rsidRDefault="009309D6" w:rsidP="003F490F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Cs w:val="22"/>
        </w:rPr>
      </w:pPr>
    </w:p>
    <w:p w:rsidR="000F7966" w:rsidRDefault="000F7966" w:rsidP="003F490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0F7966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</w:t>
      </w:r>
      <w:r w:rsidR="009309D6">
        <w:rPr>
          <w:rFonts w:ascii="Times New Roman" w:hAnsi="Times New Roman"/>
          <w:color w:val="auto"/>
          <w:sz w:val="28"/>
          <w:szCs w:val="28"/>
        </w:rPr>
        <w:t>ммунальных услуг для населения</w:t>
      </w:r>
    </w:p>
    <w:p w:rsidR="000F7966" w:rsidRPr="000F7966" w:rsidRDefault="000F7966" w:rsidP="003F490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520"/>
        <w:gridCol w:w="4535"/>
      </w:tblGrid>
      <w:tr w:rsidR="000F7966" w:rsidRPr="000F7966" w:rsidTr="003F490F">
        <w:trPr>
          <w:trHeight w:val="469"/>
        </w:trPr>
        <w:tc>
          <w:tcPr>
            <w:tcW w:w="298" w:type="pct"/>
            <w:shd w:val="clear" w:color="auto" w:fill="auto"/>
            <w:vAlign w:val="center"/>
          </w:tcPr>
          <w:p w:rsidR="000F7966" w:rsidRPr="000F7966" w:rsidRDefault="000F7966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347" w:type="pct"/>
            <w:vAlign w:val="center"/>
          </w:tcPr>
          <w:p w:rsidR="000F7966" w:rsidRPr="000F7966" w:rsidRDefault="000F7966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355" w:type="pct"/>
            <w:shd w:val="clear" w:color="auto" w:fill="auto"/>
            <w:vAlign w:val="center"/>
          </w:tcPr>
          <w:p w:rsidR="000F7966" w:rsidRPr="000F7966" w:rsidRDefault="000F7966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</w:t>
            </w:r>
            <w:proofErr w:type="spellStart"/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0F7966" w:rsidRPr="000F7966" w:rsidTr="003F490F">
        <w:trPr>
          <w:trHeight w:val="262"/>
        </w:trPr>
        <w:tc>
          <w:tcPr>
            <w:tcW w:w="298" w:type="pct"/>
            <w:vMerge w:val="restart"/>
            <w:shd w:val="clear" w:color="auto" w:fill="auto"/>
            <w:vAlign w:val="center"/>
          </w:tcPr>
          <w:p w:rsidR="000F7966" w:rsidRPr="000F7966" w:rsidRDefault="000F7966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47" w:type="pct"/>
            <w:vAlign w:val="center"/>
          </w:tcPr>
          <w:p w:rsidR="000F7966" w:rsidRPr="000F7966" w:rsidRDefault="000F7966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F7966">
              <w:rPr>
                <w:rFonts w:ascii="Times New Roman" w:hAnsi="Times New Roman"/>
                <w:color w:val="auto"/>
                <w:szCs w:val="22"/>
              </w:rPr>
              <w:t>01.01.202</w:t>
            </w:r>
            <w:r w:rsidR="00923E1E">
              <w:rPr>
                <w:rFonts w:ascii="Times New Roman" w:hAnsi="Times New Roman"/>
                <w:color w:val="auto"/>
                <w:szCs w:val="22"/>
              </w:rPr>
              <w:t>5</w:t>
            </w:r>
            <w:r w:rsidRPr="000F7966">
              <w:rPr>
                <w:rFonts w:ascii="Times New Roman" w:hAnsi="Times New Roman"/>
                <w:color w:val="auto"/>
                <w:szCs w:val="22"/>
              </w:rPr>
              <w:t>-30.06.202</w:t>
            </w:r>
            <w:r w:rsidR="00923E1E"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2355" w:type="pct"/>
            <w:shd w:val="clear" w:color="auto" w:fill="auto"/>
            <w:vAlign w:val="center"/>
          </w:tcPr>
          <w:p w:rsidR="000F7966" w:rsidRPr="000F7966" w:rsidRDefault="00923E1E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57,03</w:t>
            </w:r>
          </w:p>
        </w:tc>
      </w:tr>
      <w:tr w:rsidR="000F7966" w:rsidRPr="000F7966" w:rsidTr="003F490F">
        <w:trPr>
          <w:trHeight w:val="251"/>
        </w:trPr>
        <w:tc>
          <w:tcPr>
            <w:tcW w:w="298" w:type="pct"/>
            <w:vMerge/>
            <w:shd w:val="clear" w:color="auto" w:fill="auto"/>
            <w:vAlign w:val="center"/>
          </w:tcPr>
          <w:p w:rsidR="000F7966" w:rsidRPr="000F7966" w:rsidRDefault="000F7966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47" w:type="pct"/>
            <w:vAlign w:val="center"/>
          </w:tcPr>
          <w:p w:rsidR="000F7966" w:rsidRPr="000F7966" w:rsidRDefault="000F7966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F7966">
              <w:rPr>
                <w:rFonts w:ascii="Times New Roman" w:hAnsi="Times New Roman"/>
                <w:color w:val="auto"/>
                <w:szCs w:val="22"/>
              </w:rPr>
              <w:t>01.07.202</w:t>
            </w:r>
            <w:r w:rsidR="00923E1E">
              <w:rPr>
                <w:rFonts w:ascii="Times New Roman" w:hAnsi="Times New Roman"/>
                <w:color w:val="auto"/>
                <w:szCs w:val="22"/>
              </w:rPr>
              <w:t>5</w:t>
            </w:r>
            <w:r w:rsidRPr="000F7966">
              <w:rPr>
                <w:rFonts w:ascii="Times New Roman" w:hAnsi="Times New Roman"/>
                <w:color w:val="auto"/>
                <w:szCs w:val="22"/>
              </w:rPr>
              <w:t>-31.12.202</w:t>
            </w:r>
            <w:r w:rsidR="00923E1E"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2355" w:type="pct"/>
            <w:shd w:val="clear" w:color="auto" w:fill="auto"/>
            <w:vAlign w:val="center"/>
          </w:tcPr>
          <w:p w:rsidR="000F7966" w:rsidRPr="000F7966" w:rsidRDefault="00923E1E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63,82</w:t>
            </w:r>
          </w:p>
        </w:tc>
      </w:tr>
      <w:tr w:rsidR="00E43CE4" w:rsidRPr="000F7966" w:rsidTr="003F490F">
        <w:trPr>
          <w:trHeight w:val="251"/>
        </w:trPr>
        <w:tc>
          <w:tcPr>
            <w:tcW w:w="298" w:type="pct"/>
            <w:vMerge w:val="restart"/>
            <w:shd w:val="clear" w:color="auto" w:fill="auto"/>
            <w:vAlign w:val="center"/>
          </w:tcPr>
          <w:p w:rsidR="00E43CE4" w:rsidRPr="000F7966" w:rsidRDefault="00E43CE4" w:rsidP="00E43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347" w:type="pct"/>
            <w:vAlign w:val="center"/>
          </w:tcPr>
          <w:p w:rsidR="00E43CE4" w:rsidRPr="000F7966" w:rsidRDefault="00E43CE4" w:rsidP="00E43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01.01.2026-30.09.2026</w:t>
            </w:r>
          </w:p>
        </w:tc>
        <w:tc>
          <w:tcPr>
            <w:tcW w:w="2355" w:type="pct"/>
            <w:shd w:val="clear" w:color="auto" w:fill="auto"/>
            <w:vAlign w:val="center"/>
          </w:tcPr>
          <w:p w:rsidR="00E43CE4" w:rsidRDefault="00E43CE4" w:rsidP="00E43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64,91</w:t>
            </w:r>
          </w:p>
        </w:tc>
      </w:tr>
      <w:tr w:rsidR="00E43CE4" w:rsidRPr="000F7966" w:rsidTr="003F490F">
        <w:trPr>
          <w:trHeight w:val="251"/>
        </w:trPr>
        <w:tc>
          <w:tcPr>
            <w:tcW w:w="298" w:type="pct"/>
            <w:vMerge/>
            <w:shd w:val="clear" w:color="auto" w:fill="auto"/>
            <w:vAlign w:val="center"/>
          </w:tcPr>
          <w:p w:rsidR="00E43CE4" w:rsidRPr="000F7966" w:rsidRDefault="00E43CE4" w:rsidP="00E43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47" w:type="pct"/>
            <w:vAlign w:val="center"/>
          </w:tcPr>
          <w:p w:rsidR="00E43CE4" w:rsidRPr="000F7966" w:rsidRDefault="00E43CE4" w:rsidP="00E43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01.10.2026-31.12.2026</w:t>
            </w:r>
          </w:p>
        </w:tc>
        <w:tc>
          <w:tcPr>
            <w:tcW w:w="2355" w:type="pct"/>
            <w:shd w:val="clear" w:color="auto" w:fill="auto"/>
            <w:vAlign w:val="center"/>
          </w:tcPr>
          <w:p w:rsidR="00E43CE4" w:rsidRDefault="00E43CE4" w:rsidP="00E43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71,34</w:t>
            </w:r>
          </w:p>
        </w:tc>
      </w:tr>
    </w:tbl>
    <w:p w:rsidR="000F7966" w:rsidRPr="000F7966" w:rsidRDefault="000F7966" w:rsidP="003F490F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8"/>
          <w:szCs w:val="24"/>
        </w:rPr>
      </w:pPr>
      <w:r w:rsidRPr="000F7966">
        <w:rPr>
          <w:rFonts w:ascii="Times New Roman" w:hAnsi="Times New Roman" w:cs="Calibri"/>
          <w:color w:val="auto"/>
          <w:sz w:val="28"/>
          <w:szCs w:val="24"/>
        </w:rPr>
        <w:t>».</w:t>
      </w:r>
    </w:p>
    <w:p w:rsidR="00CD2753" w:rsidRDefault="00CD2753" w:rsidP="003F490F">
      <w:pPr>
        <w:widowControl w:val="0"/>
        <w:spacing w:after="0" w:line="240" w:lineRule="auto"/>
      </w:pPr>
      <w:r>
        <w:br w:type="page"/>
      </w:r>
    </w:p>
    <w:p w:rsidR="003F490F" w:rsidRPr="003F490F" w:rsidRDefault="003F490F" w:rsidP="003F490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3F490F">
        <w:rPr>
          <w:rFonts w:ascii="Times New Roman" w:hAnsi="Times New Roman"/>
          <w:color w:val="auto"/>
          <w:sz w:val="28"/>
          <w:szCs w:val="28"/>
        </w:rPr>
        <w:t xml:space="preserve">Приложение 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3F490F">
        <w:rPr>
          <w:rFonts w:ascii="Times New Roman" w:hAnsi="Times New Roman"/>
          <w:color w:val="auto"/>
          <w:sz w:val="28"/>
          <w:szCs w:val="28"/>
        </w:rPr>
        <w:t xml:space="preserve"> к постановлению Региональной службы по тарифам и ценам Камчатского края </w:t>
      </w:r>
    </w:p>
    <w:p w:rsidR="003F490F" w:rsidRPr="003F490F" w:rsidRDefault="003F490F" w:rsidP="003F490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6C6F9F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6C6F9F" w:rsidRPr="006C6F9F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Pr="006C6F9F">
        <w:rPr>
          <w:rFonts w:ascii="Times New Roman" w:hAnsi="Times New Roman"/>
          <w:color w:val="auto"/>
          <w:sz w:val="28"/>
          <w:szCs w:val="28"/>
          <w:highlight w:val="yellow"/>
        </w:rPr>
        <w:t>.12.202</w:t>
      </w:r>
      <w:r w:rsidR="006C6F9F" w:rsidRPr="006C6F9F">
        <w:rPr>
          <w:rFonts w:ascii="Times New Roman" w:hAnsi="Times New Roman"/>
          <w:color w:val="auto"/>
          <w:sz w:val="28"/>
          <w:szCs w:val="28"/>
          <w:highlight w:val="yellow"/>
        </w:rPr>
        <w:t>5</w:t>
      </w:r>
      <w:r w:rsidRPr="006C6F9F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proofErr w:type="spellStart"/>
      <w:r w:rsidR="006C6F9F" w:rsidRPr="006C6F9F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proofErr w:type="spellEnd"/>
    </w:p>
    <w:p w:rsidR="003F490F" w:rsidRPr="003F490F" w:rsidRDefault="003F490F" w:rsidP="003F490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3F490F" w:rsidRDefault="003F490F" w:rsidP="003F490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3F490F">
        <w:rPr>
          <w:rFonts w:ascii="Times New Roman" w:hAnsi="Times New Roman"/>
          <w:color w:val="auto"/>
          <w:sz w:val="28"/>
          <w:szCs w:val="28"/>
        </w:rPr>
        <w:t>«Приложение 5 к постановлению Региональной службы по тарифам и ценам Камчатского края</w:t>
      </w:r>
    </w:p>
    <w:p w:rsidR="003F490F" w:rsidRDefault="003F490F" w:rsidP="003F490F">
      <w:pPr>
        <w:widowControl w:val="0"/>
        <w:spacing w:after="0" w:line="240" w:lineRule="auto"/>
        <w:ind w:left="5387"/>
      </w:pPr>
      <w:r w:rsidRPr="003F490F">
        <w:rPr>
          <w:rFonts w:ascii="Times New Roman" w:hAnsi="Times New Roman"/>
          <w:color w:val="auto"/>
          <w:sz w:val="28"/>
          <w:szCs w:val="28"/>
        </w:rPr>
        <w:t>от 12.12.2024 № 296-Н</w:t>
      </w:r>
    </w:p>
    <w:p w:rsidR="00CD2753" w:rsidRDefault="00CD2753" w:rsidP="003F490F">
      <w:pPr>
        <w:widowControl w:val="0"/>
        <w:spacing w:after="0" w:line="240" w:lineRule="auto"/>
      </w:pPr>
    </w:p>
    <w:p w:rsidR="003F490F" w:rsidRDefault="003F490F" w:rsidP="003F490F">
      <w:pPr>
        <w:widowControl w:val="0"/>
        <w:spacing w:after="0" w:line="240" w:lineRule="auto"/>
      </w:pPr>
    </w:p>
    <w:p w:rsidR="00CD2753" w:rsidRPr="000D7E8A" w:rsidRDefault="00CD2753" w:rsidP="003F490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D7E8A">
        <w:rPr>
          <w:rFonts w:ascii="Times New Roman" w:hAnsi="Times New Roman"/>
          <w:color w:val="auto"/>
          <w:sz w:val="28"/>
          <w:szCs w:val="28"/>
        </w:rPr>
        <w:t>Тарифы на водоотведение ООО «Управляющая организация «</w:t>
      </w:r>
      <w:proofErr w:type="spellStart"/>
      <w:r w:rsidRPr="000D7E8A">
        <w:rPr>
          <w:rFonts w:ascii="Times New Roman" w:hAnsi="Times New Roman"/>
          <w:color w:val="auto"/>
          <w:sz w:val="28"/>
          <w:szCs w:val="28"/>
        </w:rPr>
        <w:t>Сокоч</w:t>
      </w:r>
      <w:proofErr w:type="spellEnd"/>
      <w:r w:rsidRPr="000D7E8A">
        <w:rPr>
          <w:rFonts w:ascii="Times New Roman" w:hAnsi="Times New Roman"/>
          <w:color w:val="auto"/>
          <w:sz w:val="28"/>
          <w:szCs w:val="28"/>
        </w:rPr>
        <w:t xml:space="preserve">» </w:t>
      </w:r>
    </w:p>
    <w:p w:rsidR="00CD2753" w:rsidRPr="00CD2753" w:rsidRDefault="00CD2753" w:rsidP="006C6F9F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0D7E8A">
        <w:rPr>
          <w:rFonts w:ascii="Times New Roman" w:hAnsi="Times New Roman"/>
          <w:color w:val="auto"/>
          <w:sz w:val="28"/>
          <w:szCs w:val="28"/>
        </w:rPr>
        <w:t xml:space="preserve">потребителям </w:t>
      </w:r>
      <w:r w:rsidR="006C6F9F" w:rsidRPr="000D7E8A">
        <w:rPr>
          <w:rFonts w:ascii="Times New Roman" w:hAnsi="Times New Roman"/>
          <w:color w:val="auto"/>
          <w:sz w:val="28"/>
          <w:szCs w:val="28"/>
        </w:rPr>
        <w:t xml:space="preserve">поселка </w:t>
      </w:r>
      <w:proofErr w:type="spellStart"/>
      <w:r w:rsidR="006C6F9F" w:rsidRPr="000D7E8A">
        <w:rPr>
          <w:rFonts w:ascii="Times New Roman" w:hAnsi="Times New Roman"/>
          <w:color w:val="auto"/>
          <w:sz w:val="28"/>
          <w:szCs w:val="28"/>
        </w:rPr>
        <w:t>Сокоч</w:t>
      </w:r>
      <w:proofErr w:type="spellEnd"/>
      <w:r w:rsidR="006C6F9F" w:rsidRPr="000D7E8A">
        <w:rPr>
          <w:rFonts w:ascii="Times New Roman" w:hAnsi="Times New Roman"/>
          <w:color w:val="auto"/>
          <w:sz w:val="28"/>
          <w:szCs w:val="28"/>
        </w:rPr>
        <w:t xml:space="preserve">, поселка Дальний, поселка </w:t>
      </w:r>
      <w:proofErr w:type="spellStart"/>
      <w:r w:rsidR="006C6F9F" w:rsidRPr="000D7E8A">
        <w:rPr>
          <w:rFonts w:ascii="Times New Roman" w:hAnsi="Times New Roman"/>
          <w:color w:val="auto"/>
          <w:sz w:val="28"/>
          <w:szCs w:val="28"/>
        </w:rPr>
        <w:t>Начики</w:t>
      </w:r>
      <w:proofErr w:type="spellEnd"/>
      <w:r w:rsidR="006C6F9F" w:rsidRPr="000D7E8A">
        <w:rPr>
          <w:rFonts w:ascii="Times New Roman" w:hAnsi="Times New Roman"/>
          <w:color w:val="auto"/>
          <w:sz w:val="28"/>
          <w:szCs w:val="28"/>
        </w:rPr>
        <w:t xml:space="preserve">, села Малки, села </w:t>
      </w:r>
      <w:proofErr w:type="spellStart"/>
      <w:r w:rsidR="006C6F9F" w:rsidRPr="000D7E8A">
        <w:rPr>
          <w:rFonts w:ascii="Times New Roman" w:hAnsi="Times New Roman"/>
          <w:color w:val="auto"/>
          <w:sz w:val="28"/>
          <w:szCs w:val="28"/>
        </w:rPr>
        <w:t>Ганалы</w:t>
      </w:r>
      <w:proofErr w:type="spellEnd"/>
      <w:r w:rsidR="006C6F9F" w:rsidRPr="000D7E8A">
        <w:rPr>
          <w:rFonts w:ascii="Times New Roman" w:hAnsi="Times New Roman"/>
          <w:color w:val="auto"/>
          <w:sz w:val="28"/>
          <w:szCs w:val="28"/>
        </w:rPr>
        <w:t xml:space="preserve"> Елизовского муниципального округа Камчатского края</w:t>
      </w:r>
      <w:r w:rsidR="00D54BD1" w:rsidRPr="000D7E8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54BD1" w:rsidRPr="000D7E8A">
        <w:rPr>
          <w:rFonts w:ascii="Times New Roman" w:hAnsi="Times New Roman"/>
          <w:sz w:val="28"/>
        </w:rPr>
        <w:t>на 2025-2029 годы</w:t>
      </w:r>
    </w:p>
    <w:p w:rsidR="00CD2753" w:rsidRPr="00CD2753" w:rsidRDefault="00CD2753" w:rsidP="003F490F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4"/>
        </w:rPr>
      </w:pPr>
    </w:p>
    <w:p w:rsidR="00CD2753" w:rsidRDefault="00CD2753" w:rsidP="003F490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F7966">
        <w:rPr>
          <w:rFonts w:ascii="Times New Roman" w:hAnsi="Times New Roman"/>
          <w:color w:val="auto"/>
          <w:sz w:val="28"/>
          <w:szCs w:val="28"/>
        </w:rPr>
        <w:t>1. Экономически обоснованные тарифы для потребителей</w:t>
      </w:r>
    </w:p>
    <w:p w:rsidR="00D54BD1" w:rsidRDefault="00D54BD1" w:rsidP="003F490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314"/>
        <w:gridCol w:w="4456"/>
      </w:tblGrid>
      <w:tr w:rsidR="00D54BD1" w:rsidRPr="000F7966" w:rsidTr="003F490F">
        <w:trPr>
          <w:trHeight w:val="327"/>
        </w:trPr>
        <w:tc>
          <w:tcPr>
            <w:tcW w:w="446" w:type="pc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водоотведение</w:t>
            </w: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D54BD1" w:rsidRPr="000F7966" w:rsidTr="003F490F">
        <w:trPr>
          <w:trHeight w:val="271"/>
        </w:trPr>
        <w:tc>
          <w:tcPr>
            <w:tcW w:w="446" w:type="pct"/>
            <w:vMerge w:val="restar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01.01.2025-30.06.2025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70,57</w:t>
            </w:r>
          </w:p>
        </w:tc>
      </w:tr>
      <w:tr w:rsidR="00D54BD1" w:rsidRPr="000F7966" w:rsidTr="003F490F">
        <w:trPr>
          <w:trHeight w:val="250"/>
        </w:trPr>
        <w:tc>
          <w:tcPr>
            <w:tcW w:w="446" w:type="pct"/>
            <w:vMerge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pct"/>
            <w:vAlign w:val="center"/>
          </w:tcPr>
          <w:p w:rsidR="00D54BD1" w:rsidRPr="000F7966" w:rsidRDefault="00AB4338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01.07.2025-31.12.2025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70,57</w:t>
            </w:r>
          </w:p>
        </w:tc>
      </w:tr>
      <w:tr w:rsidR="00D54BD1" w:rsidRPr="000F7966" w:rsidTr="003F490F">
        <w:trPr>
          <w:trHeight w:val="242"/>
        </w:trPr>
        <w:tc>
          <w:tcPr>
            <w:tcW w:w="446" w:type="pct"/>
            <w:vMerge w:val="restar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240" w:type="pct"/>
            <w:vAlign w:val="center"/>
          </w:tcPr>
          <w:p w:rsidR="00D54BD1" w:rsidRPr="000F7966" w:rsidRDefault="00D54BD1" w:rsidP="009550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01.01.2026-30.</w:t>
            </w:r>
            <w:r w:rsidR="0095507D">
              <w:rPr>
                <w:rFonts w:ascii="Times New Roman" w:hAnsi="Times New Roman"/>
                <w:color w:val="auto"/>
                <w:szCs w:val="22"/>
              </w:rPr>
              <w:t>09</w:t>
            </w:r>
            <w:r>
              <w:rPr>
                <w:rFonts w:ascii="Times New Roman" w:hAnsi="Times New Roman"/>
                <w:color w:val="auto"/>
                <w:szCs w:val="22"/>
              </w:rPr>
              <w:t>.2026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70,57</w:t>
            </w:r>
          </w:p>
        </w:tc>
      </w:tr>
      <w:tr w:rsidR="00D54BD1" w:rsidRPr="000F7966" w:rsidTr="003F490F">
        <w:trPr>
          <w:trHeight w:val="191"/>
        </w:trPr>
        <w:tc>
          <w:tcPr>
            <w:tcW w:w="446" w:type="pct"/>
            <w:vMerge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pct"/>
            <w:vAlign w:val="center"/>
          </w:tcPr>
          <w:p w:rsidR="00D54BD1" w:rsidRPr="000F7966" w:rsidRDefault="00D54BD1" w:rsidP="009550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</w:t>
            </w:r>
            <w:r w:rsidR="0095507D">
              <w:rPr>
                <w:rFonts w:ascii="Times New Roman" w:hAnsi="Times New Roman"/>
                <w:color w:val="auto"/>
                <w:szCs w:val="22"/>
              </w:rPr>
              <w:t>10</w:t>
            </w:r>
            <w:r>
              <w:rPr>
                <w:rFonts w:ascii="Times New Roman" w:hAnsi="Times New Roman"/>
                <w:color w:val="auto"/>
                <w:szCs w:val="22"/>
              </w:rPr>
              <w:t>.2026-31.12.2026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95507D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73,54</w:t>
            </w:r>
          </w:p>
        </w:tc>
      </w:tr>
      <w:tr w:rsidR="00D54BD1" w:rsidRPr="000F7966" w:rsidTr="003F490F">
        <w:trPr>
          <w:trHeight w:val="183"/>
        </w:trPr>
        <w:tc>
          <w:tcPr>
            <w:tcW w:w="446" w:type="pct"/>
            <w:vMerge w:val="restar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01.01.2027-30.06.2027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6C6F9F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72,06</w:t>
            </w:r>
          </w:p>
        </w:tc>
      </w:tr>
      <w:tr w:rsidR="00D54BD1" w:rsidRPr="000F7966" w:rsidTr="003F490F">
        <w:trPr>
          <w:trHeight w:val="128"/>
        </w:trPr>
        <w:tc>
          <w:tcPr>
            <w:tcW w:w="446" w:type="pct"/>
            <w:vMerge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01.07.2027-31.12.2027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6C6F9F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75,30</w:t>
            </w:r>
          </w:p>
        </w:tc>
      </w:tr>
      <w:tr w:rsidR="00D54BD1" w:rsidRPr="000F7966" w:rsidTr="003F490F">
        <w:trPr>
          <w:trHeight w:val="182"/>
        </w:trPr>
        <w:tc>
          <w:tcPr>
            <w:tcW w:w="446" w:type="pct"/>
            <w:vMerge w:val="restar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01.01.2028-30.06.2028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6C6F9F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75,30</w:t>
            </w:r>
          </w:p>
        </w:tc>
      </w:tr>
      <w:tr w:rsidR="00D54BD1" w:rsidRPr="000F7966" w:rsidTr="003F490F">
        <w:trPr>
          <w:trHeight w:val="182"/>
        </w:trPr>
        <w:tc>
          <w:tcPr>
            <w:tcW w:w="446" w:type="pct"/>
            <w:vMerge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01.07.2028-31.12.2028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6C6F9F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77,51</w:t>
            </w:r>
          </w:p>
        </w:tc>
      </w:tr>
      <w:tr w:rsidR="00D54BD1" w:rsidRPr="000F7966" w:rsidTr="003F490F">
        <w:trPr>
          <w:trHeight w:val="187"/>
        </w:trPr>
        <w:tc>
          <w:tcPr>
            <w:tcW w:w="446" w:type="pct"/>
            <w:vMerge w:val="restart"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7966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01.01.2029-30.06.2029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6C6F9F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77,51</w:t>
            </w:r>
          </w:p>
        </w:tc>
      </w:tr>
      <w:tr w:rsidR="00D54BD1" w:rsidRPr="000F7966" w:rsidTr="003F490F">
        <w:trPr>
          <w:trHeight w:val="193"/>
        </w:trPr>
        <w:tc>
          <w:tcPr>
            <w:tcW w:w="446" w:type="pct"/>
            <w:vMerge/>
            <w:shd w:val="clear" w:color="auto" w:fill="auto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pct"/>
            <w:vAlign w:val="center"/>
          </w:tcPr>
          <w:p w:rsidR="00D54BD1" w:rsidRPr="000F7966" w:rsidRDefault="00D54BD1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01.07.2029-31.12.2029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D54BD1" w:rsidRPr="000F7966" w:rsidRDefault="006C6F9F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78,06</w:t>
            </w:r>
          </w:p>
        </w:tc>
      </w:tr>
    </w:tbl>
    <w:p w:rsidR="00CD2753" w:rsidRDefault="00CD2753" w:rsidP="003F490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9309D6" w:rsidRPr="00401B79" w:rsidRDefault="009309D6" w:rsidP="009309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B79">
        <w:rPr>
          <w:rFonts w:ascii="Times New Roman" w:hAnsi="Times New Roman"/>
          <w:sz w:val="24"/>
          <w:szCs w:val="24"/>
        </w:rPr>
        <w:t xml:space="preserve">Примечание: </w:t>
      </w:r>
      <w:r w:rsidRPr="009309D6">
        <w:rPr>
          <w:rFonts w:ascii="Times New Roman" w:hAnsi="Times New Roman"/>
          <w:sz w:val="24"/>
          <w:szCs w:val="24"/>
        </w:rPr>
        <w:t>ООО «Управляющая организация «</w:t>
      </w:r>
      <w:proofErr w:type="spellStart"/>
      <w:r w:rsidRPr="009309D6">
        <w:rPr>
          <w:rFonts w:ascii="Times New Roman" w:hAnsi="Times New Roman"/>
          <w:sz w:val="24"/>
          <w:szCs w:val="24"/>
        </w:rPr>
        <w:t>Сокоч</w:t>
      </w:r>
      <w:proofErr w:type="spellEnd"/>
      <w:r w:rsidRPr="009309D6">
        <w:rPr>
          <w:rFonts w:ascii="Times New Roman" w:hAnsi="Times New Roman"/>
          <w:sz w:val="24"/>
          <w:szCs w:val="24"/>
        </w:rPr>
        <w:t>»</w:t>
      </w:r>
      <w:r w:rsidRPr="00401B79">
        <w:rPr>
          <w:rFonts w:ascii="Times New Roman" w:hAnsi="Times New Roman"/>
          <w:sz w:val="24"/>
          <w:szCs w:val="24"/>
        </w:rPr>
        <w:t xml:space="preserve"> применяет упрощенную систему налогообложения (УСН).</w:t>
      </w:r>
    </w:p>
    <w:p w:rsidR="009309D6" w:rsidRPr="00401B79" w:rsidRDefault="009309D6" w:rsidP="009309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B79">
        <w:rPr>
          <w:rFonts w:ascii="Times New Roman" w:hAnsi="Times New Roman"/>
          <w:sz w:val="24"/>
          <w:szCs w:val="24"/>
        </w:rPr>
        <w:t xml:space="preserve">Тарифы на </w:t>
      </w:r>
      <w:r>
        <w:rPr>
          <w:rFonts w:ascii="Times New Roman" w:hAnsi="Times New Roman"/>
          <w:sz w:val="24"/>
          <w:szCs w:val="24"/>
        </w:rPr>
        <w:t>водоотведение</w:t>
      </w:r>
      <w:r w:rsidRPr="00401B79">
        <w:rPr>
          <w:rFonts w:ascii="Times New Roman" w:hAnsi="Times New Roman"/>
          <w:sz w:val="24"/>
          <w:szCs w:val="24"/>
        </w:rPr>
        <w:t xml:space="preserve"> являются предельной величиной для исчисления, независимо от системы налогообложения и применяемой ставки налога на добавленную стоимость</w:t>
      </w:r>
      <w:r>
        <w:rPr>
          <w:rFonts w:ascii="Times New Roman" w:hAnsi="Times New Roman"/>
          <w:sz w:val="24"/>
          <w:szCs w:val="24"/>
        </w:rPr>
        <w:t>.</w:t>
      </w:r>
    </w:p>
    <w:p w:rsidR="009309D6" w:rsidRPr="00CD2753" w:rsidRDefault="009309D6" w:rsidP="003F490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CD2753" w:rsidRPr="00CD2753" w:rsidRDefault="00CD2753" w:rsidP="003F490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CD2753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</w:t>
      </w:r>
      <w:r w:rsidR="009309D6">
        <w:rPr>
          <w:rFonts w:ascii="Times New Roman" w:hAnsi="Times New Roman"/>
          <w:color w:val="auto"/>
          <w:sz w:val="28"/>
          <w:szCs w:val="28"/>
        </w:rPr>
        <w:t>оммунальных услуг для населения</w:t>
      </w:r>
    </w:p>
    <w:p w:rsidR="00CD2753" w:rsidRPr="00CD2753" w:rsidRDefault="00CD2753" w:rsidP="003F490F">
      <w:pPr>
        <w:widowControl w:val="0"/>
        <w:spacing w:after="0" w:line="240" w:lineRule="auto"/>
        <w:ind w:left="294"/>
        <w:contextualSpacing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41"/>
        <w:gridCol w:w="4298"/>
      </w:tblGrid>
      <w:tr w:rsidR="00CD2753" w:rsidRPr="00CD2753" w:rsidTr="003F490F">
        <w:trPr>
          <w:trHeight w:val="338"/>
        </w:trPr>
        <w:tc>
          <w:tcPr>
            <w:tcW w:w="462" w:type="pct"/>
            <w:shd w:val="clear" w:color="auto" w:fill="auto"/>
          </w:tcPr>
          <w:p w:rsidR="00CD2753" w:rsidRPr="00CD2753" w:rsidRDefault="00CD2753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2753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306" w:type="pct"/>
          </w:tcPr>
          <w:p w:rsidR="00CD2753" w:rsidRPr="00CD2753" w:rsidRDefault="00CD2753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27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232" w:type="pct"/>
            <w:shd w:val="clear" w:color="auto" w:fill="auto"/>
          </w:tcPr>
          <w:p w:rsidR="00CD2753" w:rsidRPr="00CD2753" w:rsidRDefault="00CD2753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2753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 руб./</w:t>
            </w:r>
            <w:proofErr w:type="spellStart"/>
            <w:r w:rsidRPr="00CD2753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923E1E" w:rsidRPr="00CD2753" w:rsidTr="003F490F">
        <w:trPr>
          <w:trHeight w:val="291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923E1E" w:rsidRPr="00CD2753" w:rsidRDefault="00923E1E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275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06" w:type="pct"/>
            <w:vAlign w:val="center"/>
          </w:tcPr>
          <w:p w:rsidR="00923E1E" w:rsidRPr="000F7966" w:rsidRDefault="00923E1E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F7966">
              <w:rPr>
                <w:rFonts w:ascii="Times New Roman" w:hAnsi="Times New Roman"/>
                <w:color w:val="auto"/>
                <w:szCs w:val="22"/>
              </w:rPr>
              <w:t>01.01.202</w:t>
            </w:r>
            <w:r>
              <w:rPr>
                <w:rFonts w:ascii="Times New Roman" w:hAnsi="Times New Roman"/>
                <w:color w:val="auto"/>
                <w:szCs w:val="22"/>
              </w:rPr>
              <w:t>5</w:t>
            </w:r>
            <w:r w:rsidRPr="000F7966">
              <w:rPr>
                <w:rFonts w:ascii="Times New Roman" w:hAnsi="Times New Roman"/>
                <w:color w:val="auto"/>
                <w:szCs w:val="22"/>
              </w:rPr>
              <w:t>-30.06.202</w:t>
            </w:r>
            <w:r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923E1E" w:rsidRPr="00CD2753" w:rsidRDefault="00923E1E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26,14</w:t>
            </w:r>
          </w:p>
        </w:tc>
      </w:tr>
      <w:tr w:rsidR="00923E1E" w:rsidRPr="00CD2753" w:rsidTr="003F490F">
        <w:trPr>
          <w:trHeight w:val="281"/>
        </w:trPr>
        <w:tc>
          <w:tcPr>
            <w:tcW w:w="462" w:type="pct"/>
            <w:vMerge/>
            <w:shd w:val="clear" w:color="auto" w:fill="auto"/>
            <w:vAlign w:val="center"/>
          </w:tcPr>
          <w:p w:rsidR="00923E1E" w:rsidRPr="00CD2753" w:rsidRDefault="00923E1E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06" w:type="pct"/>
            <w:vAlign w:val="center"/>
          </w:tcPr>
          <w:p w:rsidR="00923E1E" w:rsidRPr="000F7966" w:rsidRDefault="00923E1E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F7966">
              <w:rPr>
                <w:rFonts w:ascii="Times New Roman" w:hAnsi="Times New Roman"/>
                <w:color w:val="auto"/>
                <w:szCs w:val="22"/>
              </w:rPr>
              <w:t>01.07.202</w:t>
            </w:r>
            <w:r>
              <w:rPr>
                <w:rFonts w:ascii="Times New Roman" w:hAnsi="Times New Roman"/>
                <w:color w:val="auto"/>
                <w:szCs w:val="22"/>
              </w:rPr>
              <w:t>5</w:t>
            </w:r>
            <w:r w:rsidRPr="000F7966">
              <w:rPr>
                <w:rFonts w:ascii="Times New Roman" w:hAnsi="Times New Roman"/>
                <w:color w:val="auto"/>
                <w:szCs w:val="22"/>
              </w:rPr>
              <w:t>-31.12.202</w:t>
            </w:r>
            <w:r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923E1E" w:rsidRPr="00CD2753" w:rsidRDefault="00923E1E" w:rsidP="003F49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D2753">
              <w:rPr>
                <w:rFonts w:ascii="Times New Roman" w:hAnsi="Times New Roman"/>
                <w:color w:val="auto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szCs w:val="22"/>
              </w:rPr>
              <w:t>9,25</w:t>
            </w:r>
          </w:p>
        </w:tc>
      </w:tr>
      <w:tr w:rsidR="0095507D" w:rsidRPr="00CD2753" w:rsidTr="003F490F">
        <w:trPr>
          <w:trHeight w:val="281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95507D" w:rsidRPr="00CD2753" w:rsidRDefault="0095507D" w:rsidP="009550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306" w:type="pct"/>
            <w:vAlign w:val="center"/>
          </w:tcPr>
          <w:p w:rsidR="0095507D" w:rsidRPr="000F7966" w:rsidRDefault="0095507D" w:rsidP="009550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01.01.2026-30.09.2026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95507D" w:rsidRPr="00CD2753" w:rsidRDefault="0095507D" w:rsidP="009550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29,74</w:t>
            </w:r>
          </w:p>
        </w:tc>
      </w:tr>
      <w:tr w:rsidR="0095507D" w:rsidRPr="00CD2753" w:rsidTr="003F490F">
        <w:trPr>
          <w:trHeight w:val="281"/>
        </w:trPr>
        <w:tc>
          <w:tcPr>
            <w:tcW w:w="462" w:type="pct"/>
            <w:vMerge/>
            <w:shd w:val="clear" w:color="auto" w:fill="auto"/>
            <w:vAlign w:val="center"/>
          </w:tcPr>
          <w:p w:rsidR="0095507D" w:rsidRPr="00CD2753" w:rsidRDefault="0095507D" w:rsidP="009550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06" w:type="pct"/>
            <w:vAlign w:val="center"/>
          </w:tcPr>
          <w:p w:rsidR="0095507D" w:rsidRPr="000F7966" w:rsidRDefault="0095507D" w:rsidP="009550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01.10.2026-31.12.2026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95507D" w:rsidRPr="00CD2753" w:rsidRDefault="0095507D" w:rsidP="009550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val="auto"/>
                <w:szCs w:val="22"/>
              </w:rPr>
              <w:t>32,68</w:t>
            </w:r>
          </w:p>
        </w:tc>
      </w:tr>
    </w:tbl>
    <w:p w:rsidR="00CD2753" w:rsidRDefault="00CB1760" w:rsidP="003F490F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</w:pPr>
      <w:r w:rsidRPr="000F7966">
        <w:rPr>
          <w:rFonts w:ascii="Times New Roman" w:hAnsi="Times New Roman" w:cs="Calibri"/>
          <w:color w:val="auto"/>
          <w:sz w:val="28"/>
          <w:szCs w:val="24"/>
        </w:rPr>
        <w:t>».</w:t>
      </w:r>
    </w:p>
    <w:sectPr w:rsidR="00CD2753" w:rsidSect="003F490F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0F" w:rsidRDefault="003F490F" w:rsidP="003F490F">
      <w:pPr>
        <w:spacing w:after="0" w:line="240" w:lineRule="auto"/>
      </w:pPr>
      <w:r>
        <w:separator/>
      </w:r>
    </w:p>
  </w:endnote>
  <w:endnote w:type="continuationSeparator" w:id="0">
    <w:p w:rsidR="003F490F" w:rsidRDefault="003F490F" w:rsidP="003F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0F" w:rsidRDefault="003F490F" w:rsidP="003F490F">
      <w:pPr>
        <w:spacing w:after="0" w:line="240" w:lineRule="auto"/>
      </w:pPr>
      <w:r>
        <w:separator/>
      </w:r>
    </w:p>
  </w:footnote>
  <w:footnote w:type="continuationSeparator" w:id="0">
    <w:p w:rsidR="003F490F" w:rsidRDefault="003F490F" w:rsidP="003F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3540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F490F" w:rsidRPr="003F490F" w:rsidRDefault="003F490F" w:rsidP="003F490F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F490F">
          <w:rPr>
            <w:rFonts w:ascii="Times New Roman" w:hAnsi="Times New Roman"/>
            <w:sz w:val="24"/>
            <w:szCs w:val="24"/>
          </w:rPr>
          <w:fldChar w:fldCharType="begin"/>
        </w:r>
        <w:r w:rsidRPr="003F490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490F">
          <w:rPr>
            <w:rFonts w:ascii="Times New Roman" w:hAnsi="Times New Roman"/>
            <w:sz w:val="24"/>
            <w:szCs w:val="24"/>
          </w:rPr>
          <w:fldChar w:fldCharType="separate"/>
        </w:r>
        <w:r w:rsidR="0095507D">
          <w:rPr>
            <w:rFonts w:ascii="Times New Roman" w:hAnsi="Times New Roman"/>
            <w:noProof/>
            <w:sz w:val="24"/>
            <w:szCs w:val="24"/>
          </w:rPr>
          <w:t>3</w:t>
        </w:r>
        <w:r w:rsidRPr="003F490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3676"/>
    <w:multiLevelType w:val="hybridMultilevel"/>
    <w:tmpl w:val="8F764948"/>
    <w:lvl w:ilvl="0" w:tplc="9E56E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451038F8"/>
    <w:multiLevelType w:val="hybridMultilevel"/>
    <w:tmpl w:val="06AE80B8"/>
    <w:lvl w:ilvl="0" w:tplc="D56ADB6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91EDC"/>
    <w:multiLevelType w:val="hybridMultilevel"/>
    <w:tmpl w:val="07D4AAE6"/>
    <w:lvl w:ilvl="0" w:tplc="9522ABF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67D11CFB"/>
    <w:multiLevelType w:val="hybridMultilevel"/>
    <w:tmpl w:val="F90CD500"/>
    <w:lvl w:ilvl="0" w:tplc="60C6F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D516ED"/>
    <w:multiLevelType w:val="hybridMultilevel"/>
    <w:tmpl w:val="5C5254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52830"/>
    <w:multiLevelType w:val="hybridMultilevel"/>
    <w:tmpl w:val="3A18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C4B75"/>
    <w:rsid w:val="000D3B25"/>
    <w:rsid w:val="000D7E8A"/>
    <w:rsid w:val="000F7966"/>
    <w:rsid w:val="002247F7"/>
    <w:rsid w:val="0024119B"/>
    <w:rsid w:val="002904A8"/>
    <w:rsid w:val="002C4091"/>
    <w:rsid w:val="003723FA"/>
    <w:rsid w:val="003F490F"/>
    <w:rsid w:val="00434401"/>
    <w:rsid w:val="004C2081"/>
    <w:rsid w:val="00511B9E"/>
    <w:rsid w:val="00580CB9"/>
    <w:rsid w:val="005A3724"/>
    <w:rsid w:val="00625980"/>
    <w:rsid w:val="006C6F9F"/>
    <w:rsid w:val="00757249"/>
    <w:rsid w:val="007C462D"/>
    <w:rsid w:val="007E7ABF"/>
    <w:rsid w:val="00867369"/>
    <w:rsid w:val="00923E1E"/>
    <w:rsid w:val="009309D6"/>
    <w:rsid w:val="0095507D"/>
    <w:rsid w:val="009D170F"/>
    <w:rsid w:val="009D1D41"/>
    <w:rsid w:val="009E511C"/>
    <w:rsid w:val="009F5E66"/>
    <w:rsid w:val="00A261D9"/>
    <w:rsid w:val="00A63B9B"/>
    <w:rsid w:val="00A76652"/>
    <w:rsid w:val="00AB4338"/>
    <w:rsid w:val="00AD40DC"/>
    <w:rsid w:val="00AE71CA"/>
    <w:rsid w:val="00B71949"/>
    <w:rsid w:val="00B97628"/>
    <w:rsid w:val="00BF6B79"/>
    <w:rsid w:val="00CB1760"/>
    <w:rsid w:val="00CB6A27"/>
    <w:rsid w:val="00CD2753"/>
    <w:rsid w:val="00D13243"/>
    <w:rsid w:val="00D233B2"/>
    <w:rsid w:val="00D54BD1"/>
    <w:rsid w:val="00D54C16"/>
    <w:rsid w:val="00DB1FC0"/>
    <w:rsid w:val="00E43CE4"/>
    <w:rsid w:val="00E7276E"/>
    <w:rsid w:val="00F0474D"/>
    <w:rsid w:val="00FB4292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2BDE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1760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9F5E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1">
    <w:name w:val="List Paragraph"/>
    <w:basedOn w:val="a"/>
    <w:link w:val="af2"/>
    <w:qFormat/>
    <w:rsid w:val="00CD2753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sid w:val="00FB4292"/>
  </w:style>
  <w:style w:type="paragraph" w:styleId="af3">
    <w:name w:val="Body Text"/>
    <w:basedOn w:val="a"/>
    <w:link w:val="af4"/>
    <w:rsid w:val="00CB1760"/>
    <w:pPr>
      <w:spacing w:after="0" w:line="240" w:lineRule="auto"/>
      <w:jc w:val="both"/>
    </w:pPr>
    <w:rPr>
      <w:rFonts w:ascii="Times New Roman" w:hAnsi="Times New Roman"/>
      <w:b/>
      <w:bCs/>
      <w:color w:val="auto"/>
      <w:sz w:val="28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CB1760"/>
    <w:rPr>
      <w:rFonts w:ascii="Times New Roman" w:hAnsi="Times New Roman"/>
      <w:b/>
      <w:bCs/>
      <w:color w:val="auto"/>
      <w:sz w:val="28"/>
      <w:szCs w:val="24"/>
      <w:lang w:val="x-none" w:eastAsia="x-none"/>
    </w:rPr>
  </w:style>
  <w:style w:type="paragraph" w:styleId="af5">
    <w:name w:val="Body Text Indent"/>
    <w:basedOn w:val="a"/>
    <w:link w:val="af6"/>
    <w:semiHidden/>
    <w:unhideWhenUsed/>
    <w:rsid w:val="00CB1760"/>
    <w:pPr>
      <w:spacing w:after="120" w:line="240" w:lineRule="auto"/>
      <w:ind w:left="283"/>
    </w:pPr>
    <w:rPr>
      <w:rFonts w:ascii="Times New Roman" w:hAnsi="Times New Roman"/>
      <w:color w:val="auto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semiHidden/>
    <w:rsid w:val="00CB1760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21</cp:revision>
  <dcterms:created xsi:type="dcterms:W3CDTF">2023-12-04T02:13:00Z</dcterms:created>
  <dcterms:modified xsi:type="dcterms:W3CDTF">2025-12-01T23:32:00Z</dcterms:modified>
</cp:coreProperties>
</file>