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к постановлению Правительства Камчатского края от 17.02.2025 № 62-П «Об утверждении Порядка предоставления в 2025–2027 годах </w:t>
      </w:r>
      <w:r>
        <w:rPr>
          <w:rFonts w:ascii="Times New Roman" w:hAnsi="Times New Roman"/>
          <w:b/>
          <w:sz w:val="28"/>
        </w:rPr>
        <w:t xml:space="preserve">из краевого бюджета субсидии юридическим лицам (за исключением некоммерческих организаций, являющихся государственными (муниципальными) учреждениями) и и</w:t>
      </w:r>
      <w:r>
        <w:rPr>
          <w:rFonts w:ascii="Times New Roman" w:hAnsi="Times New Roman"/>
          <w:b/>
          <w:sz w:val="28"/>
        </w:rPr>
        <w:t xml:space="preserve">н</w:t>
      </w:r>
      <w:r>
        <w:rPr>
          <w:rFonts w:ascii="Times New Roman" w:hAnsi="Times New Roman"/>
          <w:b/>
          <w:sz w:val="28"/>
        </w:rPr>
        <w:t xml:space="preserve">дивидуальным предпринимателям в связи с оказанием услуг в сфере туризма на финансовое обеспечение части затрат по созданию объектов, используемых для организации пребывания (ночлега) на территории Камчатского края, и проведения отбора получателей субсидии»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графу 2 строки 2 приложения 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приложению к постановлению Правительства Камчатского края от 17.02.2025 № 62-П</w:t>
        <w:br/>
        <w:t xml:space="preserve">«Об утверждении Порядка предоставления в 2025–2027 годах из краевого бюджета субсидии юридическим лицам (за исключением некоммерческих организаций, являющихся государст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венными (муниципальными) учреждениями) и индивидуальным предпринимателям в связи с оказанием услуг в сфере туризма на финансовое обеспечение части затрат по созданию объектов, используемых для организации пребывания (ночлега) на территории Камчатского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 проведения отбора получателей субсидии» изменения, заменим слова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-Камчатского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Быстринского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муниципальных округов»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-Камчатского,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Быстринского или Усть-Большерецкого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муниципальных округов».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1134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851" w:bottom="681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18"/>
    <w:link w:val="8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18"/>
    <w:link w:val="81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18"/>
    <w:link w:val="81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18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18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2"/>
    <w:next w:val="812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18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2"/>
    <w:next w:val="812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18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2"/>
    <w:next w:val="812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18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2"/>
    <w:next w:val="812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18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18"/>
    <w:link w:val="858"/>
    <w:uiPriority w:val="10"/>
    <w:rPr>
      <w:sz w:val="48"/>
      <w:szCs w:val="48"/>
    </w:rPr>
  </w:style>
  <w:style w:type="character" w:styleId="670">
    <w:name w:val="Subtitle Char"/>
    <w:basedOn w:val="818"/>
    <w:link w:val="854"/>
    <w:uiPriority w:val="11"/>
    <w:rPr>
      <w:sz w:val="24"/>
      <w:szCs w:val="24"/>
    </w:rPr>
  </w:style>
  <w:style w:type="paragraph" w:styleId="671">
    <w:name w:val="Quote"/>
    <w:basedOn w:val="812"/>
    <w:next w:val="81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2"/>
    <w:next w:val="81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18"/>
    <w:link w:val="826"/>
    <w:uiPriority w:val="99"/>
  </w:style>
  <w:style w:type="character" w:styleId="676">
    <w:name w:val="Footer Char"/>
    <w:basedOn w:val="818"/>
    <w:link w:val="856"/>
    <w:uiPriority w:val="99"/>
  </w:style>
  <w:style w:type="paragraph" w:styleId="677">
    <w:name w:val="Caption"/>
    <w:basedOn w:val="812"/>
    <w:next w:val="81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18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link w:val="821"/>
    <w:qFormat/>
  </w:style>
  <w:style w:type="paragraph" w:styleId="813">
    <w:name w:val="Heading 1"/>
    <w:next w:val="812"/>
    <w:link w:val="83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4">
    <w:name w:val="Heading 2"/>
    <w:next w:val="812"/>
    <w:link w:val="86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5">
    <w:name w:val="Heading 3"/>
    <w:next w:val="812"/>
    <w:link w:val="8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6">
    <w:name w:val="Heading 4"/>
    <w:next w:val="812"/>
    <w:link w:val="86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7">
    <w:name w:val="Heading 5"/>
    <w:next w:val="812"/>
    <w:link w:val="83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Обычный1"/>
  </w:style>
  <w:style w:type="paragraph" w:styleId="822">
    <w:name w:val="toc 2"/>
    <w:next w:val="812"/>
    <w:link w:val="823"/>
    <w:uiPriority w:val="39"/>
    <w:pPr>
      <w:ind w:left="200"/>
    </w:pPr>
    <w:rPr>
      <w:rFonts w:ascii="XO Thames" w:hAnsi="XO Thames"/>
      <w:sz w:val="28"/>
    </w:rPr>
  </w:style>
  <w:style w:type="character" w:styleId="823" w:customStyle="1">
    <w:name w:val="Оглавление 2 Знак"/>
    <w:link w:val="822"/>
    <w:rPr>
      <w:rFonts w:ascii="XO Thames" w:hAnsi="XO Thames"/>
      <w:sz w:val="28"/>
    </w:rPr>
  </w:style>
  <w:style w:type="paragraph" w:styleId="824">
    <w:name w:val="toc 4"/>
    <w:next w:val="812"/>
    <w:link w:val="825"/>
    <w:uiPriority w:val="39"/>
    <w:pPr>
      <w:ind w:left="600"/>
    </w:pPr>
    <w:rPr>
      <w:rFonts w:ascii="XO Thames" w:hAnsi="XO Thames"/>
      <w:sz w:val="28"/>
    </w:rPr>
  </w:style>
  <w:style w:type="character" w:styleId="825" w:customStyle="1">
    <w:name w:val="Оглавление 4 Знак"/>
    <w:link w:val="824"/>
    <w:rPr>
      <w:rFonts w:ascii="XO Thames" w:hAnsi="XO Thames"/>
      <w:sz w:val="28"/>
    </w:rPr>
  </w:style>
  <w:style w:type="paragraph" w:styleId="826">
    <w:name w:val="Header"/>
    <w:basedOn w:val="812"/>
    <w:link w:val="827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7" w:customStyle="1">
    <w:name w:val="Верхний колонтитул Знак"/>
    <w:basedOn w:val="821"/>
    <w:link w:val="826"/>
    <w:uiPriority w:val="99"/>
  </w:style>
  <w:style w:type="paragraph" w:styleId="828">
    <w:name w:val="toc 6"/>
    <w:next w:val="812"/>
    <w:link w:val="829"/>
    <w:uiPriority w:val="39"/>
    <w:pPr>
      <w:ind w:left="1000"/>
    </w:pPr>
    <w:rPr>
      <w:rFonts w:ascii="XO Thames" w:hAnsi="XO Thames"/>
      <w:sz w:val="28"/>
    </w:rPr>
  </w:style>
  <w:style w:type="character" w:styleId="829" w:customStyle="1">
    <w:name w:val="Оглавление 6 Знак"/>
    <w:link w:val="828"/>
    <w:rPr>
      <w:rFonts w:ascii="XO Thames" w:hAnsi="XO Thames"/>
      <w:sz w:val="28"/>
    </w:rPr>
  </w:style>
  <w:style w:type="paragraph" w:styleId="830">
    <w:name w:val="toc 7"/>
    <w:next w:val="812"/>
    <w:link w:val="831"/>
    <w:uiPriority w:val="39"/>
    <w:pPr>
      <w:ind w:left="1200"/>
    </w:pPr>
    <w:rPr>
      <w:rFonts w:ascii="XO Thames" w:hAnsi="XO Thames"/>
      <w:sz w:val="28"/>
    </w:rPr>
  </w:style>
  <w:style w:type="character" w:styleId="831" w:customStyle="1">
    <w:name w:val="Оглавление 7 Знак"/>
    <w:link w:val="830"/>
    <w:rPr>
      <w:rFonts w:ascii="XO Thames" w:hAnsi="XO Thames"/>
      <w:sz w:val="28"/>
    </w:rPr>
  </w:style>
  <w:style w:type="character" w:styleId="832" w:customStyle="1">
    <w:name w:val="Заголовок 3 Знак"/>
    <w:link w:val="815"/>
    <w:rPr>
      <w:rFonts w:ascii="XO Thames" w:hAnsi="XO Thames"/>
      <w:b/>
      <w:sz w:val="26"/>
    </w:rPr>
  </w:style>
  <w:style w:type="paragraph" w:styleId="833">
    <w:name w:val="Plain Text"/>
    <w:basedOn w:val="812"/>
    <w:link w:val="834"/>
    <w:pPr>
      <w:spacing w:after="0" w:line="240" w:lineRule="auto"/>
    </w:pPr>
    <w:rPr>
      <w:rFonts w:ascii="Calibri" w:hAnsi="Calibri"/>
    </w:rPr>
  </w:style>
  <w:style w:type="character" w:styleId="834" w:customStyle="1">
    <w:name w:val="Текст Знак"/>
    <w:basedOn w:val="821"/>
    <w:link w:val="833"/>
    <w:rPr>
      <w:rFonts w:ascii="Calibri" w:hAnsi="Calibri"/>
    </w:rPr>
  </w:style>
  <w:style w:type="paragraph" w:styleId="835">
    <w:name w:val="toc 3"/>
    <w:next w:val="812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character" w:styleId="837" w:customStyle="1">
    <w:name w:val="Заголовок 5 Знак"/>
    <w:link w:val="817"/>
    <w:rPr>
      <w:rFonts w:ascii="XO Thames" w:hAnsi="XO Thames"/>
      <w:b/>
      <w:sz w:val="22"/>
    </w:rPr>
  </w:style>
  <w:style w:type="character" w:styleId="838" w:customStyle="1">
    <w:name w:val="Заголовок 1 Знак"/>
    <w:link w:val="813"/>
    <w:rPr>
      <w:rFonts w:ascii="XO Thames" w:hAnsi="XO Thames"/>
      <w:b/>
      <w:sz w:val="32"/>
    </w:rPr>
  </w:style>
  <w:style w:type="paragraph" w:styleId="839" w:customStyle="1">
    <w:name w:val="Гиперссылка1"/>
    <w:basedOn w:val="847"/>
    <w:link w:val="840"/>
    <w:rPr>
      <w:color w:val="0563c1" w:themeColor="hyperlink"/>
      <w:u w:val="single"/>
    </w:rPr>
  </w:style>
  <w:style w:type="character" w:styleId="840">
    <w:name w:val="Hyperlink"/>
    <w:basedOn w:val="818"/>
    <w:link w:val="839"/>
    <w:rPr>
      <w:color w:val="0563c1" w:themeColor="hyperlink"/>
      <w:u w:val="single"/>
    </w:rPr>
  </w:style>
  <w:style w:type="paragraph" w:styleId="841" w:customStyle="1">
    <w:name w:val="Footnote"/>
    <w:link w:val="842"/>
    <w:pPr>
      <w:ind w:firstLine="851"/>
      <w:jc w:val="both"/>
    </w:pPr>
    <w:rPr>
      <w:rFonts w:ascii="XO Thames" w:hAnsi="XO Thames"/>
    </w:rPr>
  </w:style>
  <w:style w:type="character" w:styleId="842" w:customStyle="1">
    <w:name w:val="Footnote"/>
    <w:link w:val="841"/>
    <w:rPr>
      <w:rFonts w:ascii="XO Thames" w:hAnsi="XO Thames"/>
      <w:sz w:val="22"/>
    </w:rPr>
  </w:style>
  <w:style w:type="paragraph" w:styleId="843">
    <w:name w:val="toc 1"/>
    <w:next w:val="812"/>
    <w:link w:val="844"/>
    <w:uiPriority w:val="39"/>
    <w:rPr>
      <w:rFonts w:ascii="XO Thames" w:hAnsi="XO Thames"/>
      <w:b/>
      <w:sz w:val="28"/>
    </w:rPr>
  </w:style>
  <w:style w:type="character" w:styleId="844" w:customStyle="1">
    <w:name w:val="Оглавление 1 Знак"/>
    <w:link w:val="843"/>
    <w:rPr>
      <w:rFonts w:ascii="XO Thames" w:hAnsi="XO Thames"/>
      <w:b/>
      <w:sz w:val="28"/>
    </w:rPr>
  </w:style>
  <w:style w:type="paragraph" w:styleId="845" w:customStyle="1">
    <w:name w:val="Header and Footer"/>
    <w:link w:val="846"/>
    <w:pPr>
      <w:jc w:val="both"/>
      <w:spacing w:line="240" w:lineRule="auto"/>
    </w:pPr>
    <w:rPr>
      <w:rFonts w:ascii="XO Thames" w:hAnsi="XO Thames"/>
      <w:sz w:val="20"/>
    </w:rPr>
  </w:style>
  <w:style w:type="character" w:styleId="846" w:customStyle="1">
    <w:name w:val="Header and Footer"/>
    <w:link w:val="845"/>
    <w:rPr>
      <w:rFonts w:ascii="XO Thames" w:hAnsi="XO Thames"/>
      <w:sz w:val="20"/>
    </w:rPr>
  </w:style>
  <w:style w:type="paragraph" w:styleId="847" w:customStyle="1">
    <w:name w:val="Основной шрифт абзаца1"/>
  </w:style>
  <w:style w:type="paragraph" w:styleId="848">
    <w:name w:val="toc 9"/>
    <w:next w:val="812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12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12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Subtitle"/>
    <w:next w:val="812"/>
    <w:link w:val="85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5" w:customStyle="1">
    <w:name w:val="Подзаголовок Знак"/>
    <w:link w:val="854"/>
    <w:rPr>
      <w:rFonts w:ascii="XO Thames" w:hAnsi="XO Thames"/>
      <w:i/>
      <w:sz w:val="24"/>
    </w:rPr>
  </w:style>
  <w:style w:type="paragraph" w:styleId="856">
    <w:name w:val="Footer"/>
    <w:basedOn w:val="812"/>
    <w:link w:val="85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7" w:customStyle="1">
    <w:name w:val="Нижний колонтитул Знак"/>
    <w:basedOn w:val="821"/>
    <w:link w:val="856"/>
    <w:rPr>
      <w:rFonts w:ascii="Times New Roman" w:hAnsi="Times New Roman"/>
      <w:sz w:val="28"/>
    </w:rPr>
  </w:style>
  <w:style w:type="paragraph" w:styleId="858">
    <w:name w:val="Title"/>
    <w:next w:val="812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paragraph" w:styleId="860">
    <w:name w:val="Balloon Text"/>
    <w:basedOn w:val="812"/>
    <w:link w:val="861"/>
    <w:pPr>
      <w:spacing w:after="0" w:line="240" w:lineRule="auto"/>
    </w:pPr>
    <w:rPr>
      <w:rFonts w:ascii="Segoe UI" w:hAnsi="Segoe UI"/>
      <w:sz w:val="18"/>
    </w:rPr>
  </w:style>
  <w:style w:type="character" w:styleId="861" w:customStyle="1">
    <w:name w:val="Текст выноски Знак"/>
    <w:basedOn w:val="821"/>
    <w:link w:val="860"/>
    <w:rPr>
      <w:rFonts w:ascii="Segoe UI" w:hAnsi="Segoe UI"/>
      <w:sz w:val="18"/>
    </w:rPr>
  </w:style>
  <w:style w:type="character" w:styleId="862" w:customStyle="1">
    <w:name w:val="Заголовок 4 Знак"/>
    <w:link w:val="816"/>
    <w:rPr>
      <w:rFonts w:ascii="XO Thames" w:hAnsi="XO Thames"/>
      <w:b/>
      <w:sz w:val="24"/>
    </w:rPr>
  </w:style>
  <w:style w:type="character" w:styleId="863" w:customStyle="1">
    <w:name w:val="Заголовок 2 Знак"/>
    <w:link w:val="814"/>
    <w:rPr>
      <w:rFonts w:ascii="XO Thames" w:hAnsi="XO Thames"/>
      <w:b/>
      <w:sz w:val="28"/>
    </w:rPr>
  </w:style>
  <w:style w:type="table" w:styleId="864">
    <w:name w:val="Table Grid"/>
    <w:basedOn w:val="81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1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2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KirzhajkinaOV</cp:lastModifiedBy>
  <cp:revision>16</cp:revision>
  <dcterms:created xsi:type="dcterms:W3CDTF">2025-01-31T01:52:00Z</dcterms:created>
  <dcterms:modified xsi:type="dcterms:W3CDTF">2025-11-19T21:47:25Z</dcterms:modified>
</cp:coreProperties>
</file>