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353" w:rsidRDefault="00811353" w:rsidP="00811353">
      <w:pPr>
        <w:jc w:val="center"/>
      </w:pPr>
      <w:r>
        <w:t>Пояснительная записка</w:t>
      </w:r>
    </w:p>
    <w:p w:rsidR="00811353" w:rsidRPr="00476143" w:rsidRDefault="00811353" w:rsidP="00811353">
      <w:pPr>
        <w:ind w:left="30"/>
        <w:jc w:val="center"/>
      </w:pPr>
      <w:r>
        <w:t xml:space="preserve">к проекту приказа Министерства финансов Камчатского края </w:t>
      </w:r>
      <w:r>
        <w:br/>
      </w:r>
      <w:r w:rsidRPr="00476143">
        <w:t>«</w:t>
      </w:r>
      <w:r w:rsidR="00476143" w:rsidRPr="00476143">
        <w:t>О внесении изменений в приказ Министерства финансов Камчатского края от 02.10.2020 № 202 «Об установлении Перечня должностных лиц Министерства финансов Камчатского края, имеющих право составлять протоколы об административных правонарушениях»</w:t>
      </w:r>
      <w:r w:rsidRPr="00476143">
        <w:t>»</w:t>
      </w:r>
    </w:p>
    <w:p w:rsidR="00E93B95" w:rsidRDefault="00E93B95" w:rsidP="00811353">
      <w:pPr>
        <w:spacing w:line="276" w:lineRule="auto"/>
        <w:ind w:left="30" w:firstLine="679"/>
        <w:jc w:val="both"/>
      </w:pPr>
    </w:p>
    <w:p w:rsidR="00811353" w:rsidRDefault="00811353" w:rsidP="00476143">
      <w:pPr>
        <w:ind w:left="30" w:firstLine="679"/>
        <w:jc w:val="both"/>
      </w:pPr>
      <w:r>
        <w:t>Настоящий проект приказа разработан в связи с</w:t>
      </w:r>
      <w:r w:rsidR="00274A2B">
        <w:t xml:space="preserve"> принятием распоряжения Губернатора Камчатского края от 26.05.2025 № 235</w:t>
      </w:r>
      <w:r w:rsidR="00432C50">
        <w:t>-</w:t>
      </w:r>
      <w:r w:rsidR="00274A2B">
        <w:t xml:space="preserve">Р «О структурных изменениях отдельных исполнительных органов Камчатского края» и </w:t>
      </w:r>
      <w:r w:rsidR="00E93B95">
        <w:t>введение</w:t>
      </w:r>
      <w:r w:rsidR="00274A2B">
        <w:t>м</w:t>
      </w:r>
      <w:r w:rsidR="00E93B95">
        <w:t xml:space="preserve"> в штатное расписание Министерства финансов Камчатского края должности консультанта </w:t>
      </w:r>
      <w:r w:rsidR="00E93B95" w:rsidRPr="00811353">
        <w:t>отдела контроля и регулирования контрактной системы контрольного управления Министерства финансов Камчатского края</w:t>
      </w:r>
      <w:r w:rsidR="00476143">
        <w:t>, в должностные обязанности которого входят отдельные полномочия по контролю в сфере закупок, предусмотренному частями 2 и 8 статьи 99 Федерального закона от 05.04.2013 № 44-ФЗ «</w:t>
      </w:r>
      <w:r w:rsidR="00476143" w:rsidRPr="00AD3875">
        <w:rPr>
          <w:szCs w:val="28"/>
        </w:rPr>
        <w:t>О контрактной системе в сфере закупок товаров, работ, услуг для обеспечения государственных и муниципальных нужд»</w:t>
      </w:r>
      <w:r>
        <w:t>.</w:t>
      </w:r>
    </w:p>
    <w:p w:rsidR="00476143" w:rsidRPr="00AA2C2D" w:rsidRDefault="00476143" w:rsidP="00476143">
      <w:pPr>
        <w:ind w:firstLine="851"/>
        <w:jc w:val="both"/>
        <w:rPr>
          <w:szCs w:val="28"/>
        </w:rPr>
      </w:pPr>
      <w:r w:rsidRPr="00AA2C2D">
        <w:rPr>
          <w:szCs w:val="28"/>
        </w:rPr>
        <w:t>Принятие настоящего приказа не потребует выделения средств краевого бюджета.</w:t>
      </w:r>
    </w:p>
    <w:p w:rsidR="00476143" w:rsidRPr="00AA2C2D" w:rsidRDefault="00476143" w:rsidP="00476143">
      <w:pPr>
        <w:ind w:firstLine="851"/>
        <w:jc w:val="both"/>
        <w:rPr>
          <w:szCs w:val="28"/>
        </w:rPr>
      </w:pPr>
      <w:r w:rsidRPr="00AA2C2D">
        <w:rPr>
          <w:szCs w:val="28"/>
        </w:rPr>
        <w:t xml:space="preserve">Проект приказа размещен </w:t>
      </w:r>
      <w:r>
        <w:rPr>
          <w:szCs w:val="28"/>
        </w:rPr>
        <w:t>19</w:t>
      </w:r>
      <w:r w:rsidRPr="00AA2C2D">
        <w:rPr>
          <w:szCs w:val="28"/>
        </w:rPr>
        <w:t>.11.2025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(https://npaproject.kamgov.ru) для проведения в срок</w:t>
      </w:r>
      <w:r>
        <w:rPr>
          <w:szCs w:val="28"/>
        </w:rPr>
        <w:t xml:space="preserve"> по 27</w:t>
      </w:r>
      <w:r w:rsidRPr="00AA2C2D">
        <w:rPr>
          <w:szCs w:val="28"/>
        </w:rPr>
        <w:t xml:space="preserve">.11.2025 антикоррупционной экспертизы. </w:t>
      </w:r>
    </w:p>
    <w:p w:rsidR="00476143" w:rsidRPr="00AA2C2D" w:rsidRDefault="00476143" w:rsidP="00476143">
      <w:pPr>
        <w:ind w:firstLine="851"/>
        <w:jc w:val="both"/>
        <w:rPr>
          <w:szCs w:val="28"/>
        </w:rPr>
      </w:pPr>
      <w:r w:rsidRPr="00AA2C2D">
        <w:rPr>
          <w:szCs w:val="28"/>
        </w:rPr>
        <w:t xml:space="preserve">Проект приказа не подлежит оценке регулирующего воздействия в соответствии с постановлением Правительства Камчатского края от 28.09.2022 </w:t>
      </w:r>
      <w:bookmarkStart w:id="0" w:name="_GoBack"/>
      <w:bookmarkEnd w:id="0"/>
      <w:r w:rsidRPr="00AA2C2D">
        <w:rPr>
          <w:szCs w:val="28"/>
        </w:rPr>
        <w:t xml:space="preserve">№ 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  </w:t>
      </w:r>
    </w:p>
    <w:p w:rsidR="00476143" w:rsidRPr="00AA2C2D" w:rsidRDefault="00476143" w:rsidP="0047614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76143" w:rsidRDefault="00476143" w:rsidP="00476143">
      <w:pPr>
        <w:ind w:left="30" w:firstLine="679"/>
        <w:jc w:val="both"/>
      </w:pPr>
    </w:p>
    <w:p w:rsidR="00E259D0" w:rsidRDefault="00E259D0"/>
    <w:sectPr w:rsidR="00E25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8E"/>
    <w:rsid w:val="00274A2B"/>
    <w:rsid w:val="00432C50"/>
    <w:rsid w:val="00476143"/>
    <w:rsid w:val="0067168E"/>
    <w:rsid w:val="0072168E"/>
    <w:rsid w:val="007E4B77"/>
    <w:rsid w:val="00811353"/>
    <w:rsid w:val="00E259D0"/>
    <w:rsid w:val="00E9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54D2A"/>
  <w15:chartTrackingRefBased/>
  <w15:docId w15:val="{E18C3D5D-61B5-4A8A-BF81-B16DF286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81135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11353"/>
    <w:rPr>
      <w:sz w:val="28"/>
    </w:rPr>
  </w:style>
  <w:style w:type="paragraph" w:styleId="a3">
    <w:name w:val="Normal (Web)"/>
    <w:basedOn w:val="a"/>
    <w:link w:val="a4"/>
    <w:rsid w:val="00811353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sid w:val="0081135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No Spacing"/>
    <w:link w:val="a6"/>
    <w:rsid w:val="00476143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6">
    <w:name w:val="Без интервала Знак"/>
    <w:link w:val="a5"/>
    <w:rsid w:val="00476143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Гречушкина Юлия Алексеевна</dc:creator>
  <cp:keywords/>
  <dc:description/>
  <cp:lastModifiedBy>Тимчук Леся Богдановна</cp:lastModifiedBy>
  <cp:revision>2</cp:revision>
  <dcterms:created xsi:type="dcterms:W3CDTF">2025-11-18T22:40:00Z</dcterms:created>
  <dcterms:modified xsi:type="dcterms:W3CDTF">2025-11-18T22:40:00Z</dcterms:modified>
</cp:coreProperties>
</file>