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591EEA" w:rsidRPr="000B20CD" w:rsidRDefault="00591EEA" w:rsidP="00591E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1EEA" w:rsidRPr="000B20CD" w:rsidRDefault="00591EEA" w:rsidP="00591E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591EEA" w:rsidRDefault="00591EEA" w:rsidP="00591E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971DDE" w:rsidTr="00C0779E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4813E1" w:rsidP="004813E1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813E1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>
              <w:rPr>
                <w:rFonts w:ascii="Times New Roman" w:hAnsi="Times New Roman"/>
                <w:b/>
                <w:sz w:val="28"/>
              </w:rPr>
              <w:t>11</w:t>
            </w:r>
            <w:r w:rsidRPr="004813E1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12</w:t>
            </w:r>
            <w:r w:rsidRPr="004813E1">
              <w:rPr>
                <w:rFonts w:ascii="Times New Roman" w:hAnsi="Times New Roman"/>
                <w:b/>
                <w:sz w:val="28"/>
              </w:rPr>
              <w:t>.202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 w:rsidRPr="004813E1">
              <w:rPr>
                <w:rFonts w:ascii="Times New Roman" w:hAnsi="Times New Roman"/>
                <w:b/>
                <w:sz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</w:rPr>
              <w:t>266-Н</w:t>
            </w:r>
            <w:r w:rsidRPr="004813E1">
              <w:rPr>
                <w:rFonts w:ascii="Times New Roman" w:hAnsi="Times New Roman"/>
                <w:b/>
                <w:sz w:val="28"/>
              </w:rPr>
              <w:t xml:space="preserve"> «Об установлении размера платы з</w:t>
            </w:r>
            <w:r>
              <w:rPr>
                <w:rFonts w:ascii="Times New Roman" w:hAnsi="Times New Roman"/>
                <w:b/>
                <w:sz w:val="28"/>
              </w:rPr>
              <w:t xml:space="preserve">а технологическое присоединение </w:t>
            </w:r>
            <w:r w:rsidRPr="004813E1">
              <w:rPr>
                <w:rFonts w:ascii="Times New Roman" w:hAnsi="Times New Roman"/>
                <w:b/>
                <w:sz w:val="28"/>
              </w:rPr>
              <w:t>газоиспользующего оборудования к газораспр</w:t>
            </w:r>
            <w:r>
              <w:rPr>
                <w:rFonts w:ascii="Times New Roman" w:hAnsi="Times New Roman"/>
                <w:b/>
                <w:sz w:val="28"/>
              </w:rPr>
              <w:t xml:space="preserve">еделительным сетям и </w:t>
            </w:r>
            <w:r w:rsidRPr="004813E1">
              <w:rPr>
                <w:rFonts w:ascii="Times New Roman" w:hAnsi="Times New Roman"/>
                <w:b/>
                <w:sz w:val="28"/>
              </w:rPr>
              <w:t>стандартизированных тарифных ст</w:t>
            </w:r>
            <w:r>
              <w:rPr>
                <w:rFonts w:ascii="Times New Roman" w:hAnsi="Times New Roman"/>
                <w:b/>
                <w:sz w:val="28"/>
              </w:rPr>
              <w:t xml:space="preserve">авок, определяющих ее величину, </w:t>
            </w:r>
            <w:r w:rsidRPr="004813E1">
              <w:rPr>
                <w:rFonts w:ascii="Times New Roman" w:hAnsi="Times New Roman"/>
                <w:b/>
                <w:sz w:val="28"/>
              </w:rPr>
              <w:t xml:space="preserve">АО «Газпром газораспределение </w:t>
            </w:r>
            <w:r>
              <w:rPr>
                <w:rFonts w:ascii="Times New Roman" w:hAnsi="Times New Roman"/>
                <w:b/>
                <w:sz w:val="28"/>
              </w:rPr>
              <w:t xml:space="preserve">Дальний Восток» для объектов на </w:t>
            </w:r>
            <w:r w:rsidRPr="004813E1">
              <w:rPr>
                <w:rFonts w:ascii="Times New Roman" w:hAnsi="Times New Roman"/>
                <w:b/>
                <w:sz w:val="28"/>
              </w:rPr>
              <w:t>территории Камчатского края на 2025 год»</w:t>
            </w:r>
          </w:p>
        </w:tc>
      </w:tr>
    </w:tbl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Pr="004813E1" w:rsidRDefault="004813E1" w:rsidP="00591EE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3E1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31.03.1999 № 69-ФЗ «О газоснабжении в Российской Федерации», постановлениями Правительства Российской Федерации от 29.12.2000 № 1021 «О государственном регулировании цен на газ и тарифов на услуги по его транспортировке на территории Российской Федерации»,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Федерации», от 30.01.2018 № 82 «О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</w:t>
      </w:r>
      <w:r w:rsidRPr="004813E1">
        <w:rPr>
          <w:rFonts w:ascii="Times New Roman" w:hAnsi="Times New Roman"/>
          <w:sz w:val="28"/>
          <w:szCs w:val="28"/>
        </w:rPr>
        <w:lastRenderedPageBreak/>
        <w:t xml:space="preserve">ценам Камчатского края от </w:t>
      </w:r>
      <w:r w:rsidR="00591EEA">
        <w:rPr>
          <w:rFonts w:ascii="Times New Roman" w:hAnsi="Times New Roman"/>
          <w:sz w:val="28"/>
          <w:szCs w:val="28"/>
        </w:rPr>
        <w:t>26.11</w:t>
      </w:r>
      <w:r w:rsidRPr="004813E1">
        <w:rPr>
          <w:rFonts w:ascii="Times New Roman" w:hAnsi="Times New Roman"/>
          <w:sz w:val="28"/>
          <w:szCs w:val="28"/>
        </w:rPr>
        <w:t>.202</w:t>
      </w:r>
      <w:r w:rsidR="00591EEA">
        <w:rPr>
          <w:rFonts w:ascii="Times New Roman" w:hAnsi="Times New Roman"/>
          <w:sz w:val="28"/>
          <w:szCs w:val="28"/>
        </w:rPr>
        <w:t>5</w:t>
      </w:r>
      <w:r w:rsidRPr="004813E1">
        <w:rPr>
          <w:rFonts w:ascii="Times New Roman" w:hAnsi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  <w:r w:rsidR="00591EEA">
        <w:rPr>
          <w:rFonts w:ascii="Times New Roman" w:hAnsi="Times New Roman"/>
          <w:sz w:val="28"/>
          <w:szCs w:val="28"/>
        </w:rPr>
        <w:t>,</w:t>
      </w:r>
      <w:r w:rsidRPr="004813E1">
        <w:rPr>
          <w:rFonts w:ascii="Times New Roman" w:hAnsi="Times New Roman"/>
          <w:sz w:val="28"/>
          <w:szCs w:val="28"/>
        </w:rPr>
        <w:t xml:space="preserve"> </w:t>
      </w:r>
      <w:r w:rsidR="00591EEA" w:rsidRPr="00591EEA">
        <w:rPr>
          <w:rFonts w:ascii="Times New Roman" w:hAnsi="Times New Roman"/>
          <w:sz w:val="28"/>
          <w:szCs w:val="28"/>
        </w:rPr>
        <w:t xml:space="preserve">на основании заявления </w:t>
      </w:r>
      <w:r w:rsidR="00591EEA" w:rsidRPr="00591EEA">
        <w:rPr>
          <w:rFonts w:ascii="Times New Roman" w:hAnsi="Times New Roman"/>
          <w:sz w:val="28"/>
          <w:szCs w:val="28"/>
        </w:rPr>
        <w:t>АО «Газпром газораспределение Дальний Восток»</w:t>
      </w:r>
      <w:r w:rsidR="00591EEA" w:rsidRPr="00591EEA">
        <w:rPr>
          <w:rFonts w:ascii="Times New Roman" w:hAnsi="Times New Roman"/>
          <w:sz w:val="28"/>
          <w:szCs w:val="28"/>
        </w:rPr>
        <w:t xml:space="preserve"> от </w:t>
      </w:r>
      <w:r w:rsidR="00591EEA">
        <w:rPr>
          <w:rFonts w:ascii="Times New Roman" w:hAnsi="Times New Roman"/>
          <w:sz w:val="28"/>
          <w:szCs w:val="28"/>
        </w:rPr>
        <w:t>29.09</w:t>
      </w:r>
      <w:r w:rsidR="00591EEA" w:rsidRPr="00591EEA">
        <w:rPr>
          <w:rFonts w:ascii="Times New Roman" w:hAnsi="Times New Roman"/>
          <w:sz w:val="28"/>
          <w:szCs w:val="28"/>
        </w:rPr>
        <w:t>.2025 №</w:t>
      </w:r>
      <w:r w:rsidR="00591EEA">
        <w:rPr>
          <w:rFonts w:ascii="Times New Roman" w:hAnsi="Times New Roman"/>
          <w:sz w:val="28"/>
          <w:szCs w:val="28"/>
        </w:rPr>
        <w:t xml:space="preserve"> ХБ68-04-16Э/10940 (</w:t>
      </w:r>
      <w:proofErr w:type="spellStart"/>
      <w:r w:rsidR="00591EEA">
        <w:rPr>
          <w:rFonts w:ascii="Times New Roman" w:hAnsi="Times New Roman"/>
          <w:sz w:val="28"/>
          <w:szCs w:val="28"/>
        </w:rPr>
        <w:t>вх</w:t>
      </w:r>
      <w:proofErr w:type="spellEnd"/>
      <w:r w:rsidR="00591EEA">
        <w:rPr>
          <w:rFonts w:ascii="Times New Roman" w:hAnsi="Times New Roman"/>
          <w:sz w:val="28"/>
          <w:szCs w:val="28"/>
        </w:rPr>
        <w:t xml:space="preserve">. РСТ Камчатского края </w:t>
      </w:r>
      <w:r w:rsidR="00591EEA" w:rsidRPr="00591EEA">
        <w:rPr>
          <w:rFonts w:ascii="Times New Roman" w:hAnsi="Times New Roman"/>
          <w:sz w:val="28"/>
          <w:szCs w:val="28"/>
        </w:rPr>
        <w:t>от 30.0</w:t>
      </w:r>
      <w:r w:rsidR="00591EEA">
        <w:rPr>
          <w:rFonts w:ascii="Times New Roman" w:hAnsi="Times New Roman"/>
          <w:sz w:val="28"/>
          <w:szCs w:val="28"/>
        </w:rPr>
        <w:t>9</w:t>
      </w:r>
      <w:r w:rsidR="00591EEA" w:rsidRPr="00591EEA">
        <w:rPr>
          <w:rFonts w:ascii="Times New Roman" w:hAnsi="Times New Roman"/>
          <w:sz w:val="28"/>
          <w:szCs w:val="28"/>
        </w:rPr>
        <w:t>.2025 №</w:t>
      </w:r>
      <w:r w:rsidR="00591EEA">
        <w:rPr>
          <w:rFonts w:ascii="Times New Roman" w:hAnsi="Times New Roman"/>
          <w:sz w:val="28"/>
          <w:szCs w:val="28"/>
        </w:rPr>
        <w:t xml:space="preserve"> 90-01-07/3481</w:t>
      </w:r>
      <w:r w:rsidR="00591EEA" w:rsidRPr="00591EEA">
        <w:rPr>
          <w:rFonts w:ascii="Times New Roman" w:hAnsi="Times New Roman"/>
          <w:sz w:val="28"/>
          <w:szCs w:val="28"/>
        </w:rPr>
        <w:t>)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813E1" w:rsidRPr="00C03D9A" w:rsidRDefault="004813E1" w:rsidP="004813E1">
      <w:pPr>
        <w:pStyle w:val="af3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C03D9A">
        <w:rPr>
          <w:sz w:val="28"/>
          <w:szCs w:val="28"/>
        </w:rPr>
        <w:t xml:space="preserve">Внести в приложения 3 к постановлению Региональной службы по тарифам и ценам Камчатского края </w:t>
      </w:r>
      <w:r>
        <w:rPr>
          <w:sz w:val="28"/>
          <w:szCs w:val="28"/>
          <w:lang w:val="ru-RU"/>
        </w:rPr>
        <w:t>11</w:t>
      </w:r>
      <w:r w:rsidRPr="00C03D9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12</w:t>
      </w:r>
      <w:r w:rsidRPr="00C03D9A"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4</w:t>
      </w:r>
      <w:r w:rsidRPr="00C03D9A"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266-Н</w:t>
      </w:r>
      <w:r w:rsidRPr="00C03D9A">
        <w:rPr>
          <w:sz w:val="28"/>
          <w:szCs w:val="28"/>
        </w:rPr>
        <w:t xml:space="preserve"> «Об установлении размера платы за технологическое присоединение газоиспользующего оборудования к газораспределительным сетям и стандартизированных тарифных ставок, определяющих ее величину, АО «Газпром газораспределение Дальний Восток» для объектов на территории Камчатского края на 202</w:t>
      </w:r>
      <w:r>
        <w:rPr>
          <w:sz w:val="28"/>
          <w:szCs w:val="28"/>
          <w:lang w:val="ru-RU"/>
        </w:rPr>
        <w:t>5</w:t>
      </w:r>
      <w:r w:rsidRPr="00C03D9A">
        <w:rPr>
          <w:sz w:val="28"/>
          <w:szCs w:val="28"/>
        </w:rPr>
        <w:t xml:space="preserve"> год»</w:t>
      </w:r>
      <w:r w:rsidRPr="00C03D9A">
        <w:rPr>
          <w:bCs/>
          <w:sz w:val="28"/>
          <w:szCs w:val="28"/>
        </w:rPr>
        <w:t xml:space="preserve"> </w:t>
      </w:r>
      <w:r w:rsidRPr="00C03D9A">
        <w:rPr>
          <w:rFonts w:eastAsia="Calibri"/>
          <w:sz w:val="28"/>
          <w:szCs w:val="28"/>
        </w:rPr>
        <w:t xml:space="preserve">изменения </w:t>
      </w:r>
      <w:r>
        <w:rPr>
          <w:rFonts w:eastAsia="Calibri"/>
          <w:sz w:val="28"/>
          <w:szCs w:val="28"/>
          <w:lang w:val="ru-RU"/>
        </w:rPr>
        <w:t>следующего содержания:</w:t>
      </w:r>
    </w:p>
    <w:p w:rsidR="006B0DDE" w:rsidRDefault="004813E1" w:rsidP="004813E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</w:p>
    <w:tbl>
      <w:tblPr>
        <w:tblpPr w:leftFromText="180" w:rightFromText="180" w:vertAnchor="text" w:tblpXSpec="center" w:tblpY="1"/>
        <w:tblOverlap w:val="never"/>
        <w:tblW w:w="98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2835"/>
        <w:gridCol w:w="2692"/>
        <w:gridCol w:w="1400"/>
        <w:gridCol w:w="17"/>
        <w:gridCol w:w="1791"/>
      </w:tblGrid>
      <w:tr w:rsidR="004813E1" w:rsidRPr="00CE0ED4" w:rsidTr="004813E1">
        <w:trPr>
          <w:cantSplit/>
          <w:trHeight w:val="216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0A28ED" w:rsidRDefault="004813E1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E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A28E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  <w:proofErr w:type="spellEnd"/>
          </w:p>
        </w:tc>
        <w:tc>
          <w:tcPr>
            <w:tcW w:w="8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CE0ED4" w:rsidRDefault="004813E1" w:rsidP="00BD0EA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CE0ED4">
              <w:rPr>
                <w:rFonts w:ascii="Times New Roman" w:hAnsi="Times New Roman"/>
                <w:b/>
                <w:szCs w:val="22"/>
              </w:rPr>
              <w:t>Размер стандартизированной тарифной ставки на строительство газопровода и устройств системы электрохимической защиты от коррозии</w:t>
            </w:r>
          </w:p>
        </w:tc>
      </w:tr>
      <w:tr w:rsidR="004813E1" w:rsidRPr="00A703C2" w:rsidTr="004813E1">
        <w:trPr>
          <w:cantSplit/>
          <w:trHeight w:val="263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0A28ED" w:rsidRDefault="004813E1" w:rsidP="00BD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A703C2" w:rsidRDefault="004813E1" w:rsidP="00BD0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3C2">
              <w:rPr>
                <w:rFonts w:ascii="Times New Roman" w:hAnsi="Times New Roman"/>
                <w:b/>
                <w:sz w:val="24"/>
                <w:szCs w:val="24"/>
              </w:rPr>
              <w:t>Стальные газопроводы по диапазонам наружных диаметров</w:t>
            </w:r>
          </w:p>
        </w:tc>
      </w:tr>
      <w:tr w:rsidR="004813E1" w:rsidTr="004813E1">
        <w:trPr>
          <w:cantSplit/>
          <w:trHeight w:val="263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0A28ED" w:rsidRDefault="004813E1" w:rsidP="00BD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CE0ED4" w:rsidRDefault="004813E1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1054D">
              <w:rPr>
                <w:rFonts w:ascii="Times New Roman" w:hAnsi="Times New Roman"/>
                <w:sz w:val="24"/>
                <w:szCs w:val="24"/>
              </w:rPr>
              <w:t>аземная (надземная) прокладка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A703C2" w:rsidRDefault="004813E1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>мм и менее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0A28ED" w:rsidRDefault="004813E1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49">
              <w:rPr>
                <w:rFonts w:ascii="Times New Roman" w:hAnsi="Times New Roman"/>
                <w:sz w:val="24"/>
                <w:szCs w:val="24"/>
              </w:rPr>
              <w:t>руб./км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Default="004813E1" w:rsidP="00BD0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4 216 </w:t>
            </w:r>
            <w:r w:rsidRPr="00A1054D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813E1" w:rsidTr="004813E1">
        <w:trPr>
          <w:cantSplit/>
          <w:trHeight w:val="263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0A28ED" w:rsidRDefault="004813E1" w:rsidP="00BD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E1" w:rsidRPr="006058B7" w:rsidRDefault="004813E1" w:rsidP="006058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54D">
              <w:rPr>
                <w:rFonts w:ascii="Times New Roman" w:hAnsi="Times New Roman"/>
                <w:b/>
                <w:sz w:val="24"/>
                <w:szCs w:val="24"/>
              </w:rPr>
              <w:t xml:space="preserve">Полиэтиленовые газопроводы </w:t>
            </w:r>
          </w:p>
        </w:tc>
      </w:tr>
      <w:tr w:rsidR="00591EEA" w:rsidTr="002C7405">
        <w:trPr>
          <w:cantSplit/>
          <w:trHeight w:val="263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BD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Default="00591EEA" w:rsidP="002C7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1054D">
              <w:rPr>
                <w:rFonts w:ascii="Times New Roman" w:hAnsi="Times New Roman"/>
                <w:sz w:val="24"/>
                <w:szCs w:val="24"/>
              </w:rPr>
              <w:t>аземная (надземная) прокладка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Default="00591EEA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мм и менее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A1054D" w:rsidRDefault="00591EEA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руб./км.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Default="00591EEA" w:rsidP="00591E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EA">
              <w:rPr>
                <w:rFonts w:ascii="Times New Roman" w:hAnsi="Times New Roman"/>
                <w:sz w:val="24"/>
                <w:szCs w:val="24"/>
              </w:rPr>
              <w:t>4 196,3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591EEA" w:rsidTr="002C7405">
        <w:trPr>
          <w:cantSplit/>
          <w:trHeight w:val="263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BD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CE0ED4" w:rsidRDefault="00591EEA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64-90 мм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BD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4D">
              <w:rPr>
                <w:rFonts w:ascii="Times New Roman" w:hAnsi="Times New Roman"/>
                <w:sz w:val="24"/>
                <w:szCs w:val="24"/>
              </w:rPr>
              <w:t>руб./км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Default="00591EEA" w:rsidP="00BD0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4 946 </w:t>
            </w:r>
            <w:r w:rsidRPr="00A1054D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EEA" w:rsidRPr="00CE0ED4" w:rsidTr="007F4D66">
        <w:trPr>
          <w:cantSplit/>
          <w:trHeight w:val="216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7F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E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A28E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  <w:r w:rsidRPr="000A28ED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окс</w:t>
            </w:r>
            <w:proofErr w:type="spellEnd"/>
          </w:p>
        </w:tc>
        <w:tc>
          <w:tcPr>
            <w:tcW w:w="8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CE0ED4" w:rsidRDefault="00591EEA" w:rsidP="007F4D66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szCs w:val="22"/>
              </w:rPr>
            </w:pPr>
            <w:r w:rsidRPr="00CE0ED4">
              <w:rPr>
                <w:rFonts w:ascii="Times New Roman" w:hAnsi="Times New Roman"/>
                <w:b/>
                <w:szCs w:val="22"/>
              </w:rPr>
              <w:t xml:space="preserve">Размер стандартизированной тарифной ставки на устройство внутреннего </w:t>
            </w:r>
            <w:r w:rsidRPr="00DF3604">
              <w:rPr>
                <w:rFonts w:ascii="Times New Roman" w:hAnsi="Times New Roman"/>
                <w:b/>
                <w:szCs w:val="22"/>
              </w:rPr>
              <w:t>газопровода объекта капитального строительства Заявителя</w:t>
            </w:r>
          </w:p>
        </w:tc>
      </w:tr>
      <w:tr w:rsidR="00591EEA" w:rsidRPr="00DF3604" w:rsidTr="008C4AE4">
        <w:trPr>
          <w:cantSplit/>
          <w:trHeight w:val="216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7F4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CE0ED4" w:rsidRDefault="00591EEA" w:rsidP="007F4D66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ED4">
              <w:rPr>
                <w:rFonts w:ascii="Times New Roman" w:hAnsi="Times New Roman"/>
                <w:sz w:val="24"/>
                <w:szCs w:val="24"/>
              </w:rPr>
              <w:t xml:space="preserve">Стальные газопроводы </w:t>
            </w:r>
          </w:p>
          <w:p w:rsidR="00591EEA" w:rsidRPr="000A28ED" w:rsidRDefault="00591EEA" w:rsidP="007F4D66">
            <w:pPr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0A28ED">
              <w:rPr>
                <w:rFonts w:ascii="Times New Roman" w:hAnsi="Times New Roman"/>
                <w:sz w:val="24"/>
                <w:szCs w:val="24"/>
              </w:rPr>
              <w:t>по диапазонам диаметров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7F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ED">
              <w:rPr>
                <w:rFonts w:ascii="Times New Roman" w:hAnsi="Times New Roman"/>
                <w:sz w:val="24"/>
                <w:szCs w:val="24"/>
              </w:rPr>
              <w:t>21-25 мм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7F4D66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5AC">
              <w:rPr>
                <w:rFonts w:ascii="Times New Roman" w:hAnsi="Times New Roman"/>
                <w:sz w:val="24"/>
                <w:szCs w:val="24"/>
              </w:rPr>
              <w:t>руб./км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EEA" w:rsidRPr="001A4934" w:rsidRDefault="00591EEA" w:rsidP="007F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934">
              <w:rPr>
                <w:rFonts w:ascii="Times New Roman" w:hAnsi="Times New Roman"/>
                <w:sz w:val="24"/>
                <w:szCs w:val="24"/>
                <w:lang w:val="en-US"/>
              </w:rPr>
              <w:t>3 025 183</w:t>
            </w:r>
          </w:p>
        </w:tc>
      </w:tr>
      <w:tr w:rsidR="00591EEA" w:rsidRPr="00DF3604" w:rsidTr="008C4AE4">
        <w:trPr>
          <w:cantSplit/>
          <w:trHeight w:val="216"/>
        </w:trPr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7F4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CE0ED4" w:rsidRDefault="00591EEA" w:rsidP="007F4D66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0A28ED" w:rsidRDefault="00591EEA" w:rsidP="007F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26-32 мм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EEA" w:rsidRPr="008825AC" w:rsidRDefault="00591EEA" w:rsidP="007F4D66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EA">
              <w:rPr>
                <w:rFonts w:ascii="Times New Roman" w:hAnsi="Times New Roman"/>
                <w:sz w:val="24"/>
                <w:szCs w:val="24"/>
              </w:rPr>
              <w:t>руб./км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EEA" w:rsidRDefault="00591EEA" w:rsidP="007F4D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1 503 785</w:t>
            </w:r>
          </w:p>
        </w:tc>
      </w:tr>
      <w:tr w:rsidR="001A4934" w:rsidRPr="00CE0ED4" w:rsidTr="007F4D66">
        <w:trPr>
          <w:cantSplit/>
          <w:trHeight w:val="216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0ED4">
              <w:rPr>
                <w:rFonts w:ascii="Times New Roman" w:hAnsi="Times New Roman"/>
                <w:b/>
                <w:sz w:val="28"/>
                <w:szCs w:val="24"/>
              </w:rPr>
              <w:t>С</w:t>
            </w:r>
            <w:r w:rsidRPr="00CE0ED4">
              <w:rPr>
                <w:rFonts w:ascii="Times New Roman" w:hAnsi="Times New Roman"/>
                <w:b/>
                <w:sz w:val="28"/>
                <w:szCs w:val="24"/>
                <w:vertAlign w:val="subscript"/>
              </w:rPr>
              <w:t>гио</w:t>
            </w:r>
            <w:proofErr w:type="spellEnd"/>
          </w:p>
        </w:tc>
        <w:tc>
          <w:tcPr>
            <w:tcW w:w="8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CE0ED4">
              <w:rPr>
                <w:rFonts w:ascii="Times New Roman" w:hAnsi="Times New Roman"/>
                <w:b/>
                <w:szCs w:val="22"/>
              </w:rPr>
              <w:t>Размер стандартизированной тарифной ставки на установку газоиспользующего оборудования</w:t>
            </w:r>
          </w:p>
        </w:tc>
      </w:tr>
      <w:tr w:rsidR="001A4934" w:rsidRPr="00CE0ED4" w:rsidTr="007F4D66">
        <w:trPr>
          <w:cantSplit/>
          <w:trHeight w:val="216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E0ED4">
              <w:rPr>
                <w:rFonts w:ascii="Times New Roman" w:hAnsi="Times New Roman"/>
                <w:szCs w:val="22"/>
              </w:rPr>
              <w:t>установка плиты газовой до 2-х конфорок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E0ED4">
              <w:rPr>
                <w:rFonts w:ascii="Times New Roman" w:hAnsi="Times New Roman"/>
                <w:szCs w:val="22"/>
              </w:rPr>
              <w:t>руб./шт.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934" w:rsidRPr="00CE0ED4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501C6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501C6">
              <w:rPr>
                <w:rFonts w:ascii="Times New Roman" w:hAnsi="Times New Roman"/>
                <w:szCs w:val="22"/>
              </w:rPr>
              <w:t>426,98</w:t>
            </w:r>
          </w:p>
        </w:tc>
      </w:tr>
      <w:tr w:rsidR="001A4934" w:rsidRPr="00CE0ED4" w:rsidTr="007F4D66">
        <w:trPr>
          <w:cantSplit/>
          <w:trHeight w:val="216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E0ED4">
              <w:rPr>
                <w:rFonts w:ascii="Times New Roman" w:hAnsi="Times New Roman"/>
                <w:szCs w:val="22"/>
              </w:rPr>
              <w:t>установка плиты газовой до 4-х конфорок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934" w:rsidRPr="00CE0ED4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501C6">
              <w:rPr>
                <w:rFonts w:ascii="Times New Roman" w:hAnsi="Times New Roman"/>
                <w:szCs w:val="22"/>
              </w:rPr>
              <w:t>6 033,75</w:t>
            </w:r>
          </w:p>
        </w:tc>
      </w:tr>
      <w:tr w:rsidR="001A4934" w:rsidRPr="00CE0ED4" w:rsidTr="007F4D66">
        <w:trPr>
          <w:cantSplit/>
          <w:trHeight w:val="216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E0ED4">
              <w:rPr>
                <w:rFonts w:ascii="Times New Roman" w:hAnsi="Times New Roman"/>
                <w:szCs w:val="22"/>
              </w:rPr>
              <w:t>установка газового котла настенного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934" w:rsidRPr="00CE0ED4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87BDB">
              <w:rPr>
                <w:rFonts w:ascii="Times New Roman" w:hAnsi="Times New Roman"/>
                <w:szCs w:val="22"/>
              </w:rPr>
              <w:t>16 778,31</w:t>
            </w:r>
          </w:p>
        </w:tc>
      </w:tr>
      <w:tr w:rsidR="001A4934" w:rsidRPr="0007476D" w:rsidTr="001A4934">
        <w:trPr>
          <w:cantSplit/>
          <w:trHeight w:val="216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E0ED4">
              <w:rPr>
                <w:rFonts w:ascii="Times New Roman" w:hAnsi="Times New Roman"/>
                <w:szCs w:val="22"/>
              </w:rPr>
              <w:t>установка газового котла напольного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934" w:rsidRPr="0007476D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62168">
              <w:rPr>
                <w:rFonts w:ascii="Times New Roman" w:hAnsi="Times New Roman"/>
                <w:szCs w:val="22"/>
              </w:rPr>
              <w:t>23 633,52</w:t>
            </w:r>
          </w:p>
        </w:tc>
      </w:tr>
      <w:tr w:rsidR="001A4934" w:rsidRPr="0007476D" w:rsidTr="007F4D66">
        <w:trPr>
          <w:cantSplit/>
          <w:trHeight w:val="216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</w:t>
            </w:r>
            <w:r w:rsidRPr="001A4934">
              <w:rPr>
                <w:rFonts w:ascii="Times New Roman" w:hAnsi="Times New Roman"/>
                <w:szCs w:val="22"/>
              </w:rPr>
              <w:t>становка газовой горелки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934" w:rsidRPr="00CE0ED4" w:rsidRDefault="001A4934" w:rsidP="007F4D6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934" w:rsidRPr="00162168" w:rsidRDefault="001A4934" w:rsidP="007F4D6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A4934">
              <w:rPr>
                <w:rFonts w:ascii="Times New Roman" w:hAnsi="Times New Roman"/>
                <w:szCs w:val="22"/>
              </w:rPr>
              <w:t>9 533,78</w:t>
            </w:r>
          </w:p>
        </w:tc>
      </w:tr>
    </w:tbl>
    <w:p w:rsidR="004813E1" w:rsidRDefault="004813E1" w:rsidP="004813E1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</w:p>
    <w:p w:rsidR="00971DDE" w:rsidRDefault="004813E1" w:rsidP="006B0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4"/>
        </w:rPr>
        <w:t>2</w:t>
      </w:r>
      <w:r w:rsidR="006B0DDE" w:rsidRPr="006B0DDE">
        <w:rPr>
          <w:rFonts w:ascii="Times New Roman" w:hAnsi="Times New Roman"/>
          <w:color w:val="auto"/>
          <w:sz w:val="28"/>
          <w:szCs w:val="24"/>
        </w:rPr>
        <w:t xml:space="preserve">. Настоящее постановление вступает в силу с </w:t>
      </w:r>
      <w:r w:rsidR="001A4934">
        <w:rPr>
          <w:rFonts w:ascii="Times New Roman" w:hAnsi="Times New Roman"/>
          <w:color w:val="auto"/>
          <w:sz w:val="28"/>
          <w:szCs w:val="24"/>
        </w:rPr>
        <w:t>момента</w:t>
      </w:r>
      <w:r w:rsidR="00B6239C">
        <w:rPr>
          <w:rFonts w:ascii="Times New Roman" w:hAnsi="Times New Roman"/>
          <w:color w:val="auto"/>
          <w:sz w:val="28"/>
          <w:szCs w:val="24"/>
        </w:rPr>
        <w:t xml:space="preserve"> его оффициального</w:t>
      </w:r>
      <w:bookmarkStart w:id="1" w:name="_GoBack"/>
      <w:bookmarkEnd w:id="1"/>
      <w:r w:rsidR="001A4934">
        <w:rPr>
          <w:rFonts w:ascii="Times New Roman" w:hAnsi="Times New Roman"/>
          <w:color w:val="auto"/>
          <w:sz w:val="28"/>
          <w:szCs w:val="24"/>
        </w:rPr>
        <w:t xml:space="preserve"> опубликования</w:t>
      </w:r>
      <w:r w:rsidR="006B0DDE" w:rsidRPr="006B0DDE">
        <w:rPr>
          <w:rFonts w:ascii="Times New Roman" w:hAnsi="Times New Roman"/>
          <w:color w:val="auto"/>
          <w:sz w:val="28"/>
          <w:szCs w:val="24"/>
        </w:rPr>
        <w:t>.</w:t>
      </w: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C0779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sectPr w:rsidR="00971DDE" w:rsidSect="00C0779E">
      <w:pgSz w:w="11908" w:h="1684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7476D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2501C6"/>
    <w:rsid w:val="00297BB2"/>
    <w:rsid w:val="002A40B9"/>
    <w:rsid w:val="002A7BC0"/>
    <w:rsid w:val="002B589C"/>
    <w:rsid w:val="002B6C39"/>
    <w:rsid w:val="002D038F"/>
    <w:rsid w:val="002F4B94"/>
    <w:rsid w:val="00302389"/>
    <w:rsid w:val="00357124"/>
    <w:rsid w:val="003A1288"/>
    <w:rsid w:val="003C1948"/>
    <w:rsid w:val="003F3D8F"/>
    <w:rsid w:val="003F5369"/>
    <w:rsid w:val="00400F95"/>
    <w:rsid w:val="0046123C"/>
    <w:rsid w:val="004722E2"/>
    <w:rsid w:val="004744E8"/>
    <w:rsid w:val="004813E1"/>
    <w:rsid w:val="004E7FC6"/>
    <w:rsid w:val="004F1782"/>
    <w:rsid w:val="004F29F7"/>
    <w:rsid w:val="00526082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6483"/>
    <w:rsid w:val="006867E8"/>
    <w:rsid w:val="00690862"/>
    <w:rsid w:val="006B0DDE"/>
    <w:rsid w:val="006D60DF"/>
    <w:rsid w:val="006E2C88"/>
    <w:rsid w:val="007462F3"/>
    <w:rsid w:val="00753851"/>
    <w:rsid w:val="00762B37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D47E8"/>
    <w:rsid w:val="00941612"/>
    <w:rsid w:val="00967E7B"/>
    <w:rsid w:val="00971DDE"/>
    <w:rsid w:val="009777C6"/>
    <w:rsid w:val="009D4F92"/>
    <w:rsid w:val="00A1054D"/>
    <w:rsid w:val="00A2565A"/>
    <w:rsid w:val="00A66495"/>
    <w:rsid w:val="00A703C2"/>
    <w:rsid w:val="00A86975"/>
    <w:rsid w:val="00A90ADF"/>
    <w:rsid w:val="00AB4D6F"/>
    <w:rsid w:val="00B04511"/>
    <w:rsid w:val="00B6239C"/>
    <w:rsid w:val="00B71656"/>
    <w:rsid w:val="00B75F5F"/>
    <w:rsid w:val="00B92D74"/>
    <w:rsid w:val="00C0779E"/>
    <w:rsid w:val="00CA5DF2"/>
    <w:rsid w:val="00CB10F4"/>
    <w:rsid w:val="00CC17BB"/>
    <w:rsid w:val="00CE0ED4"/>
    <w:rsid w:val="00D16237"/>
    <w:rsid w:val="00D30771"/>
    <w:rsid w:val="00D7593F"/>
    <w:rsid w:val="00D765B4"/>
    <w:rsid w:val="00DB5193"/>
    <w:rsid w:val="00DD2549"/>
    <w:rsid w:val="00DF3604"/>
    <w:rsid w:val="00E0458F"/>
    <w:rsid w:val="00E37B77"/>
    <w:rsid w:val="00EB0525"/>
    <w:rsid w:val="00EC79B5"/>
    <w:rsid w:val="00EE696A"/>
    <w:rsid w:val="00EF53F7"/>
    <w:rsid w:val="00F159B1"/>
    <w:rsid w:val="00F246CD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CDD7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Текст Знак"/>
    <w:basedOn w:val="1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uiPriority w:val="99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spacing w:after="0" w:line="240" w:lineRule="auto"/>
      <w:contextualSpacing/>
    </w:pPr>
    <w:rPr>
      <w:rFonts w:ascii="Times New Roman" w:hAnsi="Times New Roman"/>
      <w:color w:val="auto"/>
      <w:sz w:val="24"/>
      <w:szCs w:val="24"/>
    </w:rPr>
  </w:style>
  <w:style w:type="paragraph" w:styleId="af3">
    <w:name w:val="Body Text Indent"/>
    <w:basedOn w:val="a0"/>
    <w:link w:val="af4"/>
    <w:rsid w:val="004813E1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4">
    <w:name w:val="Основной текст с отступом Знак"/>
    <w:basedOn w:val="a1"/>
    <w:link w:val="af3"/>
    <w:rsid w:val="004813E1"/>
    <w:rPr>
      <w:rFonts w:ascii="Times New Roman" w:hAnsi="Times New Roman"/>
      <w:color w:val="auto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7</cp:revision>
  <cp:lastPrinted>2024-12-06T21:34:00Z</cp:lastPrinted>
  <dcterms:created xsi:type="dcterms:W3CDTF">2024-12-25T21:15:00Z</dcterms:created>
  <dcterms:modified xsi:type="dcterms:W3CDTF">2025-11-16T06:24:00Z</dcterms:modified>
</cp:coreProperties>
</file>