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0 0 0 96699 97060 96699 97060 0 0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ИМУЩЕСТВЕННЫХ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ЗЕМЕЛЬНЫХ ОТНОШЕНИЙ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ПРИКАЗ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232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1"/>
            <w:r/>
            <w:r/>
          </w:p>
        </w:tc>
      </w:tr>
      <w:tr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/>
          </w:p>
        </w:tc>
      </w:tr>
      <w:tr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Style w:val="86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ind w:left="3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отдельные приказы Министерства имущественных и земельных отношений Камчатского края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</w:rPr>
        <w:t xml:space="preserve">а основании Постановления Правительства Камчатского края от 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</w:t>
      </w:r>
      <w:r>
        <w:rPr>
          <w:rFonts w:ascii="Times New Roman" w:hAnsi="Times New Roman"/>
          <w:sz w:val="28"/>
        </w:rPr>
        <w:t xml:space="preserve"> налоговая база определяется как кадастровая стоимость»,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 общества с ограниченной ответственностью «Аэропорт Халактырка»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 16.05.2025                     № 60-01-09/1051,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протокола заседания комиссии по рассмотрению вопросов, касающихся определения вида фактического использования зданий (строений, сооружений) и помещений в них для целей налогообложения от 22.05.2025 № 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ПРИКАЗЫВАЮ</w:t>
      </w:r>
      <w:r>
        <w:rPr>
          <w:rFonts w:ascii="Times New Roman" w:hAnsi="Times New Roman"/>
          <w:sz w:val="28"/>
        </w:rPr>
        <w:t xml:space="preserve">:</w:t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76" w:lineRule="auto"/>
      </w:pPr>
      <w:r>
        <w:rPr>
          <w:rFonts w:ascii="Times New Roman" w:hAnsi="Times New Roman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Внести в таблицу приложения к приказу Министерства имущественных и земельных отношений Камчатского края от 18.12.2023 № 45-Н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/>
          <w:sz w:val="28"/>
        </w:rPr>
        <w:t xml:space="preserve"> на 2024 год» изменение, признав пункт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3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446 у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т</w:t>
      </w:r>
      <w:r>
        <w:rPr>
          <w:rFonts w:ascii="Times New Roman" w:hAnsi="Times New Roman"/>
          <w:sz w:val="28"/>
        </w:rPr>
        <w:t xml:space="preserve">ратившим силу.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2.</w:t>
      </w:r>
      <w:r>
        <w:rPr>
          <w:rFonts w:ascii="Times New Roman" w:hAnsi="Times New Roman"/>
          <w:sz w:val="28"/>
        </w:rPr>
        <w:t xml:space="preserve"> Внести в таблицу приложения к приказу Министерства имущественных и земельных отношений Камчатского края от 17.12.2024 № 92-Н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/>
          <w:sz w:val="28"/>
        </w:rPr>
        <w:t xml:space="preserve"> на 2025 год» изменение, признав пункт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3313 у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т</w:t>
      </w:r>
      <w:r>
        <w:rPr>
          <w:rFonts w:ascii="Times New Roman" w:hAnsi="Times New Roman"/>
          <w:sz w:val="28"/>
        </w:rPr>
        <w:t xml:space="preserve">ратившим силу.</w:t>
      </w:r>
      <w:r/>
    </w:p>
    <w:p>
      <w:pPr>
        <w:ind w:firstLine="709"/>
        <w:jc w:val="both"/>
        <w:spacing w:after="0" w:line="276" w:lineRule="auto"/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части 1 настоящего приказа вступают в силу через 10 дней после дня его официального опубликования и распространяются на правоотношения, возникшие с </w:t>
      </w:r>
      <w:r>
        <w:rPr>
          <w:rFonts w:ascii="Times New Roman" w:hAnsi="Times New Roman"/>
          <w:sz w:val="28"/>
        </w:rPr>
        <w:t xml:space="preserve">18 декабря 2023 года.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части 2 настоящего приказа вступают в силу через 10 дней после дня его официального опубликования и распространяются на правоотношения, возникшие с </w:t>
      </w:r>
      <w:r>
        <w:rPr>
          <w:rFonts w:ascii="Times New Roman" w:hAnsi="Times New Roman"/>
          <w:sz w:val="28"/>
        </w:rPr>
        <w:t xml:space="preserve">17 декабря 2024 года.</w:t>
      </w:r>
      <w:r/>
    </w:p>
    <w:p>
      <w:pPr>
        <w:ind w:left="0"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>
        <w:trPr>
          <w:trHeight w:val="2220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2977" w:type="dxa"/>
            <w:textDirection w:val="lrTb"/>
            <w:noWrap w:val="false"/>
          </w:tcPr>
          <w:p>
            <w:pPr>
              <w:ind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Министр</w:t>
            </w:r>
            <w:r/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43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/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 xml:space="preserve">[горизонтальный штамп подписи 1]</w:t>
            </w:r>
            <w:bookmarkEnd w:id="2"/>
            <w:r/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26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И.В. Мищенко</w:t>
            </w:r>
            <w:r/>
          </w:p>
        </w:tc>
      </w:tr>
    </w:tbl>
    <w:p>
      <w:r/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Calibri">
    <w:panose1 w:val="020F050202020403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9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2</w:t>
    </w:r>
    <w:r>
      <w:rPr>
        <w:rFonts w:ascii="Times New Roman" w:hAnsi="Times New Roman"/>
        <w:sz w:val="28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0">
    <w:name w:val="Heading 1 Char"/>
    <w:basedOn w:val="814"/>
    <w:link w:val="809"/>
    <w:uiPriority w:val="9"/>
    <w:rPr>
      <w:rFonts w:ascii="Arial" w:hAnsi="Arial" w:eastAsia="Arial" w:cs="Arial"/>
      <w:sz w:val="40"/>
      <w:szCs w:val="40"/>
    </w:rPr>
  </w:style>
  <w:style w:type="character" w:styleId="651">
    <w:name w:val="Heading 2 Char"/>
    <w:basedOn w:val="814"/>
    <w:link w:val="810"/>
    <w:uiPriority w:val="9"/>
    <w:rPr>
      <w:rFonts w:ascii="Arial" w:hAnsi="Arial" w:eastAsia="Arial" w:cs="Arial"/>
      <w:sz w:val="34"/>
    </w:rPr>
  </w:style>
  <w:style w:type="character" w:styleId="652">
    <w:name w:val="Heading 3 Char"/>
    <w:basedOn w:val="814"/>
    <w:link w:val="811"/>
    <w:uiPriority w:val="9"/>
    <w:rPr>
      <w:rFonts w:ascii="Arial" w:hAnsi="Arial" w:eastAsia="Arial" w:cs="Arial"/>
      <w:sz w:val="30"/>
      <w:szCs w:val="30"/>
    </w:rPr>
  </w:style>
  <w:style w:type="character" w:styleId="653">
    <w:name w:val="Heading 4 Char"/>
    <w:basedOn w:val="814"/>
    <w:link w:val="812"/>
    <w:uiPriority w:val="9"/>
    <w:rPr>
      <w:rFonts w:ascii="Arial" w:hAnsi="Arial" w:eastAsia="Arial" w:cs="Arial"/>
      <w:b/>
      <w:bCs/>
      <w:sz w:val="26"/>
      <w:szCs w:val="26"/>
    </w:rPr>
  </w:style>
  <w:style w:type="character" w:styleId="654">
    <w:name w:val="Heading 5 Char"/>
    <w:basedOn w:val="814"/>
    <w:link w:val="813"/>
    <w:uiPriority w:val="9"/>
    <w:rPr>
      <w:rFonts w:ascii="Arial" w:hAnsi="Arial" w:eastAsia="Arial" w:cs="Arial"/>
      <w:b/>
      <w:bCs/>
      <w:sz w:val="24"/>
      <w:szCs w:val="24"/>
    </w:rPr>
  </w:style>
  <w:style w:type="paragraph" w:styleId="655">
    <w:name w:val="Heading 6"/>
    <w:basedOn w:val="808"/>
    <w:next w:val="808"/>
    <w:link w:val="6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6">
    <w:name w:val="Heading 6 Char"/>
    <w:basedOn w:val="814"/>
    <w:link w:val="655"/>
    <w:uiPriority w:val="9"/>
    <w:rPr>
      <w:rFonts w:ascii="Arial" w:hAnsi="Arial" w:eastAsia="Arial" w:cs="Arial"/>
      <w:b/>
      <w:bCs/>
      <w:sz w:val="22"/>
      <w:szCs w:val="22"/>
    </w:rPr>
  </w:style>
  <w:style w:type="paragraph" w:styleId="657">
    <w:name w:val="Heading 7"/>
    <w:basedOn w:val="808"/>
    <w:next w:val="808"/>
    <w:link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8">
    <w:name w:val="Heading 7 Char"/>
    <w:basedOn w:val="814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9">
    <w:name w:val="Heading 8"/>
    <w:basedOn w:val="808"/>
    <w:next w:val="808"/>
    <w:link w:val="6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0">
    <w:name w:val="Heading 8 Char"/>
    <w:basedOn w:val="814"/>
    <w:link w:val="659"/>
    <w:uiPriority w:val="9"/>
    <w:rPr>
      <w:rFonts w:ascii="Arial" w:hAnsi="Arial" w:eastAsia="Arial" w:cs="Arial"/>
      <w:i/>
      <w:iCs/>
      <w:sz w:val="22"/>
      <w:szCs w:val="22"/>
    </w:rPr>
  </w:style>
  <w:style w:type="paragraph" w:styleId="661">
    <w:name w:val="Heading 9"/>
    <w:basedOn w:val="808"/>
    <w:next w:val="808"/>
    <w:link w:val="6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2">
    <w:name w:val="Heading 9 Char"/>
    <w:basedOn w:val="814"/>
    <w:link w:val="661"/>
    <w:uiPriority w:val="9"/>
    <w:rPr>
      <w:rFonts w:ascii="Arial" w:hAnsi="Arial" w:eastAsia="Arial" w:cs="Arial"/>
      <w:i/>
      <w:iCs/>
      <w:sz w:val="21"/>
      <w:szCs w:val="21"/>
    </w:rPr>
  </w:style>
  <w:style w:type="paragraph" w:styleId="663">
    <w:name w:val="List Paragraph"/>
    <w:basedOn w:val="808"/>
    <w:uiPriority w:val="34"/>
    <w:qFormat/>
    <w:pPr>
      <w:contextualSpacing/>
      <w:ind w:left="720"/>
    </w:pPr>
  </w:style>
  <w:style w:type="paragraph" w:styleId="664">
    <w:name w:val="No Spacing"/>
    <w:uiPriority w:val="1"/>
    <w:qFormat/>
    <w:pPr>
      <w:spacing w:before="0" w:after="0" w:line="240" w:lineRule="auto"/>
    </w:pPr>
  </w:style>
  <w:style w:type="character" w:styleId="665">
    <w:name w:val="Title Char"/>
    <w:basedOn w:val="814"/>
    <w:link w:val="858"/>
    <w:uiPriority w:val="10"/>
    <w:rPr>
      <w:sz w:val="48"/>
      <w:szCs w:val="48"/>
    </w:rPr>
  </w:style>
  <w:style w:type="character" w:styleId="666">
    <w:name w:val="Subtitle Char"/>
    <w:basedOn w:val="814"/>
    <w:link w:val="856"/>
    <w:uiPriority w:val="11"/>
    <w:rPr>
      <w:sz w:val="24"/>
      <w:szCs w:val="24"/>
    </w:rPr>
  </w:style>
  <w:style w:type="paragraph" w:styleId="667">
    <w:name w:val="Quote"/>
    <w:basedOn w:val="808"/>
    <w:next w:val="808"/>
    <w:link w:val="668"/>
    <w:uiPriority w:val="29"/>
    <w:qFormat/>
    <w:pPr>
      <w:ind w:left="720" w:right="720"/>
    </w:pPr>
    <w:rPr>
      <w:i/>
    </w:rPr>
  </w:style>
  <w:style w:type="character" w:styleId="668">
    <w:name w:val="Quote Char"/>
    <w:link w:val="667"/>
    <w:uiPriority w:val="29"/>
    <w:rPr>
      <w:i/>
    </w:rPr>
  </w:style>
  <w:style w:type="paragraph" w:styleId="669">
    <w:name w:val="Intense Quote"/>
    <w:basedOn w:val="808"/>
    <w:next w:val="808"/>
    <w:link w:val="6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>
    <w:name w:val="Intense Quote Char"/>
    <w:link w:val="669"/>
    <w:uiPriority w:val="30"/>
    <w:rPr>
      <w:i/>
    </w:rPr>
  </w:style>
  <w:style w:type="character" w:styleId="671">
    <w:name w:val="Header Char"/>
    <w:basedOn w:val="814"/>
    <w:link w:val="829"/>
    <w:uiPriority w:val="99"/>
  </w:style>
  <w:style w:type="character" w:styleId="672">
    <w:name w:val="Footer Char"/>
    <w:basedOn w:val="814"/>
    <w:link w:val="854"/>
    <w:uiPriority w:val="99"/>
  </w:style>
  <w:style w:type="paragraph" w:styleId="673">
    <w:name w:val="Caption"/>
    <w:basedOn w:val="808"/>
    <w:next w:val="8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4">
    <w:name w:val="Caption Char"/>
    <w:basedOn w:val="673"/>
    <w:link w:val="854"/>
    <w:uiPriority w:val="99"/>
  </w:style>
  <w:style w:type="table" w:styleId="675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4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5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6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7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8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9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8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9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0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1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2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3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0">
    <w:name w:val="footnote text"/>
    <w:basedOn w:val="808"/>
    <w:link w:val="801"/>
    <w:uiPriority w:val="99"/>
    <w:semiHidden/>
    <w:unhideWhenUsed/>
    <w:pPr>
      <w:spacing w:after="40" w:line="240" w:lineRule="auto"/>
    </w:pPr>
    <w:rPr>
      <w:sz w:val="18"/>
    </w:rPr>
  </w:style>
  <w:style w:type="character" w:styleId="801">
    <w:name w:val="Footnote Text Char"/>
    <w:link w:val="800"/>
    <w:uiPriority w:val="99"/>
    <w:rPr>
      <w:sz w:val="18"/>
    </w:rPr>
  </w:style>
  <w:style w:type="character" w:styleId="802">
    <w:name w:val="footnote reference"/>
    <w:basedOn w:val="814"/>
    <w:uiPriority w:val="99"/>
    <w:unhideWhenUsed/>
    <w:rPr>
      <w:vertAlign w:val="superscript"/>
    </w:rPr>
  </w:style>
  <w:style w:type="paragraph" w:styleId="803">
    <w:name w:val="endnote text"/>
    <w:basedOn w:val="808"/>
    <w:link w:val="804"/>
    <w:uiPriority w:val="99"/>
    <w:semiHidden/>
    <w:unhideWhenUsed/>
    <w:pPr>
      <w:spacing w:after="0" w:line="240" w:lineRule="auto"/>
    </w:pPr>
    <w:rPr>
      <w:sz w:val="20"/>
    </w:rPr>
  </w:style>
  <w:style w:type="character" w:styleId="804">
    <w:name w:val="Endnote Text Char"/>
    <w:link w:val="803"/>
    <w:uiPriority w:val="99"/>
    <w:rPr>
      <w:sz w:val="20"/>
    </w:rPr>
  </w:style>
  <w:style w:type="character" w:styleId="805">
    <w:name w:val="endnote reference"/>
    <w:basedOn w:val="814"/>
    <w:uiPriority w:val="99"/>
    <w:semiHidden/>
    <w:unhideWhenUsed/>
    <w:rPr>
      <w:vertAlign w:val="superscript"/>
    </w:rPr>
  </w:style>
  <w:style w:type="paragraph" w:styleId="806">
    <w:name w:val="TOC Heading"/>
    <w:uiPriority w:val="39"/>
    <w:unhideWhenUsed/>
  </w:style>
  <w:style w:type="paragraph" w:styleId="807">
    <w:name w:val="table of figures"/>
    <w:basedOn w:val="808"/>
    <w:next w:val="808"/>
    <w:uiPriority w:val="99"/>
    <w:unhideWhenUsed/>
    <w:pPr>
      <w:spacing w:after="0" w:afterAutospacing="0"/>
    </w:pPr>
  </w:style>
  <w:style w:type="paragraph" w:styleId="808" w:default="1">
    <w:name w:val="Normal"/>
    <w:link w:val="817"/>
    <w:qFormat/>
  </w:style>
  <w:style w:type="paragraph" w:styleId="809">
    <w:name w:val="Heading 1"/>
    <w:next w:val="808"/>
    <w:link w:val="839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810">
    <w:name w:val="Heading 2"/>
    <w:next w:val="808"/>
    <w:link w:val="861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811">
    <w:name w:val="Heading 3"/>
    <w:next w:val="808"/>
    <w:link w:val="828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812">
    <w:name w:val="Heading 4"/>
    <w:next w:val="808"/>
    <w:link w:val="860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813">
    <w:name w:val="Heading 5"/>
    <w:next w:val="808"/>
    <w:link w:val="838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character" w:styleId="817" w:customStyle="1">
    <w:name w:val="Обычный1"/>
  </w:style>
  <w:style w:type="paragraph" w:styleId="818">
    <w:name w:val="toc 2"/>
    <w:next w:val="808"/>
    <w:link w:val="819"/>
    <w:uiPriority w:val="39"/>
    <w:pPr>
      <w:ind w:left="200"/>
    </w:pPr>
    <w:rPr>
      <w:rFonts w:ascii="XO Thames" w:hAnsi="XO Thames"/>
      <w:sz w:val="28"/>
    </w:rPr>
  </w:style>
  <w:style w:type="character" w:styleId="819" w:customStyle="1">
    <w:name w:val="Оглавление 2 Знак"/>
    <w:link w:val="818"/>
    <w:rPr>
      <w:rFonts w:ascii="XO Thames" w:hAnsi="XO Thames"/>
      <w:sz w:val="28"/>
    </w:rPr>
  </w:style>
  <w:style w:type="paragraph" w:styleId="820">
    <w:name w:val="toc 4"/>
    <w:next w:val="808"/>
    <w:link w:val="821"/>
    <w:uiPriority w:val="39"/>
    <w:pPr>
      <w:ind w:left="600"/>
    </w:pPr>
    <w:rPr>
      <w:rFonts w:ascii="XO Thames" w:hAnsi="XO Thames"/>
      <w:sz w:val="28"/>
    </w:rPr>
  </w:style>
  <w:style w:type="character" w:styleId="821" w:customStyle="1">
    <w:name w:val="Оглавление 4 Знак"/>
    <w:link w:val="820"/>
    <w:rPr>
      <w:rFonts w:ascii="XO Thames" w:hAnsi="XO Thames"/>
      <w:sz w:val="28"/>
    </w:rPr>
  </w:style>
  <w:style w:type="paragraph" w:styleId="822">
    <w:name w:val="toc 6"/>
    <w:next w:val="808"/>
    <w:link w:val="823"/>
    <w:uiPriority w:val="39"/>
    <w:pPr>
      <w:ind w:left="1000"/>
    </w:pPr>
    <w:rPr>
      <w:rFonts w:ascii="XO Thames" w:hAnsi="XO Thames"/>
      <w:sz w:val="28"/>
    </w:rPr>
  </w:style>
  <w:style w:type="character" w:styleId="823" w:customStyle="1">
    <w:name w:val="Оглавление 6 Знак"/>
    <w:link w:val="822"/>
    <w:rPr>
      <w:rFonts w:ascii="XO Thames" w:hAnsi="XO Thames"/>
      <w:sz w:val="28"/>
    </w:rPr>
  </w:style>
  <w:style w:type="paragraph" w:styleId="824">
    <w:name w:val="toc 7"/>
    <w:next w:val="808"/>
    <w:link w:val="825"/>
    <w:uiPriority w:val="39"/>
    <w:pPr>
      <w:ind w:left="1200"/>
    </w:pPr>
    <w:rPr>
      <w:rFonts w:ascii="XO Thames" w:hAnsi="XO Thames"/>
      <w:sz w:val="28"/>
    </w:rPr>
  </w:style>
  <w:style w:type="character" w:styleId="825" w:customStyle="1">
    <w:name w:val="Оглавление 7 Знак"/>
    <w:link w:val="824"/>
    <w:rPr>
      <w:rFonts w:ascii="XO Thames" w:hAnsi="XO Thames"/>
      <w:sz w:val="28"/>
    </w:rPr>
  </w:style>
  <w:style w:type="paragraph" w:styleId="826" w:customStyle="1">
    <w:name w:val="Endnote"/>
    <w:link w:val="827"/>
    <w:pPr>
      <w:ind w:firstLine="851"/>
      <w:jc w:val="both"/>
    </w:pPr>
    <w:rPr>
      <w:rFonts w:ascii="XO Thames" w:hAnsi="XO Thames"/>
    </w:rPr>
  </w:style>
  <w:style w:type="character" w:styleId="827" w:customStyle="1">
    <w:name w:val="Endnote"/>
    <w:link w:val="826"/>
    <w:rPr>
      <w:rFonts w:ascii="XO Thames" w:hAnsi="XO Thames"/>
      <w:sz w:val="22"/>
    </w:rPr>
  </w:style>
  <w:style w:type="character" w:styleId="828" w:customStyle="1">
    <w:name w:val="Заголовок 3 Знак"/>
    <w:link w:val="811"/>
    <w:rPr>
      <w:rFonts w:ascii="XO Thames" w:hAnsi="XO Thames"/>
      <w:b/>
      <w:sz w:val="26"/>
    </w:rPr>
  </w:style>
  <w:style w:type="paragraph" w:styleId="829">
    <w:name w:val="Header"/>
    <w:basedOn w:val="808"/>
    <w:link w:val="830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0" w:customStyle="1">
    <w:name w:val="Верхний колонтитул Знак"/>
    <w:basedOn w:val="817"/>
    <w:link w:val="829"/>
  </w:style>
  <w:style w:type="paragraph" w:styleId="831">
    <w:name w:val="Plain Text"/>
    <w:basedOn w:val="808"/>
    <w:link w:val="832"/>
    <w:pPr>
      <w:spacing w:after="0" w:line="240" w:lineRule="auto"/>
    </w:pPr>
    <w:rPr>
      <w:rFonts w:ascii="Calibri" w:hAnsi="Calibri"/>
    </w:rPr>
  </w:style>
  <w:style w:type="character" w:styleId="832" w:customStyle="1">
    <w:name w:val="Текст Знак"/>
    <w:basedOn w:val="817"/>
    <w:link w:val="831"/>
    <w:rPr>
      <w:rFonts w:ascii="Calibri" w:hAnsi="Calibri"/>
    </w:rPr>
  </w:style>
  <w:style w:type="paragraph" w:styleId="833">
    <w:name w:val="Balloon Text"/>
    <w:basedOn w:val="808"/>
    <w:link w:val="834"/>
    <w:pPr>
      <w:spacing w:after="0" w:line="240" w:lineRule="auto"/>
    </w:pPr>
    <w:rPr>
      <w:rFonts w:ascii="Segoe UI" w:hAnsi="Segoe UI"/>
      <w:sz w:val="18"/>
    </w:rPr>
  </w:style>
  <w:style w:type="character" w:styleId="834" w:customStyle="1">
    <w:name w:val="Текст выноски Знак"/>
    <w:basedOn w:val="817"/>
    <w:link w:val="833"/>
    <w:rPr>
      <w:rFonts w:ascii="Segoe UI" w:hAnsi="Segoe UI"/>
      <w:sz w:val="18"/>
    </w:rPr>
  </w:style>
  <w:style w:type="paragraph" w:styleId="835">
    <w:name w:val="toc 3"/>
    <w:next w:val="808"/>
    <w:link w:val="836"/>
    <w:uiPriority w:val="39"/>
    <w:pPr>
      <w:ind w:left="400"/>
    </w:pPr>
    <w:rPr>
      <w:rFonts w:ascii="XO Thames" w:hAnsi="XO Thames"/>
      <w:sz w:val="28"/>
    </w:rPr>
  </w:style>
  <w:style w:type="character" w:styleId="836" w:customStyle="1">
    <w:name w:val="Оглавление 3 Знак"/>
    <w:link w:val="835"/>
    <w:rPr>
      <w:rFonts w:ascii="XO Thames" w:hAnsi="XO Thames"/>
      <w:sz w:val="28"/>
    </w:rPr>
  </w:style>
  <w:style w:type="paragraph" w:styleId="837" w:customStyle="1">
    <w:name w:val="Основной шрифт абзаца1"/>
    <w:link w:val="813"/>
  </w:style>
  <w:style w:type="character" w:styleId="838" w:customStyle="1">
    <w:name w:val="Заголовок 5 Знак"/>
    <w:link w:val="813"/>
    <w:rPr>
      <w:rFonts w:ascii="XO Thames" w:hAnsi="XO Thames"/>
      <w:b/>
      <w:sz w:val="22"/>
    </w:rPr>
  </w:style>
  <w:style w:type="character" w:styleId="839" w:customStyle="1">
    <w:name w:val="Заголовок 1 Знак"/>
    <w:link w:val="809"/>
    <w:rPr>
      <w:rFonts w:ascii="XO Thames" w:hAnsi="XO Thames"/>
      <w:b/>
      <w:sz w:val="32"/>
    </w:rPr>
  </w:style>
  <w:style w:type="paragraph" w:styleId="840" w:customStyle="1">
    <w:name w:val="Гиперссылка1"/>
    <w:basedOn w:val="837"/>
    <w:link w:val="841"/>
    <w:rPr>
      <w:color w:val="0563c1" w:themeColor="hyperlink"/>
      <w:u w:val="single"/>
    </w:rPr>
  </w:style>
  <w:style w:type="character" w:styleId="841">
    <w:name w:val="Hyperlink"/>
    <w:basedOn w:val="814"/>
    <w:link w:val="840"/>
    <w:rPr>
      <w:color w:val="0563c1" w:themeColor="hyperlink"/>
      <w:u w:val="single"/>
    </w:rPr>
  </w:style>
  <w:style w:type="paragraph" w:styleId="842" w:customStyle="1">
    <w:name w:val="Footnote"/>
    <w:link w:val="843"/>
    <w:pPr>
      <w:ind w:firstLine="851"/>
      <w:jc w:val="both"/>
    </w:pPr>
    <w:rPr>
      <w:rFonts w:ascii="XO Thames" w:hAnsi="XO Thames"/>
    </w:rPr>
  </w:style>
  <w:style w:type="character" w:styleId="843" w:customStyle="1">
    <w:name w:val="Footnote"/>
    <w:link w:val="842"/>
    <w:rPr>
      <w:rFonts w:ascii="XO Thames" w:hAnsi="XO Thames"/>
      <w:sz w:val="22"/>
    </w:rPr>
  </w:style>
  <w:style w:type="paragraph" w:styleId="844">
    <w:name w:val="toc 1"/>
    <w:next w:val="808"/>
    <w:link w:val="845"/>
    <w:uiPriority w:val="39"/>
    <w:rPr>
      <w:rFonts w:ascii="XO Thames" w:hAnsi="XO Thames"/>
      <w:b/>
      <w:sz w:val="28"/>
    </w:rPr>
  </w:style>
  <w:style w:type="character" w:styleId="845" w:customStyle="1">
    <w:name w:val="Оглавление 1 Знак"/>
    <w:link w:val="844"/>
    <w:rPr>
      <w:rFonts w:ascii="XO Thames" w:hAnsi="XO Thames"/>
      <w:b/>
      <w:sz w:val="28"/>
    </w:rPr>
  </w:style>
  <w:style w:type="paragraph" w:styleId="846" w:customStyle="1">
    <w:name w:val="Header and Footer"/>
    <w:link w:val="847"/>
    <w:pPr>
      <w:jc w:val="both"/>
      <w:spacing w:line="240" w:lineRule="auto"/>
    </w:pPr>
    <w:rPr>
      <w:rFonts w:ascii="XO Thames" w:hAnsi="XO Thames"/>
      <w:sz w:val="28"/>
    </w:rPr>
  </w:style>
  <w:style w:type="character" w:styleId="847" w:customStyle="1">
    <w:name w:val="Header and Footer"/>
    <w:link w:val="846"/>
    <w:rPr>
      <w:rFonts w:ascii="XO Thames" w:hAnsi="XO Thames"/>
      <w:sz w:val="28"/>
    </w:rPr>
  </w:style>
  <w:style w:type="paragraph" w:styleId="848">
    <w:name w:val="toc 9"/>
    <w:next w:val="808"/>
    <w:link w:val="849"/>
    <w:uiPriority w:val="39"/>
    <w:pPr>
      <w:ind w:left="1600"/>
    </w:pPr>
    <w:rPr>
      <w:rFonts w:ascii="XO Thames" w:hAnsi="XO Thames"/>
      <w:sz w:val="28"/>
    </w:rPr>
  </w:style>
  <w:style w:type="character" w:styleId="849" w:customStyle="1">
    <w:name w:val="Оглавление 9 Знак"/>
    <w:link w:val="848"/>
    <w:rPr>
      <w:rFonts w:ascii="XO Thames" w:hAnsi="XO Thames"/>
      <w:sz w:val="28"/>
    </w:rPr>
  </w:style>
  <w:style w:type="paragraph" w:styleId="850">
    <w:name w:val="toc 8"/>
    <w:next w:val="808"/>
    <w:link w:val="851"/>
    <w:uiPriority w:val="39"/>
    <w:pPr>
      <w:ind w:left="1400"/>
    </w:pPr>
    <w:rPr>
      <w:rFonts w:ascii="XO Thames" w:hAnsi="XO Thames"/>
      <w:sz w:val="28"/>
    </w:rPr>
  </w:style>
  <w:style w:type="character" w:styleId="851" w:customStyle="1">
    <w:name w:val="Оглавление 8 Знак"/>
    <w:link w:val="850"/>
    <w:rPr>
      <w:rFonts w:ascii="XO Thames" w:hAnsi="XO Thames"/>
      <w:sz w:val="28"/>
    </w:rPr>
  </w:style>
  <w:style w:type="paragraph" w:styleId="852">
    <w:name w:val="toc 5"/>
    <w:next w:val="808"/>
    <w:link w:val="853"/>
    <w:uiPriority w:val="39"/>
    <w:pPr>
      <w:ind w:left="800"/>
    </w:pPr>
    <w:rPr>
      <w:rFonts w:ascii="XO Thames" w:hAnsi="XO Thames"/>
      <w:sz w:val="28"/>
    </w:rPr>
  </w:style>
  <w:style w:type="character" w:styleId="853" w:customStyle="1">
    <w:name w:val="Оглавление 5 Знак"/>
    <w:link w:val="852"/>
    <w:rPr>
      <w:rFonts w:ascii="XO Thames" w:hAnsi="XO Thames"/>
      <w:sz w:val="28"/>
    </w:rPr>
  </w:style>
  <w:style w:type="paragraph" w:styleId="854">
    <w:name w:val="Footer"/>
    <w:basedOn w:val="808"/>
    <w:link w:val="855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855" w:customStyle="1">
    <w:name w:val="Нижний колонтитул Знак"/>
    <w:basedOn w:val="817"/>
    <w:link w:val="854"/>
    <w:rPr>
      <w:rFonts w:ascii="Times New Roman" w:hAnsi="Times New Roman"/>
      <w:sz w:val="28"/>
    </w:rPr>
  </w:style>
  <w:style w:type="paragraph" w:styleId="856">
    <w:name w:val="Subtitle"/>
    <w:next w:val="808"/>
    <w:link w:val="857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57" w:customStyle="1">
    <w:name w:val="Подзаголовок Знак"/>
    <w:link w:val="856"/>
    <w:rPr>
      <w:rFonts w:ascii="XO Thames" w:hAnsi="XO Thames"/>
      <w:i/>
      <w:sz w:val="24"/>
    </w:rPr>
  </w:style>
  <w:style w:type="paragraph" w:styleId="858">
    <w:name w:val="Title"/>
    <w:next w:val="808"/>
    <w:link w:val="859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59" w:customStyle="1">
    <w:name w:val="Название Знак"/>
    <w:link w:val="858"/>
    <w:rPr>
      <w:rFonts w:ascii="XO Thames" w:hAnsi="XO Thames"/>
      <w:b/>
      <w:caps/>
      <w:sz w:val="40"/>
    </w:rPr>
  </w:style>
  <w:style w:type="character" w:styleId="860" w:customStyle="1">
    <w:name w:val="Заголовок 4 Знак"/>
    <w:link w:val="812"/>
    <w:rPr>
      <w:rFonts w:ascii="XO Thames" w:hAnsi="XO Thames"/>
      <w:b/>
      <w:sz w:val="24"/>
    </w:rPr>
  </w:style>
  <w:style w:type="character" w:styleId="861" w:customStyle="1">
    <w:name w:val="Заголовок 2 Знак"/>
    <w:link w:val="810"/>
    <w:rPr>
      <w:rFonts w:ascii="XO Thames" w:hAnsi="XO Thames"/>
      <w:b/>
      <w:sz w:val="28"/>
    </w:rPr>
  </w:style>
  <w:style w:type="table" w:styleId="862" w:customStyle="1">
    <w:name w:val="Сетка таблицы2"/>
    <w:basedOn w:val="815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3">
    <w:name w:val="Table Grid"/>
    <w:basedOn w:val="815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4" w:customStyle="1">
    <w:name w:val="Сетка таблицы1"/>
    <w:basedOn w:val="815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Анна Александровна</dc:creator>
  <cp:revision>7</cp:revision>
  <dcterms:created xsi:type="dcterms:W3CDTF">2025-05-15T22:18:00Z</dcterms:created>
  <dcterms:modified xsi:type="dcterms:W3CDTF">2025-07-18T00:17:15Z</dcterms:modified>
</cp:coreProperties>
</file>