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C35" w:rsidRDefault="009E0779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4C35" w:rsidRDefault="00E74C35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74C35" w:rsidRDefault="00E74C35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74C35" w:rsidRDefault="00E74C35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74C35" w:rsidRDefault="009E0779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74C35" w:rsidRDefault="00E74C3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74C35" w:rsidRDefault="009E077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74C35" w:rsidRDefault="009E077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74C35" w:rsidRDefault="00E74C35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74C35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74C35" w:rsidRDefault="009E0779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74C35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74C35" w:rsidRDefault="009E0779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74C35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74C35" w:rsidRDefault="00E74C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74C35" w:rsidRDefault="00E74C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74C35" w:rsidRPr="00487520" w:rsidRDefault="009E0779" w:rsidP="0048752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в приложение к постановлению Пра</w:t>
      </w:r>
      <w:r w:rsidR="00487520">
        <w:rPr>
          <w:rFonts w:ascii="Times New Roman" w:hAnsi="Times New Roman"/>
          <w:b/>
          <w:sz w:val="28"/>
        </w:rPr>
        <w:t>вительства Камчатского края от 30</w:t>
      </w:r>
      <w:r w:rsidR="008B5789">
        <w:rPr>
          <w:rFonts w:ascii="Times New Roman" w:hAnsi="Times New Roman"/>
          <w:b/>
          <w:sz w:val="28"/>
        </w:rPr>
        <w:t xml:space="preserve">.12.2022 № </w:t>
      </w:r>
      <w:r w:rsidR="00487520">
        <w:rPr>
          <w:rFonts w:ascii="Times New Roman" w:hAnsi="Times New Roman"/>
          <w:b/>
          <w:sz w:val="28"/>
        </w:rPr>
        <w:t>770</w:t>
      </w:r>
      <w:r>
        <w:rPr>
          <w:rFonts w:ascii="Times New Roman" w:hAnsi="Times New Roman"/>
          <w:b/>
          <w:sz w:val="28"/>
        </w:rPr>
        <w:t>-П «</w:t>
      </w:r>
      <w:r w:rsidR="00487520">
        <w:rPr>
          <w:rFonts w:ascii="Times New Roman" w:hAnsi="Times New Roman"/>
          <w:b/>
          <w:sz w:val="28"/>
        </w:rPr>
        <w:t>Об утверждении Порядка предоставления субсидии на возмещение части затрат, связанных с убоем сельскохозяйственных животных в специализированном месте убоя животных, и проведения отбора получателей субсидии</w:t>
      </w:r>
      <w:r>
        <w:rPr>
          <w:rFonts w:ascii="Times New Roman" w:hAnsi="Times New Roman"/>
          <w:b/>
          <w:sz w:val="28"/>
        </w:rPr>
        <w:t>»</w:t>
      </w:r>
    </w:p>
    <w:p w:rsidR="00E74C35" w:rsidRDefault="00E74C35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E74C35" w:rsidRDefault="00E74C35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E74C35" w:rsidRDefault="009E077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E74C35" w:rsidRDefault="00E74C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74C35" w:rsidRPr="008B5789" w:rsidRDefault="008B5789" w:rsidP="008B578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</w:t>
      </w:r>
      <w:r w:rsidR="009E0779" w:rsidRPr="008B5789">
        <w:rPr>
          <w:rFonts w:ascii="Times New Roman" w:hAnsi="Times New Roman"/>
          <w:sz w:val="28"/>
        </w:rPr>
        <w:t xml:space="preserve">Внести в приложение к постановлению Правительства Камчатского </w:t>
      </w:r>
      <w:r w:rsidR="009E0779" w:rsidRPr="008B5789">
        <w:rPr>
          <w:rFonts w:ascii="Times New Roman" w:hAnsi="Times New Roman"/>
          <w:sz w:val="28"/>
        </w:rPr>
        <w:br/>
        <w:t xml:space="preserve">края от </w:t>
      </w:r>
      <w:r w:rsidR="00487520">
        <w:rPr>
          <w:rFonts w:ascii="Times New Roman" w:hAnsi="Times New Roman"/>
          <w:sz w:val="28"/>
        </w:rPr>
        <w:t>30</w:t>
      </w:r>
      <w:r w:rsidRPr="008B5789">
        <w:rPr>
          <w:rFonts w:ascii="Times New Roman" w:hAnsi="Times New Roman"/>
          <w:sz w:val="28"/>
        </w:rPr>
        <w:t xml:space="preserve">.12.2022 № </w:t>
      </w:r>
      <w:r w:rsidR="00487520">
        <w:rPr>
          <w:rFonts w:ascii="Times New Roman" w:hAnsi="Times New Roman"/>
          <w:sz w:val="28"/>
        </w:rPr>
        <w:t>770</w:t>
      </w:r>
      <w:r w:rsidRPr="008B5789">
        <w:rPr>
          <w:rFonts w:ascii="Times New Roman" w:hAnsi="Times New Roman"/>
          <w:sz w:val="28"/>
        </w:rPr>
        <w:t>-П «</w:t>
      </w:r>
      <w:r w:rsidR="00487520" w:rsidRPr="00487520">
        <w:rPr>
          <w:rFonts w:ascii="Times New Roman" w:hAnsi="Times New Roman"/>
          <w:sz w:val="28"/>
        </w:rPr>
        <w:t>Об утверждении Порядка предоставления субсидии на возмещение части затрат, связанных с убоем сельскохозяйственных животных в специализированном месте убоя животных, и проведения отбора получателей субсидии</w:t>
      </w:r>
      <w:r w:rsidR="009E0779" w:rsidRPr="008B5789">
        <w:rPr>
          <w:rFonts w:ascii="Times New Roman" w:hAnsi="Times New Roman"/>
          <w:sz w:val="28"/>
        </w:rPr>
        <w:t>» следующие изменения:</w:t>
      </w:r>
    </w:p>
    <w:p w:rsidR="00487520" w:rsidRDefault="008B5789" w:rsidP="00D37AB6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D37AB6">
        <w:rPr>
          <w:rFonts w:ascii="Times New Roman" w:hAnsi="Times New Roman"/>
          <w:color w:val="auto"/>
          <w:sz w:val="28"/>
        </w:rPr>
        <w:t>1) </w:t>
      </w:r>
      <w:r w:rsidR="00487520">
        <w:rPr>
          <w:rFonts w:ascii="Times New Roman" w:hAnsi="Times New Roman"/>
          <w:color w:val="auto"/>
          <w:sz w:val="28"/>
        </w:rPr>
        <w:t>второй абзац части 2 после слов «</w:t>
      </w:r>
      <w:r w:rsidR="00487520" w:rsidRPr="00CB1C8B">
        <w:rPr>
          <w:rFonts w:ascii="Times New Roman" w:hAnsi="Times New Roman"/>
          <w:sz w:val="28"/>
        </w:rPr>
        <w:t>лимитов бюджетных обязательств</w:t>
      </w:r>
      <w:r w:rsidR="00487520">
        <w:rPr>
          <w:rFonts w:ascii="Times New Roman" w:hAnsi="Times New Roman"/>
          <w:sz w:val="28"/>
        </w:rPr>
        <w:t xml:space="preserve">» дополнить </w:t>
      </w:r>
      <w:r w:rsidR="00487520" w:rsidRPr="00487520">
        <w:rPr>
          <w:rFonts w:ascii="Times New Roman" w:hAnsi="Times New Roman"/>
          <w:sz w:val="28"/>
        </w:rPr>
        <w:t>словами «</w:t>
      </w:r>
      <w:r w:rsidR="00487520" w:rsidRPr="00487520">
        <w:rPr>
          <w:rFonts w:ascii="Times New Roman" w:hAnsi="Times New Roman"/>
          <w:sz w:val="28"/>
          <w:szCs w:val="28"/>
        </w:rPr>
        <w:t>на предоставление субсидии</w:t>
      </w:r>
      <w:r w:rsidR="00487520" w:rsidRPr="00487520">
        <w:rPr>
          <w:rFonts w:ascii="Times New Roman" w:hAnsi="Times New Roman"/>
          <w:sz w:val="28"/>
          <w:szCs w:val="28"/>
        </w:rPr>
        <w:t>»;</w:t>
      </w:r>
    </w:p>
    <w:p w:rsidR="00D37AB6" w:rsidRDefault="00487520" w:rsidP="00D37AB6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8B5789" w:rsidRPr="008B5789">
        <w:rPr>
          <w:rFonts w:ascii="Times New Roman" w:hAnsi="Times New Roman"/>
          <w:sz w:val="28"/>
        </w:rPr>
        <w:t xml:space="preserve">) в </w:t>
      </w:r>
      <w:r w:rsidR="00D37AB6">
        <w:rPr>
          <w:rFonts w:ascii="Times New Roman" w:hAnsi="Times New Roman"/>
          <w:sz w:val="28"/>
        </w:rPr>
        <w:t xml:space="preserve">части 10: </w:t>
      </w:r>
    </w:p>
    <w:p w:rsidR="008B5789" w:rsidRDefault="00D37AB6" w:rsidP="00D37AB6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 </w:t>
      </w:r>
      <w:r w:rsidR="00506CEB"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пункт</w:t>
      </w:r>
      <w:r w:rsidR="00506CEB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3 </w:t>
      </w:r>
      <w:r w:rsidR="00487520">
        <w:rPr>
          <w:rFonts w:ascii="Times New Roman" w:hAnsi="Times New Roman"/>
          <w:sz w:val="28"/>
        </w:rPr>
        <w:t>слова</w:t>
      </w:r>
      <w:r>
        <w:rPr>
          <w:rFonts w:ascii="Times New Roman" w:hAnsi="Times New Roman"/>
          <w:sz w:val="28"/>
        </w:rPr>
        <w:t xml:space="preserve"> «</w:t>
      </w:r>
      <w:r w:rsidR="00487520">
        <w:rPr>
          <w:rFonts w:ascii="Times New Roman" w:hAnsi="Times New Roman"/>
          <w:sz w:val="28"/>
        </w:rPr>
        <w:t>, установленного</w:t>
      </w:r>
      <w:r w:rsidR="008B5789" w:rsidRPr="00D37AB6">
        <w:rPr>
          <w:rFonts w:ascii="Times New Roman" w:hAnsi="Times New Roman"/>
          <w:sz w:val="28"/>
        </w:rPr>
        <w:t>»</w:t>
      </w:r>
      <w:r w:rsidRPr="00D37AB6">
        <w:rPr>
          <w:rFonts w:ascii="Times New Roman" w:hAnsi="Times New Roman"/>
          <w:sz w:val="28"/>
        </w:rPr>
        <w:t xml:space="preserve"> </w:t>
      </w:r>
      <w:r w:rsidR="00487520">
        <w:rPr>
          <w:rFonts w:ascii="Times New Roman" w:hAnsi="Times New Roman"/>
          <w:sz w:val="28"/>
        </w:rPr>
        <w:t>заменит</w:t>
      </w:r>
      <w:r w:rsidR="006017BA">
        <w:rPr>
          <w:rFonts w:ascii="Times New Roman" w:hAnsi="Times New Roman"/>
          <w:sz w:val="28"/>
        </w:rPr>
        <w:t>ь</w:t>
      </w:r>
      <w:r w:rsidRPr="00D37AB6">
        <w:rPr>
          <w:rFonts w:ascii="Times New Roman" w:hAnsi="Times New Roman"/>
          <w:sz w:val="28"/>
        </w:rPr>
        <w:t xml:space="preserve"> словами «</w:t>
      </w:r>
      <w:r w:rsidRPr="00D37AB6">
        <w:rPr>
          <w:rFonts w:ascii="Times New Roman" w:hAnsi="Times New Roman"/>
          <w:sz w:val="28"/>
          <w:szCs w:val="28"/>
        </w:rPr>
        <w:t>в соответствии с заключенным между Министерством и получателем субсидии»</w:t>
      </w:r>
      <w:r w:rsidR="008B5789" w:rsidRPr="00D37AB6">
        <w:rPr>
          <w:rFonts w:ascii="Times New Roman" w:hAnsi="Times New Roman"/>
          <w:sz w:val="28"/>
        </w:rPr>
        <w:t>;</w:t>
      </w:r>
    </w:p>
    <w:p w:rsidR="00D37AB6" w:rsidRDefault="00D37AB6" w:rsidP="00D37AB6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 </w:t>
      </w:r>
      <w:r w:rsidR="0041204D"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пункт</w:t>
      </w:r>
      <w:r w:rsidR="0041204D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4 слов</w:t>
      </w:r>
      <w:r w:rsidR="0041204D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«по форм</w:t>
      </w:r>
      <w:r w:rsidR="00487520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» </w:t>
      </w:r>
      <w:r w:rsidR="0041204D">
        <w:rPr>
          <w:rFonts w:ascii="Times New Roman" w:hAnsi="Times New Roman"/>
          <w:sz w:val="28"/>
        </w:rPr>
        <w:t>заменить</w:t>
      </w:r>
      <w:r>
        <w:rPr>
          <w:rFonts w:ascii="Times New Roman" w:hAnsi="Times New Roman"/>
          <w:sz w:val="28"/>
        </w:rPr>
        <w:t xml:space="preserve"> </w:t>
      </w:r>
      <w:r w:rsidRPr="00D37AB6">
        <w:rPr>
          <w:rFonts w:ascii="Times New Roman" w:hAnsi="Times New Roman"/>
          <w:sz w:val="28"/>
        </w:rPr>
        <w:t>словами «</w:t>
      </w:r>
      <w:r w:rsidR="00F24C02">
        <w:rPr>
          <w:rFonts w:ascii="Times New Roman" w:hAnsi="Times New Roman"/>
          <w:sz w:val="28"/>
        </w:rPr>
        <w:t>в соответствии с типовой формой</w:t>
      </w:r>
      <w:r w:rsidRPr="00D37AB6">
        <w:rPr>
          <w:rFonts w:ascii="Times New Roman" w:hAnsi="Times New Roman"/>
          <w:sz w:val="28"/>
        </w:rPr>
        <w:t>»;</w:t>
      </w:r>
    </w:p>
    <w:p w:rsidR="00D37AB6" w:rsidRPr="003C5270" w:rsidRDefault="003C5270" w:rsidP="00D37AB6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3C5270">
        <w:rPr>
          <w:rFonts w:ascii="Times New Roman" w:hAnsi="Times New Roman"/>
          <w:sz w:val="28"/>
        </w:rPr>
        <w:t>3</w:t>
      </w:r>
      <w:r w:rsidR="00D37AB6" w:rsidRPr="003C5270">
        <w:rPr>
          <w:rFonts w:ascii="Times New Roman" w:hAnsi="Times New Roman"/>
          <w:sz w:val="28"/>
        </w:rPr>
        <w:t>) 1</w:t>
      </w:r>
      <w:r w:rsidRPr="003C5270">
        <w:rPr>
          <w:rFonts w:ascii="Times New Roman" w:hAnsi="Times New Roman"/>
          <w:sz w:val="28"/>
        </w:rPr>
        <w:t>0 дополнить словами</w:t>
      </w:r>
      <w:r w:rsidR="00D37AB6" w:rsidRPr="003C5270">
        <w:rPr>
          <w:rFonts w:ascii="Times New Roman" w:hAnsi="Times New Roman"/>
          <w:sz w:val="28"/>
        </w:rPr>
        <w:t xml:space="preserve"> «</w:t>
      </w:r>
      <w:r w:rsidRPr="003C5270">
        <w:rPr>
          <w:rFonts w:ascii="Times New Roman" w:hAnsi="Times New Roman"/>
          <w:sz w:val="28"/>
        </w:rPr>
        <w:t>в течение срока, указанного в части 19</w:t>
      </w:r>
      <w:r w:rsidRPr="003C5270">
        <w:rPr>
          <w:rFonts w:ascii="Times New Roman" w:hAnsi="Times New Roman"/>
          <w:sz w:val="28"/>
        </w:rPr>
        <w:t xml:space="preserve"> настоящего Порядка</w:t>
      </w:r>
      <w:r w:rsidR="00D37AB6" w:rsidRPr="003C5270">
        <w:rPr>
          <w:rFonts w:ascii="Times New Roman" w:hAnsi="Times New Roman"/>
          <w:sz w:val="28"/>
        </w:rPr>
        <w:t>»;</w:t>
      </w:r>
    </w:p>
    <w:p w:rsidR="00D37AB6" w:rsidRDefault="003C5270" w:rsidP="00D37AB6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3C5270">
        <w:rPr>
          <w:rFonts w:ascii="Times New Roman" w:hAnsi="Times New Roman"/>
          <w:sz w:val="28"/>
        </w:rPr>
        <w:lastRenderedPageBreak/>
        <w:t>4</w:t>
      </w:r>
      <w:r w:rsidR="00D37AB6" w:rsidRPr="003C5270">
        <w:rPr>
          <w:rFonts w:ascii="Times New Roman" w:hAnsi="Times New Roman"/>
          <w:sz w:val="28"/>
        </w:rPr>
        <w:t>) </w:t>
      </w:r>
      <w:r w:rsidRPr="003C5270">
        <w:rPr>
          <w:rFonts w:ascii="Times New Roman" w:hAnsi="Times New Roman"/>
          <w:sz w:val="28"/>
        </w:rPr>
        <w:t>часть 21</w:t>
      </w:r>
      <w:r w:rsidR="00D37AB6" w:rsidRPr="003C5270">
        <w:rPr>
          <w:rFonts w:ascii="Times New Roman" w:hAnsi="Times New Roman"/>
          <w:sz w:val="28"/>
        </w:rPr>
        <w:t xml:space="preserve"> после слов «</w:t>
      </w:r>
      <w:r w:rsidRPr="003C5270">
        <w:rPr>
          <w:rFonts w:ascii="Times New Roman" w:hAnsi="Times New Roman"/>
          <w:sz w:val="28"/>
        </w:rPr>
        <w:t>получатель субсидии автоматически</w:t>
      </w:r>
      <w:r w:rsidRPr="003C5270">
        <w:rPr>
          <w:rFonts w:ascii="Times New Roman" w:hAnsi="Times New Roman"/>
          <w:sz w:val="28"/>
        </w:rPr>
        <w:t>» дополнить словами «</w:t>
      </w:r>
      <w:r w:rsidRPr="003C5270">
        <w:rPr>
          <w:rFonts w:ascii="Times New Roman" w:hAnsi="Times New Roman"/>
          <w:sz w:val="28"/>
        </w:rPr>
        <w:t>в течение срока, указанного в части 18 настоящего Порядка,</w:t>
      </w:r>
      <w:r w:rsidR="00D37AB6" w:rsidRPr="003C5270">
        <w:rPr>
          <w:rFonts w:ascii="Times New Roman" w:hAnsi="Times New Roman"/>
          <w:sz w:val="28"/>
        </w:rPr>
        <w:t>»;</w:t>
      </w:r>
    </w:p>
    <w:p w:rsidR="003C5270" w:rsidRPr="003C5270" w:rsidRDefault="003C5270" w:rsidP="00D37AB6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 в пункте 1 части 33 исключить </w:t>
      </w:r>
      <w:r w:rsidRPr="003C5270">
        <w:rPr>
          <w:rFonts w:ascii="Times New Roman" w:hAnsi="Times New Roman"/>
          <w:sz w:val="28"/>
        </w:rPr>
        <w:t>слова «</w:t>
      </w:r>
      <w:r w:rsidRPr="003C5270">
        <w:rPr>
          <w:rFonts w:ascii="Times New Roman" w:hAnsi="Times New Roman"/>
          <w:sz w:val="28"/>
        </w:rPr>
        <w:t>юридические лица,</w:t>
      </w:r>
      <w:r w:rsidRPr="003C5270">
        <w:rPr>
          <w:rFonts w:ascii="Times New Roman" w:hAnsi="Times New Roman"/>
          <w:sz w:val="28"/>
        </w:rPr>
        <w:t>»;</w:t>
      </w:r>
    </w:p>
    <w:p w:rsidR="003C5270" w:rsidRPr="00543F68" w:rsidRDefault="003C5270" w:rsidP="00D37AB6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3C5270">
        <w:rPr>
          <w:rFonts w:ascii="Times New Roman" w:hAnsi="Times New Roman"/>
          <w:sz w:val="28"/>
        </w:rPr>
        <w:t>6) пункт 15 части 36 дополнить словами «</w:t>
      </w:r>
      <w:r w:rsidRPr="003C5270">
        <w:rPr>
          <w:rFonts w:ascii="Times New Roman" w:hAnsi="Times New Roman"/>
          <w:sz w:val="28"/>
        </w:rPr>
        <w:t>, а также предельное количество победителей отбора</w:t>
      </w:r>
      <w:r w:rsidRPr="003C5270">
        <w:rPr>
          <w:rFonts w:ascii="Times New Roman" w:hAnsi="Times New Roman"/>
          <w:sz w:val="28"/>
        </w:rPr>
        <w:t>»;</w:t>
      </w:r>
    </w:p>
    <w:p w:rsidR="003C5270" w:rsidRDefault="003C5270" w:rsidP="00543F6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7</w:t>
      </w:r>
      <w:r w:rsidR="008B5789" w:rsidRPr="00543F68">
        <w:rPr>
          <w:rFonts w:ascii="Times New Roman" w:hAnsi="Times New Roman"/>
          <w:color w:val="auto"/>
          <w:sz w:val="28"/>
        </w:rPr>
        <w:t>) </w:t>
      </w:r>
      <w:r>
        <w:rPr>
          <w:rFonts w:ascii="Times New Roman" w:hAnsi="Times New Roman"/>
          <w:color w:val="auto"/>
          <w:sz w:val="28"/>
        </w:rPr>
        <w:t>в части 38:</w:t>
      </w:r>
    </w:p>
    <w:p w:rsidR="00D37AB6" w:rsidRPr="00CD0344" w:rsidRDefault="003C5270" w:rsidP="00543F6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0344">
        <w:rPr>
          <w:rFonts w:ascii="Times New Roman" w:hAnsi="Times New Roman"/>
          <w:color w:val="auto"/>
          <w:sz w:val="28"/>
        </w:rPr>
        <w:t>а) </w:t>
      </w:r>
      <w:r w:rsidR="00506CEB" w:rsidRPr="00CD0344">
        <w:rPr>
          <w:rFonts w:ascii="Times New Roman" w:hAnsi="Times New Roman"/>
          <w:color w:val="auto"/>
          <w:sz w:val="28"/>
        </w:rPr>
        <w:t>пункт</w:t>
      </w:r>
      <w:r w:rsidRPr="00CD0344">
        <w:rPr>
          <w:rFonts w:ascii="Times New Roman" w:hAnsi="Times New Roman"/>
          <w:color w:val="auto"/>
          <w:sz w:val="28"/>
        </w:rPr>
        <w:t xml:space="preserve"> 9 после слов «</w:t>
      </w:r>
      <w:r w:rsidRPr="00CD0344">
        <w:rPr>
          <w:rFonts w:ascii="Times New Roman" w:hAnsi="Times New Roman"/>
          <w:sz w:val="28"/>
        </w:rPr>
        <w:t>платежные документы</w:t>
      </w:r>
      <w:r w:rsidRPr="00CD0344">
        <w:rPr>
          <w:rFonts w:ascii="Times New Roman" w:hAnsi="Times New Roman"/>
          <w:sz w:val="28"/>
        </w:rPr>
        <w:t>» дополнить словами «</w:t>
      </w:r>
      <w:r w:rsidR="00CD0344" w:rsidRPr="00CD0344">
        <w:rPr>
          <w:rFonts w:ascii="Times New Roman" w:hAnsi="Times New Roman"/>
          <w:sz w:val="28"/>
        </w:rPr>
        <w:t>, позволяющие идентифицировать получателя субсидии</w:t>
      </w:r>
      <w:r w:rsidR="00CD0344" w:rsidRPr="00CD0344">
        <w:rPr>
          <w:rFonts w:ascii="Times New Roman" w:hAnsi="Times New Roman"/>
          <w:sz w:val="28"/>
        </w:rPr>
        <w:t>»;</w:t>
      </w:r>
    </w:p>
    <w:p w:rsidR="00CD0344" w:rsidRPr="00CD0344" w:rsidRDefault="00CD0344" w:rsidP="00543F6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0344">
        <w:rPr>
          <w:rFonts w:ascii="Times New Roman" w:hAnsi="Times New Roman"/>
          <w:sz w:val="28"/>
        </w:rPr>
        <w:t>б) пункт 11 изложить в следующей редакции:</w:t>
      </w:r>
    </w:p>
    <w:p w:rsidR="00CD0344" w:rsidRDefault="00CD0344" w:rsidP="00543F6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CD0344">
        <w:rPr>
          <w:rFonts w:ascii="Times New Roman" w:hAnsi="Times New Roman"/>
          <w:sz w:val="28"/>
        </w:rPr>
        <w:t>«11) </w:t>
      </w:r>
      <w:r w:rsidRPr="00CD0344">
        <w:rPr>
          <w:rFonts w:ascii="Times New Roman" w:hAnsi="Times New Roman"/>
          <w:sz w:val="28"/>
        </w:rPr>
        <w:t>справку-расчет на получение субсидии на возмещение части затрат, связанных с убоем сельскохозяйственных животных в специализированном месте убоя животных по</w:t>
      </w:r>
      <w:r w:rsidRPr="00CB1C8B">
        <w:rPr>
          <w:rFonts w:ascii="Times New Roman" w:hAnsi="Times New Roman"/>
          <w:sz w:val="28"/>
        </w:rPr>
        <w:t xml:space="preserve"> форме согласно </w:t>
      </w:r>
      <w:proofErr w:type="gramStart"/>
      <w:r w:rsidRPr="00CB1C8B">
        <w:rPr>
          <w:rFonts w:ascii="Times New Roman" w:hAnsi="Times New Roman"/>
          <w:sz w:val="28"/>
        </w:rPr>
        <w:t>приложению</w:t>
      </w:r>
      <w:proofErr w:type="gramEnd"/>
      <w:r w:rsidRPr="00CB1C8B">
        <w:rPr>
          <w:rFonts w:ascii="Times New Roman" w:hAnsi="Times New Roman"/>
          <w:sz w:val="28"/>
        </w:rPr>
        <w:t xml:space="preserve"> к настоящему Порядку</w:t>
      </w:r>
      <w:r>
        <w:rPr>
          <w:rFonts w:ascii="Times New Roman" w:hAnsi="Times New Roman"/>
          <w:sz w:val="28"/>
        </w:rPr>
        <w:t>.»;</w:t>
      </w:r>
    </w:p>
    <w:p w:rsidR="00F95413" w:rsidRDefault="00F95413" w:rsidP="00543F6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 часть 4</w:t>
      </w:r>
      <w:r w:rsidR="00CD0344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 изложить в следующей редакции:</w:t>
      </w:r>
    </w:p>
    <w:p w:rsidR="00F95413" w:rsidRPr="00F95413" w:rsidRDefault="00F95413" w:rsidP="00F9541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5413">
        <w:rPr>
          <w:rFonts w:ascii="Times New Roman" w:hAnsi="Times New Roman"/>
          <w:sz w:val="28"/>
        </w:rPr>
        <w:t>«4</w:t>
      </w:r>
      <w:r w:rsidR="00CD0344">
        <w:rPr>
          <w:rFonts w:ascii="Times New Roman" w:hAnsi="Times New Roman"/>
          <w:sz w:val="28"/>
        </w:rPr>
        <w:t>0</w:t>
      </w:r>
      <w:r w:rsidRPr="00F95413">
        <w:rPr>
          <w:rFonts w:ascii="Times New Roman" w:hAnsi="Times New Roman"/>
          <w:sz w:val="28"/>
        </w:rPr>
        <w:t>. Заявка подписывается:</w:t>
      </w:r>
    </w:p>
    <w:p w:rsidR="00F95413" w:rsidRPr="00F95413" w:rsidRDefault="00F95413" w:rsidP="00F9541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5413">
        <w:rPr>
          <w:rFonts w:ascii="Times New Roman" w:hAnsi="Times New Roman"/>
          <w:sz w:val="28"/>
        </w:rPr>
        <w:t>1) усиленной квалифицированной электронной подписью руководителя участника отбора или уполномоченного им лица (для юридических лиц и индивидуальных предпринимателей);</w:t>
      </w:r>
    </w:p>
    <w:p w:rsidR="00F95413" w:rsidRDefault="00F95413" w:rsidP="00F9541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5413">
        <w:rPr>
          <w:rFonts w:ascii="Times New Roman" w:hAnsi="Times New Roman"/>
          <w:sz w:val="28"/>
        </w:rPr>
        <w:t>2) простой электронной подписью подтвержденной учетной записи физического лица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(для физических лиц).»;</w:t>
      </w:r>
    </w:p>
    <w:p w:rsidR="00CD0344" w:rsidRDefault="00F95413" w:rsidP="00543F6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 </w:t>
      </w:r>
      <w:r w:rsidR="00CD0344">
        <w:rPr>
          <w:rFonts w:ascii="Times New Roman" w:hAnsi="Times New Roman"/>
          <w:sz w:val="28"/>
        </w:rPr>
        <w:t>в части 51:</w:t>
      </w:r>
    </w:p>
    <w:p w:rsidR="00F95413" w:rsidRDefault="00CD0344" w:rsidP="00543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а) </w:t>
      </w:r>
      <w:r w:rsidR="00F95413">
        <w:rPr>
          <w:rFonts w:ascii="Times New Roman" w:hAnsi="Times New Roman"/>
          <w:sz w:val="28"/>
        </w:rPr>
        <w:t xml:space="preserve">пункт 1 после слов «на основании данных государственных информационных систем» дополнить </w:t>
      </w:r>
      <w:r w:rsidR="00F95413" w:rsidRPr="00F95413">
        <w:rPr>
          <w:rFonts w:ascii="Times New Roman" w:hAnsi="Times New Roman"/>
          <w:sz w:val="28"/>
        </w:rPr>
        <w:t>словами «,</w:t>
      </w:r>
      <w:r w:rsidR="00F95413" w:rsidRPr="00F95413">
        <w:rPr>
          <w:rFonts w:ascii="Times New Roman" w:hAnsi="Times New Roman"/>
          <w:sz w:val="28"/>
          <w:szCs w:val="28"/>
        </w:rPr>
        <w:t xml:space="preserve"> в том числе с использованием единой системы межведомственного электронного взаимодействия»;</w:t>
      </w:r>
    </w:p>
    <w:p w:rsidR="00CD0344" w:rsidRPr="00CD0344" w:rsidRDefault="00CD0344" w:rsidP="00543F6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б) в пункте 2 </w:t>
      </w:r>
      <w:r w:rsidRPr="00CD0344">
        <w:rPr>
          <w:rFonts w:ascii="Times New Roman" w:hAnsi="Times New Roman"/>
          <w:sz w:val="28"/>
          <w:szCs w:val="28"/>
        </w:rPr>
        <w:t>слова «</w:t>
      </w:r>
      <w:r w:rsidRPr="00CD0344">
        <w:rPr>
          <w:rFonts w:ascii="Times New Roman" w:hAnsi="Times New Roman"/>
          <w:sz w:val="28"/>
        </w:rPr>
        <w:t>3 и 5</w:t>
      </w:r>
      <w:r w:rsidRPr="00CD0344">
        <w:rPr>
          <w:rFonts w:ascii="Times New Roman" w:hAnsi="Times New Roman"/>
          <w:sz w:val="28"/>
        </w:rPr>
        <w:t>» заменить словами «</w:t>
      </w:r>
      <w:r w:rsidRPr="00CD0344">
        <w:rPr>
          <w:rFonts w:ascii="Times New Roman" w:hAnsi="Times New Roman"/>
          <w:sz w:val="28"/>
        </w:rPr>
        <w:t>3, 5</w:t>
      </w:r>
      <w:r w:rsidRPr="00CD0344">
        <w:rPr>
          <w:rFonts w:ascii="Times New Roman" w:hAnsi="Times New Roman"/>
          <w:sz w:val="28"/>
        </w:rPr>
        <w:t>»;</w:t>
      </w:r>
    </w:p>
    <w:p w:rsidR="00CD0344" w:rsidRDefault="00CD0344" w:rsidP="00543F6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0344">
        <w:rPr>
          <w:rFonts w:ascii="Times New Roman" w:hAnsi="Times New Roman"/>
          <w:sz w:val="28"/>
        </w:rPr>
        <w:t>в) в пункте 3 слова «4 и 6» заменить словами «4, 6»;</w:t>
      </w:r>
    </w:p>
    <w:p w:rsidR="00CD0344" w:rsidRDefault="00CD0344" w:rsidP="00543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10) в первом абзаце части 52 слова «</w:t>
      </w:r>
      <w:r w:rsidRPr="00CB1C8B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в том числе в электронной форме</w:t>
      </w:r>
      <w:r>
        <w:rPr>
          <w:rFonts w:ascii="Times New Roman" w:hAnsi="Times New Roman"/>
          <w:sz w:val="28"/>
        </w:rPr>
        <w:t>;» заменить словами «</w:t>
      </w:r>
      <w:r w:rsidRPr="00CB1C8B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в том числе в электронной форме</w:t>
      </w:r>
      <w:r>
        <w:rPr>
          <w:rFonts w:ascii="Times New Roman" w:hAnsi="Times New Roman"/>
          <w:sz w:val="28"/>
        </w:rPr>
        <w:t>.»;</w:t>
      </w:r>
    </w:p>
    <w:p w:rsidR="00F95413" w:rsidRDefault="00F95413" w:rsidP="00543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D034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="00D437C1">
        <w:rPr>
          <w:rFonts w:ascii="Times New Roman" w:hAnsi="Times New Roman"/>
          <w:sz w:val="28"/>
          <w:szCs w:val="28"/>
        </w:rPr>
        <w:t>часть 64 после слов «</w:t>
      </w:r>
      <w:r w:rsidR="00D437C1">
        <w:rPr>
          <w:rFonts w:ascii="Times New Roman" w:hAnsi="Times New Roman"/>
          <w:sz w:val="28"/>
          <w:shd w:val="clear" w:color="auto" w:fill="FFFFFF" w:themeFill="background1"/>
        </w:rPr>
        <w:t xml:space="preserve">по результатам ранжирования поступивших заявок» дополнить словами </w:t>
      </w:r>
      <w:r w:rsidR="00D437C1" w:rsidRPr="00D437C1">
        <w:rPr>
          <w:rFonts w:ascii="Times New Roman" w:hAnsi="Times New Roman"/>
          <w:sz w:val="28"/>
          <w:shd w:val="clear" w:color="auto" w:fill="FFFFFF" w:themeFill="background1"/>
        </w:rPr>
        <w:t>«</w:t>
      </w:r>
      <w:r w:rsidR="00D437C1" w:rsidRPr="00D437C1">
        <w:rPr>
          <w:rFonts w:ascii="Times New Roman" w:hAnsi="Times New Roman"/>
          <w:sz w:val="28"/>
          <w:szCs w:val="24"/>
        </w:rPr>
        <w:t>до достижения предельного количества победителей отбора»;</w:t>
      </w:r>
    </w:p>
    <w:p w:rsidR="00F95413" w:rsidRDefault="00D437C1" w:rsidP="00543F6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11) абзац второй части 65 признать </w:t>
      </w:r>
      <w:proofErr w:type="spellStart"/>
      <w:r>
        <w:rPr>
          <w:rFonts w:ascii="Times New Roman" w:hAnsi="Times New Roman"/>
          <w:sz w:val="28"/>
        </w:rPr>
        <w:t>утративным</w:t>
      </w:r>
      <w:proofErr w:type="spellEnd"/>
      <w:r>
        <w:rPr>
          <w:rFonts w:ascii="Times New Roman" w:hAnsi="Times New Roman"/>
          <w:sz w:val="28"/>
        </w:rPr>
        <w:t xml:space="preserve"> силу.</w:t>
      </w:r>
    </w:p>
    <w:p w:rsidR="00E74C35" w:rsidRDefault="009E077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  <w:bookmarkStart w:id="1" w:name="_GoBack"/>
      <w:bookmarkEnd w:id="1"/>
    </w:p>
    <w:p w:rsidR="00E74C35" w:rsidRDefault="00E74C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74C35" w:rsidRDefault="00E74C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74C35" w:rsidRDefault="00E74C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1"/>
        <w:gridCol w:w="3577"/>
        <w:gridCol w:w="2432"/>
      </w:tblGrid>
      <w:tr w:rsidR="00E74C35">
        <w:trPr>
          <w:trHeight w:val="859"/>
        </w:trPr>
        <w:tc>
          <w:tcPr>
            <w:tcW w:w="3611" w:type="dxa"/>
            <w:shd w:val="clear" w:color="auto" w:fill="auto"/>
            <w:tcMar>
              <w:left w:w="0" w:type="dxa"/>
              <w:right w:w="0" w:type="dxa"/>
            </w:tcMar>
          </w:tcPr>
          <w:p w:rsidR="00901749" w:rsidRDefault="00901749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</w:t>
            </w:r>
            <w:r w:rsidR="009E0779">
              <w:rPr>
                <w:rFonts w:ascii="Times New Roman" w:hAnsi="Times New Roman"/>
                <w:sz w:val="28"/>
              </w:rPr>
              <w:t xml:space="preserve"> </w:t>
            </w:r>
          </w:p>
          <w:p w:rsidR="00E74C35" w:rsidRDefault="009E0779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Правительства </w:t>
            </w:r>
          </w:p>
          <w:p w:rsidR="00E74C35" w:rsidRDefault="009E0779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Камчатского края</w:t>
            </w:r>
          </w:p>
          <w:p w:rsidR="00E74C35" w:rsidRDefault="00E74C35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77" w:type="dxa"/>
            <w:shd w:val="clear" w:color="auto" w:fill="auto"/>
            <w:tcMar>
              <w:left w:w="0" w:type="dxa"/>
              <w:right w:w="0" w:type="dxa"/>
            </w:tcMar>
          </w:tcPr>
          <w:p w:rsidR="00E74C35" w:rsidRDefault="009E0779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E74C35" w:rsidRDefault="00E74C35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32" w:type="dxa"/>
            <w:shd w:val="clear" w:color="auto" w:fill="auto"/>
            <w:tcMar>
              <w:left w:w="0" w:type="dxa"/>
              <w:right w:w="0" w:type="dxa"/>
            </w:tcMar>
          </w:tcPr>
          <w:p w:rsidR="00E74C35" w:rsidRDefault="00E74C3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E74C35" w:rsidRDefault="00E74C3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E74C35" w:rsidRDefault="009E07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Ю.С.Морозова</w:t>
            </w:r>
            <w:proofErr w:type="spellEnd"/>
          </w:p>
        </w:tc>
      </w:tr>
    </w:tbl>
    <w:p w:rsidR="00E74C35" w:rsidRDefault="00E74C35">
      <w:pPr>
        <w:jc w:val="right"/>
        <w:rPr>
          <w:rFonts w:ascii="Times New Roman" w:hAnsi="Times New Roman"/>
          <w:sz w:val="24"/>
        </w:rPr>
      </w:pPr>
    </w:p>
    <w:sectPr w:rsidR="00E74C35">
      <w:headerReference w:type="default" r:id="rId8"/>
      <w:pgSz w:w="11906" w:h="16838"/>
      <w:pgMar w:top="1134" w:right="851" w:bottom="1134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2A6" w:rsidRDefault="009E0779">
      <w:pPr>
        <w:spacing w:after="0" w:line="240" w:lineRule="auto"/>
      </w:pPr>
      <w:r>
        <w:separator/>
      </w:r>
    </w:p>
  </w:endnote>
  <w:endnote w:type="continuationSeparator" w:id="0">
    <w:p w:rsidR="00F842A6" w:rsidRDefault="009E0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2A6" w:rsidRDefault="009E0779">
      <w:pPr>
        <w:spacing w:after="0" w:line="240" w:lineRule="auto"/>
      </w:pPr>
      <w:r>
        <w:separator/>
      </w:r>
    </w:p>
  </w:footnote>
  <w:footnote w:type="continuationSeparator" w:id="0">
    <w:p w:rsidR="00F842A6" w:rsidRDefault="009E0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C35" w:rsidRDefault="009E0779">
    <w:pPr>
      <w:pStyle w:val="a3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 w:rsidR="00CD0344">
      <w:rPr>
        <w:rFonts w:ascii="Times New Roman" w:hAnsi="Times New Roman"/>
        <w:noProof/>
        <w:sz w:val="28"/>
      </w:rPr>
      <w:t>2</w:t>
    </w:r>
    <w:r>
      <w:rPr>
        <w:rFonts w:ascii="Times New Roman" w:hAnsi="Times New Roman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861B3"/>
    <w:multiLevelType w:val="hybridMultilevel"/>
    <w:tmpl w:val="27927122"/>
    <w:lvl w:ilvl="0" w:tplc="6B8E8A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C35"/>
    <w:rsid w:val="003C5270"/>
    <w:rsid w:val="0041204D"/>
    <w:rsid w:val="00487520"/>
    <w:rsid w:val="00506CEB"/>
    <w:rsid w:val="00543F68"/>
    <w:rsid w:val="006017BA"/>
    <w:rsid w:val="008B5789"/>
    <w:rsid w:val="00901749"/>
    <w:rsid w:val="00906D2B"/>
    <w:rsid w:val="009E0779"/>
    <w:rsid w:val="00CD0344"/>
    <w:rsid w:val="00D37AB6"/>
    <w:rsid w:val="00D437C1"/>
    <w:rsid w:val="00E74C35"/>
    <w:rsid w:val="00F24C02"/>
    <w:rsid w:val="00F842A6"/>
    <w:rsid w:val="00F9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825E0"/>
  <w15:docId w15:val="{D75A33F7-5327-4A48-96FC-13C6B7A2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paragraph" w:styleId="a7">
    <w:name w:val="Plain Text"/>
    <w:basedOn w:val="a"/>
    <w:link w:val="a8"/>
    <w:pPr>
      <w:spacing w:after="0" w:line="240" w:lineRule="auto"/>
    </w:pPr>
    <w:rPr>
      <w:rFonts w:ascii="Calibri" w:hAnsi="Calibri"/>
    </w:rPr>
  </w:style>
  <w:style w:type="character" w:customStyle="1" w:styleId="a8">
    <w:name w:val="Текст Знак"/>
    <w:basedOn w:val="1"/>
    <w:link w:val="a7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4">
    <w:name w:val="Основной шрифт абзаца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basedOn w:val="16"/>
    <w:link w:val="17"/>
    <w:rPr>
      <w:color w:val="0563C1" w:themeColor="hyperlink"/>
      <w:u w:val="single"/>
    </w:rPr>
  </w:style>
  <w:style w:type="character" w:customStyle="1" w:styleId="17">
    <w:name w:val="Гиперссылка1"/>
    <w:basedOn w:val="18"/>
    <w:link w:val="15"/>
    <w:rPr>
      <w:color w:val="0563C1" w:themeColor="hyperlink"/>
      <w:u w:val="single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Balloon Text"/>
    <w:basedOn w:val="a"/>
    <w:link w:val="ad"/>
    <w:pPr>
      <w:spacing w:after="0" w:line="240" w:lineRule="auto"/>
    </w:pPr>
    <w:rPr>
      <w:rFonts w:ascii="Segoe UI" w:hAnsi="Segoe UI"/>
      <w:sz w:val="18"/>
    </w:rPr>
  </w:style>
  <w:style w:type="character" w:customStyle="1" w:styleId="ad">
    <w:name w:val="Текст выноски Знак"/>
    <w:basedOn w:val="1"/>
    <w:link w:val="ac"/>
    <w:rPr>
      <w:rFonts w:ascii="Segoe UI" w:hAnsi="Segoe UI"/>
      <w:sz w:val="1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6">
    <w:name w:val="Основной шрифт абзаца1"/>
    <w:link w:val="18"/>
  </w:style>
  <w:style w:type="character" w:customStyle="1" w:styleId="18">
    <w:name w:val="Основной шрифт абзаца1"/>
    <w:link w:val="16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2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Золотухина Наталья Анатольевна</cp:lastModifiedBy>
  <cp:revision>13</cp:revision>
  <dcterms:created xsi:type="dcterms:W3CDTF">2025-03-10T21:33:00Z</dcterms:created>
  <dcterms:modified xsi:type="dcterms:W3CDTF">2025-06-30T23:31:00Z</dcterms:modified>
</cp:coreProperties>
</file>