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3F" w:rsidRDefault="007D4369">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pic:blipFill>
                  <pic:spPr>
                    <a:xfrm>
                      <a:off x="0" y="0"/>
                      <a:ext cx="647700" cy="807720"/>
                    </a:xfrm>
                    <a:prstGeom prst="rect">
                      <a:avLst/>
                    </a:prstGeom>
                  </pic:spPr>
                </pic:pic>
              </a:graphicData>
            </a:graphic>
          </wp:anchor>
        </w:drawing>
      </w:r>
    </w:p>
    <w:p w:rsidR="0010553F" w:rsidRDefault="0010553F">
      <w:pPr>
        <w:spacing w:after="0" w:line="360" w:lineRule="auto"/>
        <w:jc w:val="center"/>
        <w:rPr>
          <w:rFonts w:ascii="Times New Roman" w:hAnsi="Times New Roman"/>
          <w:sz w:val="32"/>
        </w:rPr>
      </w:pPr>
    </w:p>
    <w:p w:rsidR="0010553F" w:rsidRDefault="0010553F">
      <w:pPr>
        <w:spacing w:after="0" w:line="240" w:lineRule="auto"/>
        <w:jc w:val="center"/>
        <w:rPr>
          <w:rFonts w:ascii="Times New Roman" w:hAnsi="Times New Roman"/>
          <w:b/>
          <w:sz w:val="32"/>
        </w:rPr>
      </w:pPr>
    </w:p>
    <w:p w:rsidR="0010553F" w:rsidRDefault="0010553F">
      <w:pPr>
        <w:spacing w:after="0" w:line="240" w:lineRule="auto"/>
        <w:rPr>
          <w:rFonts w:ascii="Times New Roman" w:hAnsi="Times New Roman"/>
          <w:b/>
          <w:sz w:val="32"/>
        </w:rPr>
      </w:pPr>
    </w:p>
    <w:p w:rsidR="0010553F" w:rsidRDefault="007D4369">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10553F" w:rsidRDefault="0010553F">
      <w:pPr>
        <w:spacing w:after="0" w:line="240" w:lineRule="auto"/>
        <w:jc w:val="center"/>
        <w:rPr>
          <w:rFonts w:ascii="Times New Roman" w:hAnsi="Times New Roman"/>
          <w:b/>
          <w:sz w:val="28"/>
        </w:rPr>
      </w:pPr>
    </w:p>
    <w:p w:rsidR="0010553F" w:rsidRDefault="007D4369">
      <w:pPr>
        <w:spacing w:after="0" w:line="240" w:lineRule="auto"/>
        <w:jc w:val="center"/>
        <w:rPr>
          <w:rFonts w:ascii="Times New Roman" w:hAnsi="Times New Roman"/>
          <w:b/>
          <w:sz w:val="28"/>
        </w:rPr>
      </w:pPr>
      <w:r>
        <w:rPr>
          <w:rFonts w:ascii="Times New Roman" w:hAnsi="Times New Roman"/>
          <w:b/>
          <w:sz w:val="28"/>
        </w:rPr>
        <w:t>ПРАВИТЕЛЬСТВА</w:t>
      </w:r>
    </w:p>
    <w:p w:rsidR="0010553F" w:rsidRDefault="007D4369">
      <w:pPr>
        <w:spacing w:after="0" w:line="240" w:lineRule="auto"/>
        <w:jc w:val="center"/>
        <w:rPr>
          <w:rFonts w:ascii="Times New Roman" w:hAnsi="Times New Roman"/>
          <w:b/>
          <w:sz w:val="28"/>
        </w:rPr>
      </w:pPr>
      <w:r>
        <w:rPr>
          <w:rFonts w:ascii="Times New Roman" w:hAnsi="Times New Roman"/>
          <w:b/>
          <w:sz w:val="28"/>
        </w:rPr>
        <w:t>КАМЧАТСКОГО КРАЯ</w:t>
      </w:r>
    </w:p>
    <w:p w:rsidR="0010553F" w:rsidRDefault="0010553F">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10553F">
        <w:trPr>
          <w:trHeight w:val="234"/>
        </w:trPr>
        <w:tc>
          <w:tcPr>
            <w:tcW w:w="4253" w:type="dxa"/>
            <w:tcBorders>
              <w:top w:val="nil"/>
              <w:left w:val="nil"/>
              <w:right w:val="nil"/>
            </w:tcBorders>
            <w:tcMar>
              <w:left w:w="0" w:type="dxa"/>
              <w:right w:w="0" w:type="dxa"/>
            </w:tcMar>
          </w:tcPr>
          <w:p w:rsidR="0010553F" w:rsidRDefault="007D4369">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10553F">
        <w:trPr>
          <w:trHeight w:val="247"/>
        </w:trPr>
        <w:tc>
          <w:tcPr>
            <w:tcW w:w="4253" w:type="dxa"/>
            <w:tcBorders>
              <w:left w:val="nil"/>
              <w:bottom w:val="nil"/>
              <w:right w:val="nil"/>
            </w:tcBorders>
            <w:tcMar>
              <w:left w:w="0" w:type="dxa"/>
              <w:right w:w="0" w:type="dxa"/>
            </w:tcMar>
          </w:tcPr>
          <w:p w:rsidR="0010553F" w:rsidRDefault="007D4369">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10553F">
        <w:trPr>
          <w:trHeight w:val="80"/>
        </w:trPr>
        <w:tc>
          <w:tcPr>
            <w:tcW w:w="4253" w:type="dxa"/>
            <w:tcMar>
              <w:left w:w="0" w:type="dxa"/>
              <w:right w:w="0" w:type="dxa"/>
            </w:tcMar>
          </w:tcPr>
          <w:p w:rsidR="0010553F" w:rsidRDefault="0010553F">
            <w:pPr>
              <w:spacing w:after="0" w:line="240" w:lineRule="auto"/>
              <w:jc w:val="both"/>
              <w:rPr>
                <w:rFonts w:ascii="Times New Roman" w:hAnsi="Times New Roman"/>
                <w:sz w:val="20"/>
              </w:rPr>
            </w:pPr>
          </w:p>
        </w:tc>
      </w:tr>
    </w:tbl>
    <w:p w:rsidR="0010553F" w:rsidRDefault="0010553F">
      <w:pPr>
        <w:spacing w:after="0" w:line="240" w:lineRule="auto"/>
        <w:ind w:firstLine="709"/>
        <w:jc w:val="both"/>
        <w:rPr>
          <w:rFonts w:ascii="Times New Roman" w:hAnsi="Times New Roman"/>
          <w:sz w:val="28"/>
        </w:rPr>
      </w:pPr>
    </w:p>
    <w:p w:rsidR="0010553F" w:rsidRDefault="007D4369">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постановление Правительства Камчатского края от </w:t>
      </w:r>
      <w:r w:rsidR="002E4B2D">
        <w:rPr>
          <w:rFonts w:ascii="Times New Roman" w:hAnsi="Times New Roman"/>
          <w:b/>
          <w:sz w:val="28"/>
        </w:rPr>
        <w:t>26.04.2022 № 216</w:t>
      </w:r>
      <w:r>
        <w:rPr>
          <w:rFonts w:ascii="Times New Roman" w:hAnsi="Times New Roman"/>
          <w:b/>
          <w:sz w:val="28"/>
        </w:rPr>
        <w:t>-П «</w:t>
      </w:r>
      <w:r w:rsidR="002E4B2D">
        <w:rPr>
          <w:rFonts w:ascii="Times New Roman" w:hAnsi="Times New Roman"/>
          <w:b/>
          <w:sz w:val="28"/>
        </w:rPr>
        <w:t>О порядке формирования государственного задания на оказание государственных услуг</w:t>
      </w:r>
      <w:r w:rsidR="009D4C03">
        <w:rPr>
          <w:rFonts w:ascii="Times New Roman" w:hAnsi="Times New Roman"/>
          <w:b/>
          <w:sz w:val="28"/>
        </w:rPr>
        <w:t xml:space="preserve"> </w:t>
      </w:r>
      <w:r w:rsidR="002E4B2D">
        <w:rPr>
          <w:rFonts w:ascii="Times New Roman" w:hAnsi="Times New Roman"/>
          <w:b/>
          <w:sz w:val="28"/>
        </w:rPr>
        <w:t>(выполнение работ) в отношении краевых государственных учреждений и финансового обеспечения выполнения государственного задания</w:t>
      </w:r>
      <w:r>
        <w:rPr>
          <w:rFonts w:ascii="Times New Roman" w:hAnsi="Times New Roman"/>
          <w:b/>
          <w:sz w:val="28"/>
        </w:rPr>
        <w:t>»</w:t>
      </w:r>
    </w:p>
    <w:p w:rsidR="0010553F" w:rsidRDefault="0010553F">
      <w:pPr>
        <w:spacing w:after="0" w:line="240" w:lineRule="auto"/>
        <w:ind w:firstLine="709"/>
        <w:jc w:val="both"/>
        <w:rPr>
          <w:rFonts w:ascii="Times New Roman" w:hAnsi="Times New Roman"/>
          <w:sz w:val="28"/>
        </w:rPr>
      </w:pPr>
    </w:p>
    <w:p w:rsidR="0010553F" w:rsidRDefault="0010553F">
      <w:pPr>
        <w:spacing w:after="0" w:line="240" w:lineRule="auto"/>
        <w:ind w:firstLine="709"/>
        <w:jc w:val="both"/>
        <w:rPr>
          <w:rFonts w:ascii="Times New Roman" w:hAnsi="Times New Roman"/>
          <w:sz w:val="28"/>
        </w:rPr>
      </w:pPr>
    </w:p>
    <w:p w:rsidR="00286133" w:rsidRPr="00286133" w:rsidRDefault="00286133" w:rsidP="00301FCB">
      <w:pPr>
        <w:pStyle w:val="af1"/>
        <w:spacing w:before="0" w:beforeAutospacing="0" w:after="0" w:afterAutospacing="0"/>
        <w:ind w:firstLine="709"/>
        <w:jc w:val="both"/>
        <w:rPr>
          <w:sz w:val="28"/>
          <w:szCs w:val="28"/>
        </w:rPr>
      </w:pPr>
      <w:r w:rsidRPr="00286133">
        <w:rPr>
          <w:sz w:val="28"/>
          <w:szCs w:val="28"/>
        </w:rPr>
        <w:t xml:space="preserve">В соответствии с пунктами 3 и 4 статьи 69.2 Бюджетного кодекса Российской Федерации, </w:t>
      </w:r>
      <w:r w:rsidR="00DA5B47">
        <w:rPr>
          <w:sz w:val="28"/>
          <w:szCs w:val="28"/>
        </w:rPr>
        <w:t>подпунктом 2</w:t>
      </w:r>
      <w:r w:rsidR="004F0C3A">
        <w:rPr>
          <w:sz w:val="28"/>
          <w:szCs w:val="28"/>
        </w:rPr>
        <w:t xml:space="preserve"> пункта 7 статьи 9.2</w:t>
      </w:r>
      <w:r w:rsidRPr="00286133">
        <w:rPr>
          <w:sz w:val="28"/>
          <w:szCs w:val="28"/>
        </w:rPr>
        <w:t xml:space="preserve"> Федерально</w:t>
      </w:r>
      <w:r>
        <w:rPr>
          <w:sz w:val="28"/>
          <w:szCs w:val="28"/>
        </w:rPr>
        <w:t>го закона от 12.01.1996 № 7-ФЗ</w:t>
      </w:r>
      <w:r w:rsidRPr="00286133">
        <w:rPr>
          <w:sz w:val="28"/>
          <w:szCs w:val="28"/>
        </w:rPr>
        <w:t xml:space="preserve"> </w:t>
      </w:r>
      <w:r w:rsidRPr="0069709D">
        <w:rPr>
          <w:bCs/>
          <w:sz w:val="28"/>
          <w:szCs w:val="28"/>
        </w:rPr>
        <w:t>«</w:t>
      </w:r>
      <w:r>
        <w:rPr>
          <w:sz w:val="28"/>
          <w:szCs w:val="28"/>
        </w:rPr>
        <w:t>О некоммерческих организациях</w:t>
      </w:r>
      <w:r w:rsidRPr="0069709D">
        <w:rPr>
          <w:bCs/>
          <w:sz w:val="28"/>
          <w:szCs w:val="28"/>
        </w:rPr>
        <w:t>»</w:t>
      </w:r>
      <w:r w:rsidRPr="00286133">
        <w:rPr>
          <w:sz w:val="28"/>
          <w:szCs w:val="28"/>
        </w:rPr>
        <w:t>, пунктом 2 части 5 статьи 4 Фед</w:t>
      </w:r>
      <w:r>
        <w:rPr>
          <w:sz w:val="28"/>
          <w:szCs w:val="28"/>
        </w:rPr>
        <w:t>ерального закона от 03.11.2006 №</w:t>
      </w:r>
      <w:r w:rsidRPr="00286133">
        <w:rPr>
          <w:sz w:val="28"/>
          <w:szCs w:val="28"/>
        </w:rPr>
        <w:t xml:space="preserve"> 174-ФЗ </w:t>
      </w:r>
      <w:r w:rsidRPr="0069709D">
        <w:rPr>
          <w:bCs/>
          <w:sz w:val="28"/>
          <w:szCs w:val="28"/>
        </w:rPr>
        <w:t>«</w:t>
      </w:r>
      <w:r w:rsidRPr="00286133">
        <w:rPr>
          <w:sz w:val="28"/>
          <w:szCs w:val="28"/>
        </w:rPr>
        <w:t>Об автономных учреждениях</w:t>
      </w:r>
      <w:r w:rsidRPr="0069709D">
        <w:rPr>
          <w:bCs/>
          <w:sz w:val="28"/>
          <w:szCs w:val="28"/>
        </w:rPr>
        <w:t>»</w:t>
      </w:r>
    </w:p>
    <w:p w:rsidR="00286133" w:rsidRDefault="00286133" w:rsidP="00286133">
      <w:pPr>
        <w:pStyle w:val="af1"/>
        <w:spacing w:before="0" w:beforeAutospacing="0" w:after="0" w:afterAutospacing="0" w:line="288" w:lineRule="atLeast"/>
        <w:ind w:firstLine="709"/>
        <w:jc w:val="both"/>
      </w:pPr>
      <w:r>
        <w:t> </w:t>
      </w:r>
    </w:p>
    <w:p w:rsidR="00286133" w:rsidRDefault="00286133" w:rsidP="00286133">
      <w:pPr>
        <w:pStyle w:val="af1"/>
        <w:spacing w:before="0" w:beforeAutospacing="0" w:after="0" w:afterAutospacing="0" w:line="288" w:lineRule="atLeast"/>
        <w:ind w:firstLine="709"/>
        <w:jc w:val="both"/>
        <w:rPr>
          <w:sz w:val="28"/>
        </w:rPr>
      </w:pPr>
      <w:r w:rsidRPr="00286133">
        <w:rPr>
          <w:sz w:val="28"/>
        </w:rPr>
        <w:t>ПРАВИТЕЛЬСТВО ПОСТАНОВЛЯЕТ:</w:t>
      </w:r>
    </w:p>
    <w:p w:rsidR="00286133" w:rsidRPr="00185BF1" w:rsidRDefault="00286133" w:rsidP="00286133">
      <w:pPr>
        <w:pStyle w:val="af1"/>
        <w:spacing w:before="0" w:beforeAutospacing="0" w:after="0" w:afterAutospacing="0" w:line="288" w:lineRule="atLeast"/>
        <w:ind w:firstLine="709"/>
        <w:jc w:val="both"/>
        <w:rPr>
          <w:sz w:val="28"/>
          <w:szCs w:val="28"/>
        </w:rPr>
      </w:pPr>
    </w:p>
    <w:p w:rsidR="00286133" w:rsidRPr="00185BF1" w:rsidRDefault="00286133" w:rsidP="00CD414A">
      <w:pPr>
        <w:pStyle w:val="af1"/>
        <w:numPr>
          <w:ilvl w:val="0"/>
          <w:numId w:val="1"/>
        </w:numPr>
        <w:tabs>
          <w:tab w:val="left" w:pos="993"/>
        </w:tabs>
        <w:spacing w:before="0" w:beforeAutospacing="0" w:after="0" w:afterAutospacing="0"/>
        <w:ind w:left="0" w:firstLine="709"/>
        <w:jc w:val="both"/>
        <w:rPr>
          <w:sz w:val="28"/>
          <w:szCs w:val="28"/>
        </w:rPr>
      </w:pPr>
      <w:r w:rsidRPr="00185BF1">
        <w:rPr>
          <w:sz w:val="28"/>
          <w:szCs w:val="28"/>
        </w:rPr>
        <w:t xml:space="preserve">Утвердить Положение о формировании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 </w:t>
      </w:r>
      <w:r w:rsidR="00B623AE">
        <w:rPr>
          <w:sz w:val="28"/>
          <w:szCs w:val="28"/>
        </w:rPr>
        <w:t xml:space="preserve">(далее – Положение) </w:t>
      </w:r>
      <w:r w:rsidRPr="00185BF1">
        <w:rPr>
          <w:sz w:val="28"/>
          <w:szCs w:val="28"/>
        </w:rPr>
        <w:t xml:space="preserve">согласно приложению 1 к настоящему Постановлению. </w:t>
      </w:r>
    </w:p>
    <w:p w:rsidR="00185BF1" w:rsidRDefault="00185BF1" w:rsidP="00CD414A">
      <w:pPr>
        <w:spacing w:after="0" w:line="240" w:lineRule="auto"/>
        <w:ind w:firstLine="709"/>
        <w:jc w:val="both"/>
        <w:rPr>
          <w:rFonts w:ascii="Times New Roman" w:hAnsi="Times New Roman"/>
          <w:sz w:val="28"/>
          <w:szCs w:val="28"/>
        </w:rPr>
      </w:pPr>
      <w:r w:rsidRPr="00185BF1">
        <w:rPr>
          <w:rFonts w:ascii="Times New Roman" w:hAnsi="Times New Roman"/>
          <w:sz w:val="28"/>
          <w:szCs w:val="28"/>
        </w:rPr>
        <w:t>2. Настоящее постановление вступает в силу после дня его официального опубликования.</w:t>
      </w:r>
    </w:p>
    <w:p w:rsidR="001B6B03" w:rsidRDefault="001B6B03" w:rsidP="00CD414A">
      <w:pPr>
        <w:spacing w:after="0" w:line="240" w:lineRule="auto"/>
        <w:ind w:firstLine="709"/>
        <w:jc w:val="both"/>
        <w:rPr>
          <w:rFonts w:ascii="Times New Roman" w:hAnsi="Times New Roman"/>
          <w:sz w:val="28"/>
          <w:szCs w:val="28"/>
        </w:rPr>
      </w:pPr>
    </w:p>
    <w:p w:rsidR="001B6B03" w:rsidRDefault="001B6B03" w:rsidP="00CD414A">
      <w:pPr>
        <w:spacing w:after="0" w:line="240" w:lineRule="auto"/>
        <w:ind w:firstLine="709"/>
        <w:jc w:val="both"/>
        <w:rPr>
          <w:rFonts w:ascii="Times New Roman" w:hAnsi="Times New Roman"/>
          <w:sz w:val="28"/>
          <w:szCs w:val="28"/>
        </w:rPr>
      </w:pPr>
    </w:p>
    <w:p w:rsidR="001B6B03" w:rsidRDefault="001B6B03" w:rsidP="00CD414A">
      <w:pPr>
        <w:spacing w:after="0" w:line="240" w:lineRule="auto"/>
        <w:ind w:firstLine="709"/>
        <w:jc w:val="both"/>
        <w:rPr>
          <w:rFonts w:ascii="Times New Roman" w:hAnsi="Times New Roman"/>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1B6B03" w:rsidTr="001A20C0">
        <w:trPr>
          <w:trHeight w:val="2220"/>
        </w:trPr>
        <w:tc>
          <w:tcPr>
            <w:tcW w:w="3578" w:type="dxa"/>
            <w:shd w:val="clear" w:color="auto" w:fill="auto"/>
            <w:tcMar>
              <w:left w:w="0" w:type="dxa"/>
              <w:right w:w="0" w:type="dxa"/>
            </w:tcMar>
          </w:tcPr>
          <w:p w:rsidR="001B6B03" w:rsidRDefault="001B6B03" w:rsidP="001A20C0">
            <w:pPr>
              <w:spacing w:after="0" w:line="240" w:lineRule="auto"/>
              <w:ind w:left="30" w:right="27"/>
              <w:rPr>
                <w:rFonts w:ascii="Times New Roman" w:hAnsi="Times New Roman"/>
                <w:color w:val="000000" w:themeColor="text1"/>
                <w:sz w:val="28"/>
              </w:rPr>
            </w:pPr>
            <w:r>
              <w:rPr>
                <w:rFonts w:ascii="Times New Roman" w:hAnsi="Times New Roman"/>
                <w:color w:val="000000" w:themeColor="text1"/>
                <w:sz w:val="28"/>
              </w:rPr>
              <w:t xml:space="preserve">Председатель </w:t>
            </w:r>
          </w:p>
          <w:p w:rsidR="001B6B03" w:rsidRDefault="001B6B03" w:rsidP="001A20C0">
            <w:pPr>
              <w:spacing w:after="0" w:line="240" w:lineRule="auto"/>
              <w:ind w:left="30" w:right="27"/>
              <w:rPr>
                <w:rFonts w:ascii="Times New Roman" w:hAnsi="Times New Roman"/>
                <w:color w:val="000000" w:themeColor="text1"/>
                <w:sz w:val="28"/>
              </w:rPr>
            </w:pPr>
            <w:r>
              <w:rPr>
                <w:rFonts w:ascii="Times New Roman" w:hAnsi="Times New Roman"/>
                <w:color w:val="000000" w:themeColor="text1"/>
                <w:sz w:val="28"/>
              </w:rPr>
              <w:t xml:space="preserve">Правительства </w:t>
            </w:r>
          </w:p>
          <w:p w:rsidR="001B6B03" w:rsidRDefault="001B6B03" w:rsidP="001A20C0">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Камчатского края</w:t>
            </w:r>
          </w:p>
          <w:p w:rsidR="001B6B03" w:rsidRDefault="001B6B03" w:rsidP="001A20C0">
            <w:pPr>
              <w:spacing w:after="0" w:line="240" w:lineRule="auto"/>
              <w:ind w:left="30" w:right="27"/>
              <w:rPr>
                <w:rFonts w:ascii="Times New Roman" w:hAnsi="Times New Roman"/>
                <w:color w:val="000000" w:themeColor="text1"/>
                <w:sz w:val="24"/>
              </w:rPr>
            </w:pPr>
          </w:p>
        </w:tc>
        <w:tc>
          <w:tcPr>
            <w:tcW w:w="3544" w:type="dxa"/>
            <w:shd w:val="clear" w:color="auto" w:fill="auto"/>
            <w:tcMar>
              <w:left w:w="0" w:type="dxa"/>
              <w:right w:w="0" w:type="dxa"/>
            </w:tcMar>
          </w:tcPr>
          <w:p w:rsidR="001B6B03" w:rsidRDefault="001B6B03" w:rsidP="001A20C0">
            <w:pPr>
              <w:spacing w:after="0" w:line="240" w:lineRule="auto"/>
              <w:ind w:left="3" w:hanging="3"/>
              <w:rPr>
                <w:rFonts w:ascii="Times New Roman" w:hAnsi="Times New Roman"/>
                <w:color w:val="000000" w:themeColor="text1"/>
                <w:sz w:val="24"/>
              </w:rPr>
            </w:pPr>
          </w:p>
          <w:p w:rsidR="001B6B03" w:rsidRDefault="001B6B03" w:rsidP="001A20C0">
            <w:pPr>
              <w:spacing w:after="0" w:line="240" w:lineRule="auto"/>
              <w:ind w:left="3" w:hanging="3"/>
              <w:rPr>
                <w:rFonts w:ascii="Times New Roman" w:hAnsi="Times New Roman"/>
                <w:color w:val="000000" w:themeColor="text1"/>
                <w:sz w:val="24"/>
              </w:rPr>
            </w:pPr>
          </w:p>
          <w:p w:rsidR="001B6B03" w:rsidRDefault="001B6B03" w:rsidP="001A20C0">
            <w:pPr>
              <w:spacing w:after="0" w:line="240" w:lineRule="auto"/>
              <w:ind w:left="-1130"/>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551" w:type="dxa"/>
            <w:shd w:val="clear" w:color="auto" w:fill="auto"/>
            <w:tcMar>
              <w:left w:w="0" w:type="dxa"/>
              <w:right w:w="0" w:type="dxa"/>
            </w:tcMar>
          </w:tcPr>
          <w:p w:rsidR="001B6B03" w:rsidRDefault="001B6B03" w:rsidP="001A20C0">
            <w:pPr>
              <w:spacing w:after="0" w:line="240" w:lineRule="auto"/>
              <w:ind w:right="135"/>
              <w:jc w:val="right"/>
              <w:rPr>
                <w:rFonts w:ascii="Times New Roman" w:hAnsi="Times New Roman"/>
                <w:color w:val="000000" w:themeColor="text1"/>
                <w:sz w:val="28"/>
              </w:rPr>
            </w:pPr>
          </w:p>
          <w:p w:rsidR="001B6B03" w:rsidRDefault="001B6B03" w:rsidP="001A20C0">
            <w:pPr>
              <w:spacing w:after="0" w:line="240" w:lineRule="auto"/>
              <w:jc w:val="right"/>
              <w:rPr>
                <w:rFonts w:ascii="Times New Roman" w:hAnsi="Times New Roman"/>
                <w:color w:val="000000" w:themeColor="text1"/>
                <w:sz w:val="28"/>
              </w:rPr>
            </w:pPr>
          </w:p>
          <w:p w:rsidR="001B6B03" w:rsidRDefault="001B6B03" w:rsidP="001A20C0">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tbl>
      <w:tblPr>
        <w:tblStyle w:val="af0"/>
        <w:tblW w:w="10206" w:type="dxa"/>
        <w:tblLayout w:type="fixed"/>
        <w:tblLook w:val="04A0" w:firstRow="1" w:lastRow="0" w:firstColumn="1" w:lastColumn="0" w:noHBand="0" w:noVBand="1"/>
      </w:tblPr>
      <w:tblGrid>
        <w:gridCol w:w="480"/>
        <w:gridCol w:w="1869"/>
        <w:gridCol w:w="486"/>
        <w:gridCol w:w="7371"/>
      </w:tblGrid>
      <w:tr w:rsidR="008D63A9" w:rsidTr="007F33C0">
        <w:tc>
          <w:tcPr>
            <w:tcW w:w="480" w:type="dxa"/>
            <w:tcBorders>
              <w:top w:val="nil"/>
              <w:left w:val="nil"/>
              <w:bottom w:val="nil"/>
              <w:right w:val="nil"/>
            </w:tcBorders>
          </w:tcPr>
          <w:p w:rsidR="008D63A9" w:rsidRDefault="008D63A9" w:rsidP="00F54F62">
            <w:pPr>
              <w:tabs>
                <w:tab w:val="left" w:pos="5812"/>
                <w:tab w:val="left" w:pos="5954"/>
              </w:tabs>
              <w:spacing w:after="60"/>
              <w:ind w:left="8079" w:hanging="8079"/>
              <w:jc w:val="right"/>
              <w:rPr>
                <w:rFonts w:ascii="Times New Roman" w:hAnsi="Times New Roman"/>
                <w:sz w:val="28"/>
              </w:rPr>
            </w:pPr>
          </w:p>
        </w:tc>
        <w:tc>
          <w:tcPr>
            <w:tcW w:w="1869" w:type="dxa"/>
            <w:tcBorders>
              <w:top w:val="nil"/>
              <w:left w:val="nil"/>
              <w:bottom w:val="nil"/>
              <w:right w:val="nil"/>
            </w:tcBorders>
          </w:tcPr>
          <w:p w:rsidR="008D63A9" w:rsidRDefault="008D63A9" w:rsidP="00F54F62">
            <w:pPr>
              <w:tabs>
                <w:tab w:val="left" w:pos="5812"/>
                <w:tab w:val="left" w:pos="5954"/>
              </w:tabs>
              <w:spacing w:after="60"/>
              <w:ind w:left="8079" w:hanging="8079"/>
              <w:jc w:val="right"/>
              <w:rPr>
                <w:rFonts w:ascii="Times New Roman" w:hAnsi="Times New Roman"/>
                <w:color w:val="FFFFFF" w:themeColor="background1"/>
                <w:sz w:val="28"/>
              </w:rPr>
            </w:pPr>
          </w:p>
        </w:tc>
        <w:tc>
          <w:tcPr>
            <w:tcW w:w="486" w:type="dxa"/>
            <w:tcBorders>
              <w:top w:val="nil"/>
              <w:left w:val="nil"/>
              <w:bottom w:val="nil"/>
              <w:right w:val="nil"/>
            </w:tcBorders>
          </w:tcPr>
          <w:p w:rsidR="008D63A9" w:rsidRDefault="008D63A9" w:rsidP="00F54F62">
            <w:pPr>
              <w:tabs>
                <w:tab w:val="left" w:pos="5812"/>
                <w:tab w:val="left" w:pos="5954"/>
              </w:tabs>
              <w:spacing w:after="60"/>
              <w:ind w:left="8079" w:hanging="8079"/>
              <w:rPr>
                <w:rFonts w:ascii="Times New Roman" w:hAnsi="Times New Roman"/>
                <w:sz w:val="28"/>
              </w:rPr>
            </w:pPr>
          </w:p>
        </w:tc>
        <w:tc>
          <w:tcPr>
            <w:tcW w:w="7371" w:type="dxa"/>
            <w:tcBorders>
              <w:top w:val="nil"/>
              <w:left w:val="nil"/>
              <w:bottom w:val="nil"/>
              <w:right w:val="nil"/>
            </w:tcBorders>
          </w:tcPr>
          <w:tbl>
            <w:tblPr>
              <w:tblStyle w:val="af0"/>
              <w:tblW w:w="9855" w:type="dxa"/>
              <w:tblLayout w:type="fixed"/>
              <w:tblLook w:val="04A0" w:firstRow="1" w:lastRow="0" w:firstColumn="1" w:lastColumn="0" w:noHBand="0" w:noVBand="1"/>
            </w:tblPr>
            <w:tblGrid>
              <w:gridCol w:w="2730"/>
              <w:gridCol w:w="622"/>
              <w:gridCol w:w="1869"/>
              <w:gridCol w:w="486"/>
              <w:gridCol w:w="1276"/>
              <w:gridCol w:w="2872"/>
            </w:tblGrid>
            <w:tr w:rsidR="007F33C0" w:rsidTr="005027F3">
              <w:trPr>
                <w:gridAfter w:val="1"/>
                <w:wAfter w:w="2872" w:type="dxa"/>
              </w:trPr>
              <w:tc>
                <w:tcPr>
                  <w:tcW w:w="6983" w:type="dxa"/>
                  <w:gridSpan w:val="5"/>
                  <w:tcBorders>
                    <w:top w:val="nil"/>
                    <w:left w:val="nil"/>
                    <w:bottom w:val="nil"/>
                    <w:right w:val="nil"/>
                  </w:tcBorders>
                </w:tcPr>
                <w:p w:rsidR="007F33C0" w:rsidRDefault="007F33C0" w:rsidP="00AC134D">
                  <w:pPr>
                    <w:widowControl w:val="0"/>
                    <w:tabs>
                      <w:tab w:val="left" w:pos="2835"/>
                      <w:tab w:val="left" w:pos="2985"/>
                      <w:tab w:val="left" w:pos="5812"/>
                      <w:tab w:val="left" w:pos="5954"/>
                    </w:tabs>
                    <w:ind w:left="8079" w:hanging="8079"/>
                    <w:rPr>
                      <w:rFonts w:ascii="Times New Roman" w:hAnsi="Times New Roman"/>
                      <w:sz w:val="28"/>
                    </w:rPr>
                  </w:pPr>
                  <w:r>
                    <w:rPr>
                      <w:rFonts w:ascii="Times New Roman" w:hAnsi="Times New Roman"/>
                      <w:sz w:val="28"/>
                    </w:rPr>
                    <w:t xml:space="preserve">                                        Приложение к постановлению</w:t>
                  </w:r>
                </w:p>
              </w:tc>
            </w:tr>
            <w:tr w:rsidR="007F33C0" w:rsidTr="005027F3">
              <w:trPr>
                <w:gridAfter w:val="1"/>
                <w:wAfter w:w="2872" w:type="dxa"/>
              </w:trPr>
              <w:tc>
                <w:tcPr>
                  <w:tcW w:w="6983" w:type="dxa"/>
                  <w:gridSpan w:val="5"/>
                  <w:tcBorders>
                    <w:top w:val="nil"/>
                    <w:left w:val="nil"/>
                    <w:bottom w:val="nil"/>
                    <w:right w:val="nil"/>
                  </w:tcBorders>
                </w:tcPr>
                <w:p w:rsidR="007F33C0" w:rsidRDefault="007F33C0" w:rsidP="00F54F62">
                  <w:pPr>
                    <w:widowControl w:val="0"/>
                    <w:tabs>
                      <w:tab w:val="left" w:pos="5812"/>
                      <w:tab w:val="left" w:pos="5954"/>
                    </w:tabs>
                    <w:ind w:left="8079" w:hanging="8079"/>
                    <w:jc w:val="right"/>
                    <w:rPr>
                      <w:rFonts w:ascii="Times New Roman" w:hAnsi="Times New Roman"/>
                      <w:sz w:val="28"/>
                    </w:rPr>
                  </w:pPr>
                  <w:r>
                    <w:rPr>
                      <w:rFonts w:ascii="Times New Roman" w:hAnsi="Times New Roman"/>
                      <w:sz w:val="28"/>
                    </w:rPr>
                    <w:t>Правительства Камчатского края</w:t>
                  </w:r>
                </w:p>
              </w:tc>
            </w:tr>
            <w:tr w:rsidR="007F33C0" w:rsidTr="005027F3">
              <w:trPr>
                <w:gridBefore w:val="1"/>
                <w:wBefore w:w="2730" w:type="dxa"/>
              </w:trPr>
              <w:tc>
                <w:tcPr>
                  <w:tcW w:w="622" w:type="dxa"/>
                  <w:tcBorders>
                    <w:top w:val="nil"/>
                    <w:left w:val="nil"/>
                    <w:bottom w:val="nil"/>
                    <w:right w:val="nil"/>
                  </w:tcBorders>
                </w:tcPr>
                <w:p w:rsidR="007F33C0" w:rsidRDefault="007F33C0" w:rsidP="00F54F62">
                  <w:pPr>
                    <w:tabs>
                      <w:tab w:val="left" w:pos="5812"/>
                      <w:tab w:val="left" w:pos="5954"/>
                    </w:tabs>
                    <w:spacing w:after="60"/>
                    <w:ind w:left="8079" w:hanging="8079"/>
                    <w:jc w:val="center"/>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7F33C0" w:rsidRDefault="007F33C0" w:rsidP="00F54F62">
                  <w:pPr>
                    <w:tabs>
                      <w:tab w:val="left" w:pos="5812"/>
                      <w:tab w:val="left" w:pos="5954"/>
                    </w:tabs>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7F33C0" w:rsidRDefault="007F33C0" w:rsidP="00F54F62">
                  <w:pPr>
                    <w:tabs>
                      <w:tab w:val="left" w:pos="5812"/>
                      <w:tab w:val="left" w:pos="5954"/>
                    </w:tabs>
                    <w:spacing w:after="60"/>
                    <w:ind w:left="8079" w:hanging="8079"/>
                    <w:jc w:val="right"/>
                    <w:rPr>
                      <w:rFonts w:ascii="Times New Roman" w:hAnsi="Times New Roman"/>
                      <w:sz w:val="28"/>
                    </w:rPr>
                  </w:pPr>
                  <w:r>
                    <w:rPr>
                      <w:rFonts w:ascii="Times New Roman" w:hAnsi="Times New Roman"/>
                      <w:sz w:val="28"/>
                    </w:rPr>
                    <w:t>№</w:t>
                  </w:r>
                </w:p>
              </w:tc>
              <w:tc>
                <w:tcPr>
                  <w:tcW w:w="4148" w:type="dxa"/>
                  <w:gridSpan w:val="2"/>
                  <w:tcBorders>
                    <w:top w:val="nil"/>
                    <w:left w:val="nil"/>
                    <w:bottom w:val="nil"/>
                    <w:right w:val="nil"/>
                  </w:tcBorders>
                </w:tcPr>
                <w:p w:rsidR="007F33C0" w:rsidRDefault="007F33C0" w:rsidP="00F54F62">
                  <w:pPr>
                    <w:tabs>
                      <w:tab w:val="left" w:pos="5812"/>
                      <w:tab w:val="left" w:pos="5954"/>
                    </w:tabs>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8D63A9" w:rsidRDefault="008D63A9" w:rsidP="00F54F62">
            <w:pPr>
              <w:tabs>
                <w:tab w:val="left" w:pos="5812"/>
                <w:tab w:val="left" w:pos="5954"/>
              </w:tabs>
              <w:spacing w:after="60"/>
              <w:ind w:left="8079" w:hanging="8079"/>
              <w:rPr>
                <w:rFonts w:ascii="Times New Roman" w:hAnsi="Times New Roman"/>
                <w:color w:val="FFFFFF" w:themeColor="background1"/>
                <w:sz w:val="28"/>
              </w:rPr>
            </w:pPr>
          </w:p>
        </w:tc>
      </w:tr>
    </w:tbl>
    <w:p w:rsidR="00B67846" w:rsidRDefault="00923595" w:rsidP="00F54F62">
      <w:pPr>
        <w:pStyle w:val="af1"/>
        <w:tabs>
          <w:tab w:val="left" w:pos="5812"/>
          <w:tab w:val="left" w:pos="5954"/>
        </w:tabs>
        <w:spacing w:before="0" w:beforeAutospacing="0" w:after="0" w:afterAutospacing="0"/>
        <w:ind w:right="-144"/>
        <w:jc w:val="right"/>
        <w:rPr>
          <w:highlight w:val="yellow"/>
        </w:rPr>
      </w:pPr>
      <w:r>
        <w:rPr>
          <w:highlight w:val="yellow"/>
        </w:rPr>
        <w:t xml:space="preserve">                                                                                             </w:t>
      </w:r>
      <w:r w:rsidR="003C7AB4">
        <w:rPr>
          <w:highlight w:val="yellow"/>
        </w:rPr>
        <w:t xml:space="preserve">   </w:t>
      </w:r>
    </w:p>
    <w:p w:rsidR="00923595" w:rsidRPr="00347930" w:rsidRDefault="00923595" w:rsidP="00F54F62">
      <w:pPr>
        <w:pStyle w:val="af1"/>
        <w:tabs>
          <w:tab w:val="left" w:pos="5812"/>
          <w:tab w:val="left" w:pos="5954"/>
        </w:tabs>
        <w:spacing w:before="0" w:beforeAutospacing="0" w:after="0" w:afterAutospacing="0"/>
        <w:ind w:right="-144"/>
        <w:jc w:val="right"/>
        <w:rPr>
          <w:sz w:val="28"/>
          <w:szCs w:val="28"/>
        </w:rPr>
      </w:pPr>
      <w:r w:rsidRPr="00347930">
        <w:rPr>
          <w:sz w:val="28"/>
          <w:szCs w:val="28"/>
        </w:rPr>
        <w:t>«</w:t>
      </w:r>
      <w:r w:rsidR="00286133" w:rsidRPr="00347930">
        <w:rPr>
          <w:sz w:val="28"/>
          <w:szCs w:val="28"/>
        </w:rPr>
        <w:t>Приложение 1</w:t>
      </w:r>
      <w:r w:rsidRPr="00347930">
        <w:rPr>
          <w:sz w:val="28"/>
          <w:szCs w:val="28"/>
        </w:rPr>
        <w:t xml:space="preserve"> </w:t>
      </w:r>
      <w:r w:rsidR="00C14576" w:rsidRPr="00347930">
        <w:rPr>
          <w:sz w:val="28"/>
          <w:szCs w:val="28"/>
        </w:rPr>
        <w:t>к</w:t>
      </w:r>
      <w:r w:rsidRPr="00347930">
        <w:rPr>
          <w:sz w:val="28"/>
          <w:szCs w:val="28"/>
        </w:rPr>
        <w:t xml:space="preserve"> </w:t>
      </w:r>
      <w:r w:rsidR="00C14576" w:rsidRPr="00347930">
        <w:rPr>
          <w:sz w:val="28"/>
          <w:szCs w:val="28"/>
        </w:rPr>
        <w:t>п</w:t>
      </w:r>
      <w:r w:rsidRPr="00347930">
        <w:rPr>
          <w:sz w:val="28"/>
          <w:szCs w:val="28"/>
        </w:rPr>
        <w:t>остановлению</w:t>
      </w:r>
    </w:p>
    <w:p w:rsidR="00286133" w:rsidRPr="00347930" w:rsidRDefault="00923595" w:rsidP="006A4E31">
      <w:pPr>
        <w:pStyle w:val="af1"/>
        <w:tabs>
          <w:tab w:val="left" w:pos="5812"/>
          <w:tab w:val="left" w:pos="5954"/>
        </w:tabs>
        <w:spacing w:before="0" w:beforeAutospacing="0" w:after="0" w:afterAutospacing="0"/>
        <w:ind w:right="-286"/>
        <w:jc w:val="center"/>
        <w:rPr>
          <w:sz w:val="28"/>
          <w:szCs w:val="28"/>
        </w:rPr>
      </w:pPr>
      <w:r w:rsidRPr="00347930">
        <w:rPr>
          <w:sz w:val="28"/>
          <w:szCs w:val="28"/>
        </w:rPr>
        <w:t xml:space="preserve">                                                                                 </w:t>
      </w:r>
      <w:r w:rsidR="006A4E31" w:rsidRPr="00347930">
        <w:rPr>
          <w:sz w:val="28"/>
          <w:szCs w:val="28"/>
        </w:rPr>
        <w:t xml:space="preserve"> </w:t>
      </w:r>
      <w:r w:rsidR="00286133" w:rsidRPr="00347930">
        <w:rPr>
          <w:sz w:val="28"/>
          <w:szCs w:val="28"/>
        </w:rPr>
        <w:t xml:space="preserve">Правительства </w:t>
      </w:r>
      <w:r w:rsidRPr="00347930">
        <w:rPr>
          <w:sz w:val="28"/>
          <w:szCs w:val="28"/>
        </w:rPr>
        <w:t>Камчатского края</w:t>
      </w:r>
    </w:p>
    <w:p w:rsidR="00286133" w:rsidRPr="00923595" w:rsidRDefault="00C80EBC" w:rsidP="006A4E31">
      <w:pPr>
        <w:pStyle w:val="af1"/>
        <w:tabs>
          <w:tab w:val="left" w:pos="5812"/>
          <w:tab w:val="left" w:pos="5954"/>
        </w:tabs>
        <w:spacing w:before="0" w:beforeAutospacing="0" w:after="0" w:afterAutospacing="0"/>
        <w:jc w:val="center"/>
        <w:rPr>
          <w:sz w:val="28"/>
          <w:szCs w:val="28"/>
        </w:rPr>
      </w:pPr>
      <w:r w:rsidRPr="00347930">
        <w:rPr>
          <w:sz w:val="28"/>
          <w:szCs w:val="28"/>
        </w:rPr>
        <w:t xml:space="preserve">                                                                    </w:t>
      </w:r>
      <w:r w:rsidR="00C14576" w:rsidRPr="00347930">
        <w:rPr>
          <w:sz w:val="28"/>
          <w:szCs w:val="28"/>
        </w:rPr>
        <w:t>от 26.04.2022 №</w:t>
      </w:r>
      <w:r w:rsidR="00286133" w:rsidRPr="00347930">
        <w:rPr>
          <w:sz w:val="28"/>
          <w:szCs w:val="28"/>
        </w:rPr>
        <w:t xml:space="preserve"> 216-П</w:t>
      </w:r>
      <w:r w:rsidR="00286133" w:rsidRPr="00923595">
        <w:rPr>
          <w:sz w:val="28"/>
          <w:szCs w:val="28"/>
        </w:rPr>
        <w:t xml:space="preserve"> </w:t>
      </w:r>
    </w:p>
    <w:p w:rsidR="00286133" w:rsidRDefault="00286133" w:rsidP="00286133">
      <w:pPr>
        <w:pStyle w:val="af1"/>
        <w:spacing w:before="0" w:beforeAutospacing="0" w:after="0" w:afterAutospacing="0" w:line="288" w:lineRule="atLeast"/>
        <w:jc w:val="both"/>
      </w:pPr>
      <w:r>
        <w:t xml:space="preserve">  </w:t>
      </w:r>
    </w:p>
    <w:p w:rsidR="004451E2" w:rsidRDefault="004451E2" w:rsidP="00B3065F">
      <w:pPr>
        <w:pStyle w:val="af1"/>
        <w:spacing w:before="0" w:beforeAutospacing="0" w:after="0" w:afterAutospacing="0"/>
        <w:jc w:val="center"/>
        <w:rPr>
          <w:sz w:val="28"/>
          <w:szCs w:val="28"/>
        </w:rPr>
      </w:pPr>
    </w:p>
    <w:p w:rsidR="00286133" w:rsidRDefault="00B3065F" w:rsidP="00B3065F">
      <w:pPr>
        <w:pStyle w:val="af1"/>
        <w:spacing w:before="0" w:beforeAutospacing="0" w:after="0" w:afterAutospacing="0"/>
        <w:jc w:val="center"/>
        <w:rPr>
          <w:rFonts w:ascii="Arial" w:hAnsi="Arial" w:cs="Arial"/>
          <w:b/>
          <w:bCs/>
        </w:rPr>
      </w:pPr>
      <w:r w:rsidRPr="00185BF1">
        <w:rPr>
          <w:sz w:val="28"/>
          <w:szCs w:val="28"/>
        </w:rPr>
        <w:t>Положение о формировании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w:t>
      </w:r>
    </w:p>
    <w:p w:rsidR="00286133" w:rsidRDefault="00286133" w:rsidP="00286133">
      <w:pPr>
        <w:spacing w:line="288" w:lineRule="atLeast"/>
        <w:rPr>
          <w:rFonts w:ascii="Times New Roman" w:hAnsi="Times New Roman"/>
          <w:sz w:val="29"/>
          <w:szCs w:val="29"/>
        </w:rPr>
      </w:pPr>
      <w:r>
        <w:rPr>
          <w:sz w:val="29"/>
          <w:szCs w:val="29"/>
        </w:rPr>
        <w:t> </w:t>
      </w:r>
    </w:p>
    <w:p w:rsidR="00286133" w:rsidRDefault="00286133" w:rsidP="00286133">
      <w:pPr>
        <w:pStyle w:val="af1"/>
        <w:spacing w:before="0" w:beforeAutospacing="0" w:after="0" w:afterAutospacing="0" w:line="288" w:lineRule="atLeast"/>
        <w:jc w:val="both"/>
      </w:pPr>
      <w:r>
        <w:t xml:space="preserve">  </w:t>
      </w:r>
    </w:p>
    <w:p w:rsidR="00286133" w:rsidRPr="00B3065F" w:rsidRDefault="00286133" w:rsidP="00B3065F">
      <w:pPr>
        <w:pStyle w:val="af1"/>
        <w:spacing w:before="0" w:beforeAutospacing="0" w:after="0" w:afterAutospacing="0"/>
        <w:jc w:val="center"/>
        <w:rPr>
          <w:sz w:val="28"/>
          <w:szCs w:val="28"/>
        </w:rPr>
      </w:pPr>
      <w:r w:rsidRPr="00B3065F">
        <w:rPr>
          <w:bCs/>
          <w:sz w:val="28"/>
          <w:szCs w:val="28"/>
        </w:rPr>
        <w:t>1. Общие положения</w:t>
      </w:r>
      <w:r w:rsidRPr="00B3065F">
        <w:rPr>
          <w:sz w:val="28"/>
          <w:szCs w:val="28"/>
        </w:rPr>
        <w:t xml:space="preserve"> </w:t>
      </w: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1. 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краевыми бюджетными</w:t>
      </w:r>
      <w:r w:rsidR="008A0153">
        <w:rPr>
          <w:sz w:val="28"/>
          <w:szCs w:val="28"/>
        </w:rPr>
        <w:t xml:space="preserve"> учреждениями</w:t>
      </w:r>
      <w:r w:rsidRPr="00B3065F">
        <w:rPr>
          <w:sz w:val="28"/>
          <w:szCs w:val="28"/>
        </w:rPr>
        <w:t xml:space="preserve">, автономными </w:t>
      </w:r>
      <w:r w:rsidRPr="007617C8">
        <w:rPr>
          <w:sz w:val="28"/>
          <w:szCs w:val="28"/>
        </w:rPr>
        <w:t>учреждениями, созданными на базе имущества, находящегося в краевой собственности (далее - краевые автономные учреждения), а также краевыми казенными учреждениями, определенными правовыми актами главных распорядителей средств</w:t>
      </w:r>
      <w:r w:rsidRPr="00B3065F">
        <w:rPr>
          <w:sz w:val="28"/>
          <w:szCs w:val="28"/>
        </w:rPr>
        <w:t xml:space="preserve"> краевого бюджета, в ведении которых находятся краевые казенные учреждения</w:t>
      </w:r>
      <w:r w:rsidR="00B735F0">
        <w:rPr>
          <w:sz w:val="28"/>
          <w:szCs w:val="28"/>
        </w:rPr>
        <w:t xml:space="preserve"> </w:t>
      </w:r>
      <w:r w:rsidR="00B735F0" w:rsidRPr="00B735F0">
        <w:rPr>
          <w:sz w:val="28"/>
          <w:szCs w:val="28"/>
        </w:rPr>
        <w:t xml:space="preserve">(далее - </w:t>
      </w:r>
      <w:r w:rsidR="00B735F0">
        <w:rPr>
          <w:sz w:val="28"/>
          <w:szCs w:val="28"/>
        </w:rPr>
        <w:t>краев</w:t>
      </w:r>
      <w:r w:rsidR="00B735F0" w:rsidRPr="00B735F0">
        <w:rPr>
          <w:sz w:val="28"/>
          <w:szCs w:val="28"/>
        </w:rPr>
        <w:t>ые казенные учреждения)</w:t>
      </w:r>
      <w:r w:rsidRPr="00B3065F">
        <w:rPr>
          <w:sz w:val="28"/>
          <w:szCs w:val="28"/>
        </w:rPr>
        <w:t xml:space="preserve">. </w:t>
      </w: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286133" w:rsidRPr="00B3065F" w:rsidRDefault="00286133" w:rsidP="00B3065F">
      <w:pPr>
        <w:pStyle w:val="af1"/>
        <w:spacing w:before="0" w:beforeAutospacing="0" w:after="0" w:afterAutospacing="0"/>
        <w:jc w:val="center"/>
        <w:rPr>
          <w:sz w:val="28"/>
          <w:szCs w:val="28"/>
        </w:rPr>
      </w:pPr>
      <w:r w:rsidRPr="00B3065F">
        <w:rPr>
          <w:bCs/>
          <w:sz w:val="28"/>
          <w:szCs w:val="28"/>
        </w:rPr>
        <w:t>2. Формирование (изменение) государственного задания</w:t>
      </w:r>
      <w:r w:rsidRPr="00B3065F">
        <w:rPr>
          <w:sz w:val="28"/>
          <w:szCs w:val="28"/>
        </w:rPr>
        <w:t xml:space="preserve"> </w:t>
      </w: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Государственное задание формируется в соответствии с основными видами деятельности, предусмотренными учредительными документами краевого государственного учреждения, с учетом предложений краевого государственного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краевого государственного учреждения по оказанию услуг и выполнению работ, а также показателей выполнения краевым государственным учреждением государственного задания в отчетном финансовом году. </w:t>
      </w:r>
    </w:p>
    <w:p w:rsidR="00286133" w:rsidRPr="000B5C4D" w:rsidRDefault="00286133" w:rsidP="00B3065F">
      <w:pPr>
        <w:pStyle w:val="af1"/>
        <w:spacing w:before="0" w:beforeAutospacing="0" w:after="0" w:afterAutospacing="0"/>
        <w:ind w:firstLine="540"/>
        <w:jc w:val="both"/>
        <w:rPr>
          <w:sz w:val="28"/>
          <w:szCs w:val="28"/>
        </w:rPr>
      </w:pPr>
      <w:r w:rsidRPr="00B3065F">
        <w:rPr>
          <w:sz w:val="28"/>
          <w:szCs w:val="28"/>
        </w:rPr>
        <w:t xml:space="preserve">3. Государственное задание содержит показатели, характеризующие качество и (или) объем государственной услуги (работы), определение категорий физических и (или) юридических лиц, являющихся потребителями соответствующих </w:t>
      </w:r>
      <w:r w:rsidRPr="00D70694">
        <w:rPr>
          <w:sz w:val="28"/>
          <w:szCs w:val="28"/>
        </w:rPr>
        <w:t>услуг</w:t>
      </w:r>
      <w:r w:rsidR="00EC4DF5" w:rsidRPr="00D70694">
        <w:rPr>
          <w:sz w:val="28"/>
          <w:szCs w:val="28"/>
        </w:rPr>
        <w:t xml:space="preserve"> (работ)</w:t>
      </w:r>
      <w:r w:rsidRPr="00D70694">
        <w:rPr>
          <w:sz w:val="28"/>
          <w:szCs w:val="28"/>
        </w:rPr>
        <w:t xml:space="preserve">, предельные цены (тарифы) на оплату соответствующих услуг </w:t>
      </w:r>
      <w:r w:rsidR="00251B39" w:rsidRPr="00D70694">
        <w:rPr>
          <w:sz w:val="28"/>
          <w:szCs w:val="28"/>
        </w:rPr>
        <w:t xml:space="preserve">(работ) </w:t>
      </w:r>
      <w:r w:rsidRPr="00D70694">
        <w:rPr>
          <w:sz w:val="28"/>
          <w:szCs w:val="28"/>
        </w:rPr>
        <w:t xml:space="preserve">физическими или юридическими лицами в </w:t>
      </w:r>
      <w:r w:rsidRPr="00D70694">
        <w:rPr>
          <w:sz w:val="28"/>
          <w:szCs w:val="28"/>
        </w:rPr>
        <w:lastRenderedPageBreak/>
        <w:t xml:space="preserve">случаях, если законодательством Российской Федерации и Камчатского края предусмотрено их оказание </w:t>
      </w:r>
      <w:r w:rsidR="002F7F09" w:rsidRPr="00D70694">
        <w:rPr>
          <w:sz w:val="28"/>
          <w:szCs w:val="28"/>
        </w:rPr>
        <w:t xml:space="preserve">(выполнение) </w:t>
      </w:r>
      <w:r w:rsidRPr="00D70694">
        <w:rPr>
          <w:sz w:val="28"/>
          <w:szCs w:val="28"/>
        </w:rPr>
        <w:t>на</w:t>
      </w:r>
      <w:r w:rsidRPr="00B3065F">
        <w:rPr>
          <w:sz w:val="28"/>
          <w:szCs w:val="28"/>
        </w:rPr>
        <w:t xml:space="preserve"> платной основе в рамках государственного задания, либо порядок установления указанных цен (тарифов) в случаях, установленных законодательством Российской Федерации и Камчатского края, </w:t>
      </w:r>
      <w:r w:rsidR="00274F88">
        <w:rPr>
          <w:sz w:val="28"/>
          <w:szCs w:val="28"/>
        </w:rPr>
        <w:t xml:space="preserve">порядок оказания соответствующих услуг, </w:t>
      </w:r>
      <w:r w:rsidRPr="00B3065F">
        <w:rPr>
          <w:sz w:val="28"/>
          <w:szCs w:val="28"/>
        </w:rPr>
        <w:t xml:space="preserve">порядок контроля за исполнением </w:t>
      </w:r>
      <w:r w:rsidR="000B5C4D">
        <w:rPr>
          <w:sz w:val="28"/>
          <w:szCs w:val="28"/>
        </w:rPr>
        <w:t>государственного задания</w:t>
      </w:r>
      <w:r w:rsidRPr="00B3065F">
        <w:rPr>
          <w:sz w:val="28"/>
          <w:szCs w:val="28"/>
        </w:rPr>
        <w:t xml:space="preserve"> </w:t>
      </w:r>
      <w:r w:rsidR="000B5C4D" w:rsidRPr="000B5C4D">
        <w:rPr>
          <w:sz w:val="28"/>
          <w:szCs w:val="28"/>
        </w:rPr>
        <w:t xml:space="preserve">и </w:t>
      </w:r>
      <w:r w:rsidRPr="000B5C4D">
        <w:rPr>
          <w:sz w:val="28"/>
          <w:szCs w:val="28"/>
        </w:rPr>
        <w:t xml:space="preserve">требования к отчетности о выполнении государственного задания.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Государственное задание формируется согласно приложению 1 к настоящему Положению.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При установлении краевому государственному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При установлении краевому государственному учреждению государственного задания на оказание государственной услуги (услуг) и выполнение работы (работ) государственное задание формируется из 2 частей, каждая из которых должна содержать отдельно требования к оказанию государственной услуги (услуг) и выполнению работы (работ). Информация, касающаяся государственного задания в целом, включается в 3 часть государственного задания. </w:t>
      </w:r>
    </w:p>
    <w:p w:rsidR="00286133" w:rsidRPr="00B3065F" w:rsidRDefault="00286133" w:rsidP="00B3065F">
      <w:pPr>
        <w:pStyle w:val="af1"/>
        <w:spacing w:before="0" w:beforeAutospacing="0" w:after="0" w:afterAutospacing="0"/>
        <w:ind w:firstLine="540"/>
        <w:jc w:val="both"/>
        <w:rPr>
          <w:sz w:val="28"/>
          <w:szCs w:val="28"/>
        </w:rPr>
      </w:pPr>
      <w:r w:rsidRPr="00032D42">
        <w:rPr>
          <w:sz w:val="28"/>
          <w:szCs w:val="28"/>
        </w:rPr>
        <w:t>В государственном задании могут быть установлены допустимые (возможные) отклонения в процентах (абсолютных</w:t>
      </w:r>
      <w:r w:rsidRPr="00B3065F">
        <w:rPr>
          <w:sz w:val="28"/>
          <w:szCs w:val="28"/>
        </w:rPr>
        <w:t xml:space="preserve"> величинах) от </w:t>
      </w:r>
      <w:r w:rsidRPr="00484F0D">
        <w:rPr>
          <w:sz w:val="28"/>
          <w:szCs w:val="28"/>
        </w:rPr>
        <w:t xml:space="preserve">установленных </w:t>
      </w:r>
      <w:r w:rsidR="00032D42" w:rsidRPr="00484F0D">
        <w:rPr>
          <w:sz w:val="28"/>
          <w:szCs w:val="28"/>
        </w:rPr>
        <w:t>значений</w:t>
      </w:r>
      <w:r w:rsidR="00032D42">
        <w:rPr>
          <w:sz w:val="28"/>
          <w:szCs w:val="28"/>
        </w:rPr>
        <w:t xml:space="preserve"> </w:t>
      </w:r>
      <w:r w:rsidRPr="00B3065F">
        <w:rPr>
          <w:sz w:val="28"/>
          <w:szCs w:val="28"/>
        </w:rPr>
        <w:t xml:space="preserve">показателей качества и (или) объема, если иное не установлено </w:t>
      </w:r>
      <w:r w:rsidRPr="00D61878">
        <w:rPr>
          <w:color w:val="000000" w:themeColor="text1"/>
          <w:sz w:val="28"/>
          <w:szCs w:val="28"/>
        </w:rPr>
        <w:t xml:space="preserve">федеральным законодательством, </w:t>
      </w:r>
      <w:r w:rsidRPr="00B3065F">
        <w:rPr>
          <w:sz w:val="28"/>
          <w:szCs w:val="28"/>
        </w:rPr>
        <w:t xml:space="preserve">в отношении отдельной государственной услуги (работы) либо общее допустимое (возможное) отклонение - в отношении государственного задания или его части. Значения указанных показателей, устанавливаемые на текущий финансовый год, могут быть изменены только при формировании государственного задания на очередной финансовый год.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В государственном задании устанавливаются количественно измеримые финансовые санкции (штрафы, изъятия) за нарушение условий выполнения государственного задания на оказание государственных услуг (выполнение работ) краевыми государственными учреждениями, не превышающие </w:t>
      </w:r>
      <w:r w:rsidR="002C2D90">
        <w:rPr>
          <w:sz w:val="28"/>
          <w:szCs w:val="28"/>
        </w:rPr>
        <w:t xml:space="preserve">                                </w:t>
      </w:r>
      <w:r w:rsidRPr="00B3065F">
        <w:rPr>
          <w:sz w:val="28"/>
          <w:szCs w:val="28"/>
        </w:rPr>
        <w:t xml:space="preserve">0,3 процента от 1/4 годового объема ассигнований: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 на предоставление субсидии на финансовое обеспечение выполнения государственного задания на оказание государственных услуг (выполнение работ) для краевых бюджетных, автономных учреждений;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на обеспечение деятельности (оказание услуг) для казенных учреждений.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4. Государственное задание формируется в процессе формирования краевого бюджета на очередной финансовый год и плановый период и утверждается не позднее 15 рабочих дней со дня утверждения главным распорядителям средств краевого бюджета лимитов бюджетных обязательств на финансовое обеспечение выполнения государственного задания (далее - субсидия) в отношении: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lastRenderedPageBreak/>
        <w:t xml:space="preserve">1) краевых казенных учреждений - главными распорядителями средств краевого бюджета, в ведении которых находятся краевые казенные учреждения;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краевых бюджетных или автономных учреждений - органами, осуществляющими функции и полномочия учредителя.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5. Государственное задание утверждается на срок, соответствующий установленному бюджетным законодательством Камчатского края сроку формирования краевого бюджета. </w:t>
      </w:r>
    </w:p>
    <w:p w:rsidR="00286133" w:rsidRDefault="00286133" w:rsidP="00B3065F">
      <w:pPr>
        <w:pStyle w:val="af1"/>
        <w:spacing w:before="0" w:beforeAutospacing="0" w:after="0" w:afterAutospacing="0"/>
        <w:ind w:firstLine="540"/>
        <w:jc w:val="both"/>
        <w:rPr>
          <w:sz w:val="28"/>
          <w:szCs w:val="28"/>
        </w:rPr>
      </w:pPr>
      <w:r w:rsidRPr="00B3065F">
        <w:rPr>
          <w:sz w:val="28"/>
          <w:szCs w:val="28"/>
        </w:rPr>
        <w:t xml:space="preserve">В случае внесения изменений в показатели государственного задания формируется новое государственное задание (с учетом внесенных изменений) в соответствии с положениями настоящего раздела. </w:t>
      </w:r>
    </w:p>
    <w:p w:rsidR="005E2313" w:rsidRPr="0003069D" w:rsidRDefault="005E2313" w:rsidP="00B43492">
      <w:pPr>
        <w:spacing w:after="0" w:line="240" w:lineRule="auto"/>
        <w:ind w:firstLine="539"/>
        <w:jc w:val="both"/>
        <w:rPr>
          <w:rFonts w:ascii="Times New Roman" w:hAnsi="Times New Roman"/>
          <w:color w:val="auto"/>
          <w:sz w:val="28"/>
          <w:szCs w:val="28"/>
        </w:rPr>
      </w:pPr>
      <w:r w:rsidRPr="0003069D">
        <w:rPr>
          <w:rFonts w:ascii="Times New Roman" w:hAnsi="Times New Roman"/>
          <w:color w:val="auto"/>
          <w:sz w:val="28"/>
          <w:szCs w:val="28"/>
        </w:rPr>
        <w:t xml:space="preserve">При изменении подведомственности </w:t>
      </w:r>
      <w:r w:rsidR="00641C65"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в государственном задании подлежит измене</w:t>
      </w:r>
      <w:r w:rsidR="00202B0A">
        <w:rPr>
          <w:rFonts w:ascii="Times New Roman" w:hAnsi="Times New Roman"/>
          <w:color w:val="auto"/>
          <w:sz w:val="28"/>
          <w:szCs w:val="28"/>
        </w:rPr>
        <w:t>нию информация, включенная в 3</w:t>
      </w:r>
      <w:r w:rsidRPr="0003069D">
        <w:rPr>
          <w:rFonts w:ascii="Times New Roman" w:hAnsi="Times New Roman"/>
          <w:color w:val="auto"/>
          <w:sz w:val="28"/>
          <w:szCs w:val="28"/>
        </w:rPr>
        <w:t xml:space="preserve"> часть государственного задания, в том числе в части уточнения положений о периодичности и сроках представления отчетов о выполнении государственного задания, сроков представления предварительного отчета о выполнении государственного задания, а также порядка осуществления контроля за выполнением государственного задания.</w:t>
      </w:r>
    </w:p>
    <w:p w:rsidR="005E2313" w:rsidRPr="0003069D" w:rsidRDefault="005E2313" w:rsidP="00B43492">
      <w:pPr>
        <w:spacing w:after="0" w:line="240" w:lineRule="auto"/>
        <w:ind w:firstLine="539"/>
        <w:jc w:val="both"/>
        <w:rPr>
          <w:rFonts w:ascii="Times New Roman" w:hAnsi="Times New Roman"/>
          <w:color w:val="auto"/>
          <w:sz w:val="28"/>
          <w:szCs w:val="28"/>
        </w:rPr>
      </w:pPr>
      <w:r w:rsidRPr="0003069D">
        <w:rPr>
          <w:rFonts w:ascii="Times New Roman" w:hAnsi="Times New Roman"/>
          <w:color w:val="auto"/>
          <w:sz w:val="28"/>
          <w:szCs w:val="28"/>
        </w:rPr>
        <w:t xml:space="preserve">При реорганизации </w:t>
      </w:r>
      <w:r w:rsidR="00B43492"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(слияние, присоединение, выделение, разделение) государственное задание подлежит изменению в части уточнения показателей государственного задания. </w:t>
      </w:r>
    </w:p>
    <w:p w:rsidR="005E2313" w:rsidRPr="0003069D" w:rsidRDefault="005E2313" w:rsidP="00F96988">
      <w:pPr>
        <w:spacing w:after="0" w:line="240" w:lineRule="auto"/>
        <w:ind w:firstLine="709"/>
        <w:jc w:val="both"/>
        <w:rPr>
          <w:rFonts w:ascii="Times New Roman" w:hAnsi="Times New Roman"/>
          <w:color w:val="auto"/>
          <w:sz w:val="28"/>
          <w:szCs w:val="28"/>
        </w:rPr>
      </w:pPr>
      <w:r w:rsidRPr="0003069D">
        <w:rPr>
          <w:rFonts w:ascii="Times New Roman" w:hAnsi="Times New Roman"/>
          <w:color w:val="auto"/>
          <w:sz w:val="28"/>
          <w:szCs w:val="28"/>
        </w:rPr>
        <w:t xml:space="preserve">При реорганизации </w:t>
      </w:r>
      <w:r w:rsidR="00B43492"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в форме слияния, присоединения показатели государственного задания </w:t>
      </w:r>
      <w:r w:rsidR="00B43492" w:rsidRPr="0003069D">
        <w:rPr>
          <w:rFonts w:ascii="Times New Roman" w:hAnsi="Times New Roman"/>
          <w:color w:val="auto"/>
          <w:sz w:val="28"/>
          <w:szCs w:val="28"/>
        </w:rPr>
        <w:t xml:space="preserve">краевых </w:t>
      </w:r>
      <w:r w:rsidRPr="0003069D">
        <w:rPr>
          <w:rFonts w:ascii="Times New Roman" w:hAnsi="Times New Roman"/>
          <w:color w:val="auto"/>
          <w:sz w:val="28"/>
          <w:szCs w:val="28"/>
        </w:rPr>
        <w:t xml:space="preserve">государственных учреждений - правопреемников формируются с учетом показателей государственных заданий реорганизуемых </w:t>
      </w:r>
      <w:r w:rsidR="00B43492" w:rsidRPr="0003069D">
        <w:rPr>
          <w:rFonts w:ascii="Times New Roman" w:hAnsi="Times New Roman"/>
          <w:color w:val="auto"/>
          <w:sz w:val="28"/>
          <w:szCs w:val="28"/>
        </w:rPr>
        <w:t>краевых</w:t>
      </w:r>
      <w:r w:rsidRPr="0003069D">
        <w:rPr>
          <w:rFonts w:ascii="Times New Roman" w:hAnsi="Times New Roman"/>
          <w:color w:val="auto"/>
          <w:sz w:val="28"/>
          <w:szCs w:val="28"/>
        </w:rPr>
        <w:t xml:space="preserve"> государственных учреждений, прекращающих свою деятельность, путем суммирования (построчного объединения) показателей государственных заданий реорганизованных учреждений. </w:t>
      </w:r>
    </w:p>
    <w:p w:rsidR="005E2313" w:rsidRPr="0003069D" w:rsidRDefault="005E2313" w:rsidP="00B43492">
      <w:pPr>
        <w:spacing w:after="0" w:line="240" w:lineRule="auto"/>
        <w:ind w:firstLine="539"/>
        <w:jc w:val="both"/>
        <w:rPr>
          <w:rFonts w:ascii="Times New Roman" w:hAnsi="Times New Roman"/>
          <w:color w:val="auto"/>
          <w:sz w:val="28"/>
          <w:szCs w:val="28"/>
        </w:rPr>
      </w:pPr>
      <w:r w:rsidRPr="0003069D">
        <w:rPr>
          <w:rFonts w:ascii="Times New Roman" w:hAnsi="Times New Roman"/>
          <w:color w:val="auto"/>
          <w:sz w:val="28"/>
          <w:szCs w:val="28"/>
        </w:rPr>
        <w:t xml:space="preserve">При реорганизации </w:t>
      </w:r>
      <w:r w:rsidR="00372F5F"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в форме выделения показатели государственного задания </w:t>
      </w:r>
      <w:r w:rsidR="00372F5F"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реорганизованного путем выделения из него других </w:t>
      </w:r>
      <w:r w:rsidR="00372F5F" w:rsidRPr="0003069D">
        <w:rPr>
          <w:rFonts w:ascii="Times New Roman" w:hAnsi="Times New Roman"/>
          <w:color w:val="auto"/>
          <w:sz w:val="28"/>
          <w:szCs w:val="28"/>
        </w:rPr>
        <w:t xml:space="preserve">краевых </w:t>
      </w:r>
      <w:r w:rsidRPr="0003069D">
        <w:rPr>
          <w:rFonts w:ascii="Times New Roman" w:hAnsi="Times New Roman"/>
          <w:color w:val="auto"/>
          <w:sz w:val="28"/>
          <w:szCs w:val="28"/>
        </w:rPr>
        <w:t xml:space="preserve">государственных учреждений, подлежат уменьшению на показатели государственных заданий вновь возникших юридических лиц. </w:t>
      </w:r>
    </w:p>
    <w:p w:rsidR="005E2313" w:rsidRPr="0003069D" w:rsidRDefault="005E2313" w:rsidP="00B43492">
      <w:pPr>
        <w:spacing w:after="0" w:line="240" w:lineRule="auto"/>
        <w:ind w:firstLine="539"/>
        <w:jc w:val="both"/>
        <w:rPr>
          <w:rFonts w:ascii="Times New Roman" w:hAnsi="Times New Roman"/>
          <w:color w:val="auto"/>
          <w:sz w:val="28"/>
          <w:szCs w:val="28"/>
        </w:rPr>
      </w:pPr>
      <w:r w:rsidRPr="0003069D">
        <w:rPr>
          <w:rFonts w:ascii="Times New Roman" w:hAnsi="Times New Roman"/>
          <w:color w:val="auto"/>
          <w:sz w:val="28"/>
          <w:szCs w:val="28"/>
        </w:rPr>
        <w:t xml:space="preserve">При реорганизации </w:t>
      </w:r>
      <w:r w:rsidR="005400E2"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в форме разделения показатели государственных заданий вновь возникших юридических лиц формируются путем разделения соответствующ</w:t>
      </w:r>
      <w:r w:rsidR="003840F3" w:rsidRPr="0003069D">
        <w:rPr>
          <w:rFonts w:ascii="Times New Roman" w:hAnsi="Times New Roman"/>
          <w:color w:val="auto"/>
          <w:sz w:val="28"/>
          <w:szCs w:val="28"/>
        </w:rPr>
        <w:t>их показателей</w:t>
      </w:r>
      <w:r w:rsidR="004A0F7F" w:rsidRPr="0003069D">
        <w:rPr>
          <w:rFonts w:ascii="Times New Roman" w:hAnsi="Times New Roman"/>
          <w:color w:val="auto"/>
          <w:sz w:val="28"/>
          <w:szCs w:val="28"/>
        </w:rPr>
        <w:t xml:space="preserve"> </w:t>
      </w:r>
      <w:proofErr w:type="gramStart"/>
      <w:r w:rsidR="00CC626F">
        <w:rPr>
          <w:rFonts w:ascii="Times New Roman" w:hAnsi="Times New Roman"/>
          <w:color w:val="auto"/>
          <w:sz w:val="28"/>
          <w:szCs w:val="28"/>
        </w:rPr>
        <w:t xml:space="preserve">государственного </w:t>
      </w:r>
      <w:r w:rsidR="00EB204F">
        <w:rPr>
          <w:rFonts w:ascii="Times New Roman" w:hAnsi="Times New Roman"/>
          <w:color w:val="auto"/>
          <w:sz w:val="28"/>
          <w:szCs w:val="28"/>
        </w:rPr>
        <w:t>задания</w:t>
      </w:r>
      <w:proofErr w:type="gramEnd"/>
      <w:r w:rsidR="008B3512" w:rsidRPr="0003069D">
        <w:rPr>
          <w:rFonts w:ascii="Times New Roman" w:hAnsi="Times New Roman"/>
          <w:color w:val="auto"/>
          <w:sz w:val="28"/>
          <w:szCs w:val="28"/>
        </w:rPr>
        <w:t xml:space="preserve"> </w:t>
      </w:r>
      <w:r w:rsidRPr="0003069D">
        <w:rPr>
          <w:rFonts w:ascii="Times New Roman" w:hAnsi="Times New Roman"/>
          <w:color w:val="auto"/>
          <w:sz w:val="28"/>
          <w:szCs w:val="28"/>
        </w:rPr>
        <w:t xml:space="preserve">реорганизованного </w:t>
      </w:r>
      <w:r w:rsidR="003840F3" w:rsidRPr="0003069D">
        <w:rPr>
          <w:rFonts w:ascii="Times New Roman" w:hAnsi="Times New Roman"/>
          <w:color w:val="auto"/>
          <w:sz w:val="28"/>
          <w:szCs w:val="28"/>
        </w:rPr>
        <w:t>краевого</w:t>
      </w:r>
      <w:r w:rsidRPr="0003069D">
        <w:rPr>
          <w:rFonts w:ascii="Times New Roman" w:hAnsi="Times New Roman"/>
          <w:color w:val="auto"/>
          <w:sz w:val="28"/>
          <w:szCs w:val="28"/>
        </w:rPr>
        <w:t xml:space="preserve"> государственного учреждения, п</w:t>
      </w:r>
      <w:r w:rsidR="003840F3" w:rsidRPr="0003069D">
        <w:rPr>
          <w:rFonts w:ascii="Times New Roman" w:hAnsi="Times New Roman"/>
          <w:color w:val="auto"/>
          <w:sz w:val="28"/>
          <w:szCs w:val="28"/>
        </w:rPr>
        <w:t>рекращающего свою деятельность.</w:t>
      </w:r>
    </w:p>
    <w:p w:rsidR="005E2313" w:rsidRPr="0003069D" w:rsidRDefault="005E2313" w:rsidP="00B43492">
      <w:pPr>
        <w:spacing w:after="0" w:line="240" w:lineRule="auto"/>
        <w:ind w:firstLine="539"/>
        <w:jc w:val="both"/>
        <w:rPr>
          <w:rFonts w:ascii="Times New Roman" w:hAnsi="Times New Roman"/>
          <w:color w:val="auto"/>
          <w:sz w:val="28"/>
          <w:szCs w:val="28"/>
        </w:rPr>
      </w:pPr>
      <w:r w:rsidRPr="0003069D">
        <w:rPr>
          <w:rFonts w:ascii="Times New Roman" w:hAnsi="Times New Roman"/>
          <w:color w:val="auto"/>
          <w:sz w:val="28"/>
          <w:szCs w:val="28"/>
        </w:rPr>
        <w:t xml:space="preserve">Показатели государственных заданий </w:t>
      </w:r>
      <w:r w:rsidR="00F250F5" w:rsidRPr="0003069D">
        <w:rPr>
          <w:rFonts w:ascii="Times New Roman" w:hAnsi="Times New Roman"/>
          <w:color w:val="auto"/>
          <w:sz w:val="28"/>
          <w:szCs w:val="28"/>
        </w:rPr>
        <w:t>краевых</w:t>
      </w:r>
      <w:r w:rsidRPr="0003069D">
        <w:rPr>
          <w:rFonts w:ascii="Times New Roman" w:hAnsi="Times New Roman"/>
          <w:color w:val="auto"/>
          <w:sz w:val="28"/>
          <w:szCs w:val="28"/>
        </w:rPr>
        <w:t xml:space="preserve"> государственных учреждений, прекращающих свою деятельность в результате реорганизации, принимают нулевые значения. </w:t>
      </w:r>
    </w:p>
    <w:p w:rsidR="005E2313" w:rsidRPr="00B3065F" w:rsidRDefault="005E2313" w:rsidP="000F1EF9">
      <w:pPr>
        <w:spacing w:after="0" w:line="240" w:lineRule="auto"/>
        <w:ind w:firstLine="539"/>
        <w:jc w:val="both"/>
        <w:rPr>
          <w:sz w:val="28"/>
          <w:szCs w:val="28"/>
        </w:rPr>
      </w:pPr>
      <w:r w:rsidRPr="0003069D">
        <w:rPr>
          <w:rFonts w:ascii="Times New Roman" w:hAnsi="Times New Roman"/>
          <w:color w:val="auto"/>
          <w:sz w:val="28"/>
          <w:szCs w:val="28"/>
        </w:rPr>
        <w:t xml:space="preserve">Показатели </w:t>
      </w:r>
      <w:proofErr w:type="gramStart"/>
      <w:r w:rsidR="00906E5F">
        <w:rPr>
          <w:rFonts w:ascii="Times New Roman" w:hAnsi="Times New Roman"/>
          <w:color w:val="auto"/>
          <w:sz w:val="28"/>
          <w:szCs w:val="28"/>
        </w:rPr>
        <w:t>государственных заданий</w:t>
      </w:r>
      <w:proofErr w:type="gramEnd"/>
      <w:r w:rsidR="00906E5F">
        <w:rPr>
          <w:rFonts w:ascii="Times New Roman" w:hAnsi="Times New Roman"/>
          <w:color w:val="auto"/>
          <w:sz w:val="28"/>
          <w:szCs w:val="28"/>
        </w:rPr>
        <w:t xml:space="preserve"> </w:t>
      </w:r>
      <w:r w:rsidRPr="0003069D">
        <w:rPr>
          <w:rFonts w:ascii="Times New Roman" w:hAnsi="Times New Roman"/>
          <w:color w:val="auto"/>
          <w:sz w:val="28"/>
          <w:szCs w:val="28"/>
        </w:rPr>
        <w:t xml:space="preserve">реорганизованных </w:t>
      </w:r>
      <w:r w:rsidR="00B85376" w:rsidRPr="0003069D">
        <w:rPr>
          <w:rFonts w:ascii="Times New Roman" w:hAnsi="Times New Roman"/>
          <w:color w:val="auto"/>
          <w:sz w:val="28"/>
          <w:szCs w:val="28"/>
        </w:rPr>
        <w:t xml:space="preserve">краевых </w:t>
      </w:r>
      <w:r w:rsidRPr="0003069D">
        <w:rPr>
          <w:rFonts w:ascii="Times New Roman" w:hAnsi="Times New Roman"/>
          <w:color w:val="auto"/>
          <w:sz w:val="28"/>
          <w:szCs w:val="28"/>
        </w:rPr>
        <w:t xml:space="preserve">государственных учреждений, за исключением </w:t>
      </w:r>
      <w:r w:rsidR="005061DA" w:rsidRPr="0003069D">
        <w:rPr>
          <w:rFonts w:ascii="Times New Roman" w:hAnsi="Times New Roman"/>
          <w:color w:val="auto"/>
          <w:sz w:val="28"/>
          <w:szCs w:val="28"/>
        </w:rPr>
        <w:t>краевых</w:t>
      </w:r>
      <w:r w:rsidRPr="0003069D">
        <w:rPr>
          <w:rFonts w:ascii="Times New Roman" w:hAnsi="Times New Roman"/>
          <w:color w:val="auto"/>
          <w:sz w:val="28"/>
          <w:szCs w:val="28"/>
        </w:rPr>
        <w:t xml:space="preserve"> государственных учреждений, прекращающих свою деятельность, после завершения реорганизации при суммировании соответствующих показателей должны </w:t>
      </w:r>
      <w:r w:rsidRPr="0003069D">
        <w:rPr>
          <w:rFonts w:ascii="Times New Roman" w:hAnsi="Times New Roman"/>
          <w:color w:val="auto"/>
          <w:sz w:val="28"/>
          <w:szCs w:val="28"/>
        </w:rPr>
        <w:lastRenderedPageBreak/>
        <w:t xml:space="preserve">соответствовать показателям </w:t>
      </w:r>
      <w:r w:rsidR="008B4A90">
        <w:rPr>
          <w:rFonts w:ascii="Times New Roman" w:hAnsi="Times New Roman"/>
          <w:color w:val="auto"/>
          <w:sz w:val="28"/>
          <w:szCs w:val="28"/>
        </w:rPr>
        <w:t>государственных заданий</w:t>
      </w:r>
      <w:r w:rsidRPr="0003069D">
        <w:rPr>
          <w:rFonts w:ascii="Times New Roman" w:hAnsi="Times New Roman"/>
          <w:color w:val="auto"/>
          <w:sz w:val="28"/>
          <w:szCs w:val="28"/>
        </w:rPr>
        <w:t xml:space="preserve"> указанных </w:t>
      </w:r>
      <w:r w:rsidR="005061DA" w:rsidRPr="0003069D">
        <w:rPr>
          <w:rFonts w:ascii="Times New Roman" w:hAnsi="Times New Roman"/>
          <w:color w:val="auto"/>
          <w:sz w:val="28"/>
          <w:szCs w:val="28"/>
        </w:rPr>
        <w:t xml:space="preserve">краевых </w:t>
      </w:r>
      <w:r w:rsidRPr="0003069D">
        <w:rPr>
          <w:rFonts w:ascii="Times New Roman" w:hAnsi="Times New Roman"/>
          <w:color w:val="auto"/>
          <w:sz w:val="28"/>
          <w:szCs w:val="28"/>
        </w:rPr>
        <w:t>государственных учреждений до начала их реорганизации.</w:t>
      </w:r>
      <w:r w:rsidRPr="005E2313">
        <w:rPr>
          <w:rFonts w:ascii="Times New Roman" w:hAnsi="Times New Roman"/>
          <w:color w:val="auto"/>
          <w:sz w:val="28"/>
          <w:szCs w:val="28"/>
        </w:rPr>
        <w:t xml:space="preserve"> </w:t>
      </w:r>
    </w:p>
    <w:p w:rsidR="00286133" w:rsidRDefault="00286133" w:rsidP="00B3065F">
      <w:pPr>
        <w:pStyle w:val="af1"/>
        <w:spacing w:before="0" w:beforeAutospacing="0" w:after="0" w:afterAutospacing="0"/>
        <w:ind w:firstLine="540"/>
        <w:jc w:val="both"/>
        <w:rPr>
          <w:strike/>
          <w:sz w:val="28"/>
          <w:szCs w:val="28"/>
        </w:rPr>
      </w:pPr>
      <w:r w:rsidRPr="006766F4">
        <w:rPr>
          <w:color w:val="000000" w:themeColor="text1"/>
          <w:sz w:val="28"/>
          <w:szCs w:val="28"/>
        </w:rPr>
        <w:t xml:space="preserve">6. Распределение показателей объема государственных услуг (работ), содержащихся в государственном задании, утвержденном краевому государственному учреждению, между созданными им в установленном порядке </w:t>
      </w:r>
      <w:r w:rsidRPr="00B3065F">
        <w:rPr>
          <w:sz w:val="28"/>
          <w:szCs w:val="28"/>
        </w:rPr>
        <w:t>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государственного задания</w:t>
      </w:r>
      <w:r w:rsidR="001F7A65">
        <w:rPr>
          <w:sz w:val="28"/>
          <w:szCs w:val="28"/>
        </w:rPr>
        <w:t>,</w:t>
      </w:r>
      <w:r w:rsidRPr="00B3065F">
        <w:rPr>
          <w:sz w:val="28"/>
          <w:szCs w:val="28"/>
        </w:rPr>
        <w:t xml:space="preserve"> согласно прил</w:t>
      </w:r>
      <w:r w:rsidR="00FC4881">
        <w:rPr>
          <w:sz w:val="28"/>
          <w:szCs w:val="28"/>
        </w:rPr>
        <w:t>ожению 1 к настоящему Положению</w:t>
      </w:r>
      <w:r w:rsidRPr="00B3065F">
        <w:rPr>
          <w:sz w:val="28"/>
          <w:szCs w:val="28"/>
        </w:rPr>
        <w:t xml:space="preserve"> </w:t>
      </w:r>
      <w:r w:rsidR="00C657B1">
        <w:rPr>
          <w:sz w:val="28"/>
          <w:szCs w:val="28"/>
        </w:rPr>
        <w:t xml:space="preserve"> </w:t>
      </w:r>
      <w:r w:rsidR="00C657B1" w:rsidRPr="00BE7F26">
        <w:rPr>
          <w:sz w:val="28"/>
          <w:szCs w:val="28"/>
        </w:rPr>
        <w:t xml:space="preserve">органом,  </w:t>
      </w:r>
      <w:r w:rsidR="00F46726" w:rsidRPr="00BE7F26">
        <w:rPr>
          <w:sz w:val="28"/>
          <w:szCs w:val="28"/>
        </w:rPr>
        <w:t>осуществляющим</w:t>
      </w:r>
      <w:r w:rsidR="00C657B1" w:rsidRPr="00BE7F26">
        <w:rPr>
          <w:sz w:val="28"/>
          <w:szCs w:val="28"/>
        </w:rPr>
        <w:t xml:space="preserve"> </w:t>
      </w:r>
      <w:r w:rsidR="00F46726" w:rsidRPr="00BE7F26">
        <w:rPr>
          <w:sz w:val="28"/>
          <w:szCs w:val="28"/>
        </w:rPr>
        <w:t>функции и полномочия учредителя, - в отношении краевых бюджетных или автономных учре</w:t>
      </w:r>
      <w:r w:rsidR="002E60DE" w:rsidRPr="00BE7F26">
        <w:rPr>
          <w:sz w:val="28"/>
          <w:szCs w:val="28"/>
        </w:rPr>
        <w:t xml:space="preserve">ждений </w:t>
      </w:r>
      <w:r w:rsidR="00F46726" w:rsidRPr="00BE7F26">
        <w:rPr>
          <w:sz w:val="28"/>
          <w:szCs w:val="28"/>
        </w:rPr>
        <w:t>или главными распорядителями средств краевого бюджета, в ведении кот</w:t>
      </w:r>
      <w:r w:rsidR="003F415B" w:rsidRPr="00BE7F26">
        <w:rPr>
          <w:sz w:val="28"/>
          <w:szCs w:val="28"/>
        </w:rPr>
        <w:t>о</w:t>
      </w:r>
      <w:r w:rsidR="00F46726" w:rsidRPr="00BE7F26">
        <w:rPr>
          <w:sz w:val="28"/>
          <w:szCs w:val="28"/>
        </w:rPr>
        <w:t xml:space="preserve">рых </w:t>
      </w:r>
      <w:r w:rsidR="003F415B" w:rsidRPr="00BE7F26">
        <w:rPr>
          <w:sz w:val="28"/>
          <w:szCs w:val="28"/>
        </w:rPr>
        <w:t xml:space="preserve">находятся краевые казенные учреждения, - в отношении указанных учреждений. </w:t>
      </w:r>
    </w:p>
    <w:p w:rsidR="00286133" w:rsidRPr="00345D59" w:rsidRDefault="00F419D8" w:rsidP="00B3065F">
      <w:pPr>
        <w:pStyle w:val="af1"/>
        <w:spacing w:before="0" w:beforeAutospacing="0" w:after="0" w:afterAutospacing="0"/>
        <w:ind w:firstLine="540"/>
        <w:jc w:val="both"/>
        <w:rPr>
          <w:color w:val="000000" w:themeColor="text1"/>
          <w:sz w:val="28"/>
          <w:szCs w:val="28"/>
        </w:rPr>
      </w:pPr>
      <w:r w:rsidRPr="00F419D8">
        <w:rPr>
          <w:sz w:val="28"/>
          <w:szCs w:val="28"/>
        </w:rPr>
        <w:t>7</w:t>
      </w:r>
      <w:r w:rsidR="00286133" w:rsidRPr="00B3065F">
        <w:rPr>
          <w:sz w:val="28"/>
          <w:szCs w:val="28"/>
        </w:rPr>
        <w:t xml:space="preserve">. Государственное задание формируется на оказание государственных услуг (выполнение работ), определенных в качестве основных видов деятельности краевых государственных учреждений, содержащихся в </w:t>
      </w:r>
      <w:r w:rsidR="00286133" w:rsidRPr="00345D59">
        <w:rPr>
          <w:sz w:val="28"/>
          <w:szCs w:val="28"/>
        </w:rPr>
        <w:t xml:space="preserve">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w:t>
      </w:r>
      <w:r w:rsidR="00286133" w:rsidRPr="00345D59">
        <w:rPr>
          <w:color w:val="000000" w:themeColor="text1"/>
          <w:sz w:val="28"/>
          <w:szCs w:val="28"/>
        </w:rPr>
        <w:t xml:space="preserve">и региональном перечне государственных (муниципальных) услуг, не включенных в общероссийские базовые </w:t>
      </w:r>
      <w:r w:rsidR="00560AA2" w:rsidRPr="00345D59">
        <w:rPr>
          <w:color w:val="000000" w:themeColor="text1"/>
          <w:sz w:val="28"/>
          <w:szCs w:val="28"/>
        </w:rPr>
        <w:t xml:space="preserve">перечни государственных и муниципальных услуг, и работ, </w:t>
      </w:r>
      <w:r w:rsidR="00286133" w:rsidRPr="00345D59">
        <w:rPr>
          <w:color w:val="000000" w:themeColor="text1"/>
          <w:sz w:val="28"/>
          <w:szCs w:val="28"/>
        </w:rPr>
        <w:t>оказание и выполнение которых предусмотрено нормативными правовыми актами Камчатского края</w:t>
      </w:r>
      <w:r w:rsidR="007F2C5F">
        <w:rPr>
          <w:color w:val="000000" w:themeColor="text1"/>
          <w:sz w:val="28"/>
          <w:szCs w:val="28"/>
        </w:rPr>
        <w:t xml:space="preserve"> (муниципальными правовыми актами)</w:t>
      </w:r>
      <w:r w:rsidR="00286133" w:rsidRPr="00345D59">
        <w:rPr>
          <w:color w:val="FF0000"/>
          <w:sz w:val="28"/>
          <w:szCs w:val="28"/>
        </w:rPr>
        <w:t xml:space="preserve"> </w:t>
      </w:r>
      <w:r w:rsidR="00286133" w:rsidRPr="00345D59">
        <w:rPr>
          <w:color w:val="000000" w:themeColor="text1"/>
          <w:sz w:val="28"/>
          <w:szCs w:val="28"/>
        </w:rPr>
        <w:t xml:space="preserve">(далее - региональный перечень), утвержденном распоряжением Правительством Камчатского края. </w:t>
      </w:r>
    </w:p>
    <w:p w:rsidR="00286133" w:rsidRPr="00B3065F" w:rsidRDefault="00CA1BCE" w:rsidP="00B3065F">
      <w:pPr>
        <w:pStyle w:val="af1"/>
        <w:spacing w:before="0" w:beforeAutospacing="0" w:after="0" w:afterAutospacing="0"/>
        <w:ind w:firstLine="540"/>
        <w:jc w:val="both"/>
        <w:rPr>
          <w:sz w:val="28"/>
          <w:szCs w:val="28"/>
        </w:rPr>
      </w:pPr>
      <w:r w:rsidRPr="00345D59">
        <w:rPr>
          <w:sz w:val="28"/>
          <w:szCs w:val="28"/>
        </w:rPr>
        <w:t>8. Государственное задание</w:t>
      </w:r>
      <w:r w:rsidR="00221975" w:rsidRPr="00345D59">
        <w:rPr>
          <w:sz w:val="28"/>
          <w:szCs w:val="28"/>
        </w:rPr>
        <w:t>, распределение показателей объема гос</w:t>
      </w:r>
      <w:r w:rsidR="00883B1E" w:rsidRPr="00345D59">
        <w:rPr>
          <w:sz w:val="28"/>
          <w:szCs w:val="28"/>
        </w:rPr>
        <w:t>ударственных услуг (работ), содержащихся в государственном задании, утвержденном краевому государственному учреждению, между созданными им в установленном порядке обособленными подразделениями</w:t>
      </w:r>
      <w:r w:rsidR="00286133" w:rsidRPr="00B3065F">
        <w:rPr>
          <w:sz w:val="28"/>
          <w:szCs w:val="28"/>
        </w:rPr>
        <w:t xml:space="preserve"> и отчет о выполнении государственного задания, формируемый </w:t>
      </w:r>
      <w:r w:rsidR="003814C4">
        <w:rPr>
          <w:sz w:val="28"/>
          <w:szCs w:val="28"/>
        </w:rPr>
        <w:t>в соответствии с частью 43 настоящего Положения</w:t>
      </w:r>
      <w:r w:rsidR="00286133" w:rsidRPr="00B3065F">
        <w:rPr>
          <w:sz w:val="28"/>
          <w:szCs w:val="28"/>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tgtFrame="_blank" w:tooltip="&lt;div class=&quot;doc www&quot;&gt;&lt;span class=&quot;aligner&quot;&gt;&lt;div class=&quot;icon listDocWWW-16&quot;&gt;&lt;/div&gt;&lt;/span&gt;www.bus.gov.ru&lt;/div&gt;" w:history="1">
        <w:r w:rsidR="00286133" w:rsidRPr="00B3065F">
          <w:rPr>
            <w:rStyle w:val="a5"/>
            <w:sz w:val="28"/>
            <w:szCs w:val="28"/>
          </w:rPr>
          <w:t>www.bus.gov.ru</w:t>
        </w:r>
      </w:hyperlink>
      <w:r w:rsidR="00286133" w:rsidRPr="00B3065F">
        <w:rPr>
          <w:sz w:val="28"/>
          <w:szCs w:val="28"/>
        </w:rPr>
        <w:t xml:space="preserve">), а также могут быть размещены на официальных сайтах в информационно-телекоммуникационной сети "Интернет" главных распорядителей средств краевого бюджета, в ведении которых находятся краевые казенные учреждения, и органов, осуществляющих функции и полномочия учредителя в отношении краевых бюджетных или автономных учреждений, и на официальных сайтах в информационно-телекоммуникационной сети "Интернет" краевых государственных учреждений. </w:t>
      </w: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286133" w:rsidRPr="00B3065F" w:rsidRDefault="00286133" w:rsidP="00B3065F">
      <w:pPr>
        <w:pStyle w:val="af1"/>
        <w:spacing w:before="0" w:beforeAutospacing="0" w:after="0" w:afterAutospacing="0"/>
        <w:jc w:val="center"/>
        <w:rPr>
          <w:sz w:val="28"/>
          <w:szCs w:val="28"/>
        </w:rPr>
      </w:pPr>
      <w:r w:rsidRPr="00B3065F">
        <w:rPr>
          <w:bCs/>
          <w:sz w:val="28"/>
          <w:szCs w:val="28"/>
        </w:rPr>
        <w:t>3. Финансовое обеспечение выполнения государственного</w:t>
      </w:r>
      <w:r w:rsidRPr="00B3065F">
        <w:rPr>
          <w:sz w:val="28"/>
          <w:szCs w:val="28"/>
        </w:rPr>
        <w:t xml:space="preserve"> </w:t>
      </w:r>
    </w:p>
    <w:p w:rsidR="00286133" w:rsidRPr="00B3065F" w:rsidRDefault="00286133" w:rsidP="00B3065F">
      <w:pPr>
        <w:pStyle w:val="af1"/>
        <w:spacing w:before="0" w:beforeAutospacing="0" w:after="0" w:afterAutospacing="0"/>
        <w:jc w:val="center"/>
        <w:rPr>
          <w:sz w:val="28"/>
          <w:szCs w:val="28"/>
        </w:rPr>
      </w:pPr>
      <w:r w:rsidRPr="00B3065F">
        <w:rPr>
          <w:bCs/>
          <w:sz w:val="28"/>
          <w:szCs w:val="28"/>
        </w:rPr>
        <w:t>задания</w:t>
      </w:r>
      <w:r w:rsidRPr="00B3065F">
        <w:rPr>
          <w:sz w:val="28"/>
          <w:szCs w:val="28"/>
        </w:rPr>
        <w:t xml:space="preserve"> </w:t>
      </w: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C7581C" w:rsidRDefault="00286133" w:rsidP="00B3065F">
      <w:pPr>
        <w:pStyle w:val="af1"/>
        <w:spacing w:before="0" w:beforeAutospacing="0" w:after="0" w:afterAutospacing="0"/>
        <w:ind w:firstLine="540"/>
        <w:jc w:val="both"/>
        <w:rPr>
          <w:sz w:val="28"/>
          <w:szCs w:val="28"/>
        </w:rPr>
      </w:pPr>
      <w:r w:rsidRPr="00B3065F">
        <w:rPr>
          <w:sz w:val="28"/>
          <w:szCs w:val="28"/>
        </w:rPr>
        <w:t xml:space="preserve">9. Объем финансового обеспечения выполнения государственного задания рассчитывается на основании нормативных затрат на оказание государственных </w:t>
      </w:r>
      <w:r w:rsidRPr="00B3065F">
        <w:rPr>
          <w:sz w:val="28"/>
          <w:szCs w:val="28"/>
        </w:rPr>
        <w:lastRenderedPageBreak/>
        <w:t>услуг, нормативных затрат, связанных с выполнением работ, с учетом затрат на содержание недвижимого имущества и особо ценного движимого имущества,</w:t>
      </w:r>
      <w:r w:rsidR="005F1142">
        <w:rPr>
          <w:sz w:val="28"/>
          <w:szCs w:val="28"/>
        </w:rPr>
        <w:t xml:space="preserve"> </w:t>
      </w:r>
      <w:r w:rsidR="007571B2" w:rsidRPr="00C7581C">
        <w:rPr>
          <w:sz w:val="28"/>
          <w:szCs w:val="28"/>
        </w:rPr>
        <w:t>используемого краевым государственным учреждением при выполнении государственного задания (</w:t>
      </w:r>
      <w:r w:rsidR="007571B2" w:rsidRPr="007571B2">
        <w:rPr>
          <w:sz w:val="28"/>
          <w:szCs w:val="28"/>
        </w:rPr>
        <w:t>далее - имущество учреждения),</w:t>
      </w:r>
      <w:r w:rsidR="00096CC2">
        <w:rPr>
          <w:sz w:val="28"/>
          <w:szCs w:val="28"/>
        </w:rPr>
        <w:t xml:space="preserve"> </w:t>
      </w:r>
      <w:r w:rsidR="00096CC2" w:rsidRPr="00096CC2">
        <w:rPr>
          <w:sz w:val="28"/>
          <w:szCs w:val="28"/>
        </w:rPr>
        <w:t>затрат на уплату налогов, в качестве объекта налогообложения по которым признается имущество учреждения</w:t>
      </w:r>
      <w:r w:rsidR="00CC4F77">
        <w:rPr>
          <w:sz w:val="28"/>
          <w:szCs w:val="28"/>
        </w:rPr>
        <w:t>.</w:t>
      </w:r>
      <w:r w:rsidR="00096CC2" w:rsidRPr="00CC4F77">
        <w:rPr>
          <w:sz w:val="28"/>
          <w:szCs w:val="28"/>
        </w:rPr>
        <w:t xml:space="preserve">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10. Объем финансового обеспечения выполнения государственного задания краевым бюджетным и автономным учреждениям рассчитывается органом, осуществляющим функции и полномочия учредителя, краевым казенным учреждениям - главными распорядителями средств краевого бюджета, в ведении которых находятся краевые казенные учреждения, одновременно с формированием государственного задания на очередной финансовый год и плановый период. </w:t>
      </w:r>
    </w:p>
    <w:p w:rsidR="00286133" w:rsidRPr="00C7581C" w:rsidRDefault="00286133" w:rsidP="00B3065F">
      <w:pPr>
        <w:pStyle w:val="af1"/>
        <w:spacing w:before="0" w:beforeAutospacing="0" w:after="0" w:afterAutospacing="0"/>
        <w:ind w:firstLine="540"/>
        <w:jc w:val="both"/>
        <w:rPr>
          <w:sz w:val="28"/>
          <w:szCs w:val="28"/>
        </w:rPr>
      </w:pPr>
      <w:r w:rsidRPr="00C7581C">
        <w:rPr>
          <w:sz w:val="28"/>
          <w:szCs w:val="28"/>
        </w:rPr>
        <w:t xml:space="preserve">11. Объем финансового обеспечения выполнения государственного задания (R) </w:t>
      </w:r>
      <w:r w:rsidR="00F21759">
        <w:rPr>
          <w:sz w:val="28"/>
          <w:szCs w:val="28"/>
        </w:rPr>
        <w:t>определяется</w:t>
      </w:r>
      <w:r w:rsidRPr="00C7581C">
        <w:rPr>
          <w:sz w:val="28"/>
          <w:szCs w:val="28"/>
        </w:rPr>
        <w:t xml:space="preserve"> по формуле: </w:t>
      </w:r>
    </w:p>
    <w:p w:rsidR="00286133" w:rsidRPr="00C7581C" w:rsidRDefault="00286133" w:rsidP="00B3065F">
      <w:pPr>
        <w:pStyle w:val="af1"/>
        <w:spacing w:before="0" w:beforeAutospacing="0" w:after="0" w:afterAutospacing="0"/>
        <w:jc w:val="both"/>
        <w:rPr>
          <w:sz w:val="28"/>
          <w:szCs w:val="28"/>
        </w:rPr>
      </w:pPr>
      <w:r w:rsidRPr="00C7581C">
        <w:rPr>
          <w:sz w:val="28"/>
          <w:szCs w:val="28"/>
        </w:rPr>
        <w:t xml:space="preserve">  </w:t>
      </w:r>
    </w:p>
    <w:p w:rsidR="002040C3" w:rsidRDefault="00655E19" w:rsidP="00B3065F">
      <w:pPr>
        <w:pStyle w:val="af1"/>
        <w:spacing w:before="0" w:beforeAutospacing="0" w:after="0" w:afterAutospacing="0"/>
        <w:jc w:val="center"/>
        <w:rPr>
          <w:sz w:val="28"/>
          <w:szCs w:val="28"/>
        </w:rPr>
      </w:pPr>
      <w:r w:rsidRPr="00C7581C">
        <w:rPr>
          <w:noProof/>
          <w:sz w:val="28"/>
          <w:szCs w:val="28"/>
        </w:rPr>
        <w:drawing>
          <wp:inline distT="0" distB="0" distL="0" distR="0" wp14:anchorId="1874F1C3" wp14:editId="596B77BE">
            <wp:extent cx="5667375" cy="285750"/>
            <wp:effectExtent l="0" t="0" r="9525" b="0"/>
            <wp:docPr id="5" name="Рисунок 5" descr="C:\Users\chashlenkovann\AppData\Local\Microsoft\Windows\INetCache\Content.MSO\B555A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shlenkovann\AppData\Local\Microsoft\Windows\INetCache\Content.MSO\B555A7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85750"/>
                    </a:xfrm>
                    <a:prstGeom prst="rect">
                      <a:avLst/>
                    </a:prstGeom>
                    <a:noFill/>
                    <a:ln>
                      <a:noFill/>
                    </a:ln>
                  </pic:spPr>
                </pic:pic>
              </a:graphicData>
            </a:graphic>
          </wp:inline>
        </w:drawing>
      </w:r>
    </w:p>
    <w:p w:rsidR="00286133" w:rsidRPr="00C7581C" w:rsidRDefault="002040C3" w:rsidP="002040C3">
      <w:pPr>
        <w:pStyle w:val="af1"/>
        <w:spacing w:before="0" w:beforeAutospacing="0" w:after="0" w:afterAutospacing="0"/>
        <w:ind w:firstLine="567"/>
        <w:rPr>
          <w:sz w:val="28"/>
          <w:szCs w:val="28"/>
        </w:rPr>
      </w:pPr>
      <w:r>
        <w:rPr>
          <w:sz w:val="28"/>
          <w:szCs w:val="28"/>
        </w:rPr>
        <w:t>где:</w:t>
      </w:r>
    </w:p>
    <w:p w:rsidR="00655E19" w:rsidRPr="00C7581C" w:rsidRDefault="00655E19" w:rsidP="00B3065F">
      <w:pPr>
        <w:pStyle w:val="af1"/>
        <w:spacing w:before="0" w:beforeAutospacing="0" w:after="0" w:afterAutospacing="0"/>
        <w:jc w:val="center"/>
        <w:rPr>
          <w:sz w:val="28"/>
          <w:szCs w:val="28"/>
        </w:rPr>
      </w:pPr>
    </w:p>
    <w:p w:rsidR="00286133" w:rsidRPr="00C7581C" w:rsidRDefault="00286133" w:rsidP="00B35C28">
      <w:pPr>
        <w:pStyle w:val="af1"/>
        <w:spacing w:before="0" w:beforeAutospacing="0" w:after="0" w:afterAutospacing="0"/>
        <w:ind w:firstLine="284"/>
        <w:jc w:val="both"/>
        <w:rPr>
          <w:sz w:val="28"/>
          <w:szCs w:val="28"/>
        </w:rPr>
      </w:pPr>
      <w:r w:rsidRPr="00C7581C">
        <w:rPr>
          <w:sz w:val="28"/>
          <w:szCs w:val="28"/>
        </w:rPr>
        <w:t xml:space="preserve">  </w:t>
      </w:r>
      <w:proofErr w:type="spellStart"/>
      <w:r w:rsidRPr="00C7581C">
        <w:rPr>
          <w:sz w:val="28"/>
          <w:szCs w:val="28"/>
        </w:rPr>
        <w:t>N</w:t>
      </w:r>
      <w:r w:rsidRPr="00C7581C">
        <w:rPr>
          <w:sz w:val="28"/>
          <w:szCs w:val="28"/>
          <w:vertAlign w:val="subscript"/>
        </w:rPr>
        <w:t>i</w:t>
      </w:r>
      <w:proofErr w:type="spellEnd"/>
      <w:r w:rsidRPr="00C7581C">
        <w:rPr>
          <w:sz w:val="28"/>
          <w:szCs w:val="28"/>
        </w:rPr>
        <w:t xml:space="preserve"> - нормативные затраты на оказание i-й государственной услуги, установленной государственным заданием; </w:t>
      </w:r>
    </w:p>
    <w:p w:rsidR="00286133" w:rsidRPr="00C7581C" w:rsidRDefault="00286133" w:rsidP="00B3065F">
      <w:pPr>
        <w:pStyle w:val="af1"/>
        <w:spacing w:before="0" w:beforeAutospacing="0" w:after="0" w:afterAutospacing="0"/>
        <w:ind w:firstLine="540"/>
        <w:jc w:val="both"/>
        <w:rPr>
          <w:sz w:val="28"/>
          <w:szCs w:val="28"/>
        </w:rPr>
      </w:pPr>
      <w:proofErr w:type="spellStart"/>
      <w:r w:rsidRPr="00C7581C">
        <w:rPr>
          <w:sz w:val="28"/>
          <w:szCs w:val="28"/>
        </w:rPr>
        <w:t>V</w:t>
      </w:r>
      <w:r w:rsidRPr="00C7581C">
        <w:rPr>
          <w:sz w:val="28"/>
          <w:szCs w:val="28"/>
          <w:vertAlign w:val="subscript"/>
        </w:rPr>
        <w:t>i</w:t>
      </w:r>
      <w:proofErr w:type="spellEnd"/>
      <w:r w:rsidRPr="00C7581C">
        <w:rPr>
          <w:sz w:val="28"/>
          <w:szCs w:val="28"/>
        </w:rPr>
        <w:t xml:space="preserve"> - объем i-й государственной услуги, установленной государственным заданием; </w:t>
      </w:r>
    </w:p>
    <w:p w:rsidR="00286133" w:rsidRPr="00C7581C" w:rsidRDefault="00286133" w:rsidP="00B3065F">
      <w:pPr>
        <w:pStyle w:val="af1"/>
        <w:spacing w:before="0" w:beforeAutospacing="0" w:after="0" w:afterAutospacing="0"/>
        <w:ind w:firstLine="540"/>
        <w:jc w:val="both"/>
        <w:rPr>
          <w:sz w:val="28"/>
          <w:szCs w:val="28"/>
        </w:rPr>
      </w:pPr>
      <w:proofErr w:type="spellStart"/>
      <w:r w:rsidRPr="00C7581C">
        <w:rPr>
          <w:sz w:val="28"/>
          <w:szCs w:val="28"/>
        </w:rPr>
        <w:t>N</w:t>
      </w:r>
      <w:r w:rsidRPr="00C7581C">
        <w:rPr>
          <w:sz w:val="28"/>
          <w:szCs w:val="28"/>
          <w:vertAlign w:val="subscript"/>
        </w:rPr>
        <w:t>w</w:t>
      </w:r>
      <w:proofErr w:type="spellEnd"/>
      <w:r w:rsidRPr="00C7581C">
        <w:rPr>
          <w:sz w:val="28"/>
          <w:szCs w:val="28"/>
        </w:rPr>
        <w:t xml:space="preserve"> - нормативные затраты на выполнение w-й работы, установленной государственным заданием; </w:t>
      </w:r>
    </w:p>
    <w:p w:rsidR="00286133" w:rsidRPr="00C7581C" w:rsidRDefault="00286133" w:rsidP="00B3065F">
      <w:pPr>
        <w:pStyle w:val="af1"/>
        <w:spacing w:before="0" w:beforeAutospacing="0" w:after="0" w:afterAutospacing="0"/>
        <w:ind w:firstLine="540"/>
        <w:jc w:val="both"/>
        <w:rPr>
          <w:sz w:val="28"/>
          <w:szCs w:val="28"/>
        </w:rPr>
      </w:pPr>
      <w:proofErr w:type="spellStart"/>
      <w:r w:rsidRPr="00C7581C">
        <w:rPr>
          <w:sz w:val="28"/>
          <w:szCs w:val="28"/>
        </w:rPr>
        <w:t>V</w:t>
      </w:r>
      <w:r w:rsidRPr="00C7581C">
        <w:rPr>
          <w:sz w:val="28"/>
          <w:szCs w:val="28"/>
          <w:vertAlign w:val="subscript"/>
        </w:rPr>
        <w:t>w</w:t>
      </w:r>
      <w:proofErr w:type="spellEnd"/>
      <w:r w:rsidRPr="00C7581C">
        <w:rPr>
          <w:sz w:val="28"/>
          <w:szCs w:val="28"/>
        </w:rPr>
        <w:t xml:space="preserve"> - объем w-й работы, установленной государственным заданием; </w:t>
      </w:r>
    </w:p>
    <w:p w:rsidR="00286133" w:rsidRPr="00C7581C" w:rsidRDefault="00286133" w:rsidP="00B3065F">
      <w:pPr>
        <w:pStyle w:val="af1"/>
        <w:spacing w:before="0" w:beforeAutospacing="0" w:after="0" w:afterAutospacing="0"/>
        <w:ind w:firstLine="540"/>
        <w:jc w:val="both"/>
        <w:rPr>
          <w:sz w:val="28"/>
          <w:szCs w:val="28"/>
        </w:rPr>
      </w:pPr>
      <w:proofErr w:type="spellStart"/>
      <w:r w:rsidRPr="00C7581C">
        <w:rPr>
          <w:sz w:val="28"/>
          <w:szCs w:val="28"/>
        </w:rPr>
        <w:t>Р</w:t>
      </w:r>
      <w:r w:rsidRPr="00C7581C">
        <w:rPr>
          <w:sz w:val="28"/>
          <w:szCs w:val="28"/>
          <w:vertAlign w:val="subscript"/>
        </w:rPr>
        <w:t>i</w:t>
      </w:r>
      <w:proofErr w:type="spellEnd"/>
      <w:r w:rsidRPr="00C7581C">
        <w:rPr>
          <w:sz w:val="28"/>
          <w:szCs w:val="28"/>
        </w:rPr>
        <w:t xml:space="preserve"> - размер платы (тариф и цена) за оказание i-й государственной услуги в соответствии с частью </w:t>
      </w:r>
      <w:r w:rsidR="00F96988" w:rsidRPr="00C7581C">
        <w:rPr>
          <w:sz w:val="28"/>
          <w:szCs w:val="28"/>
        </w:rPr>
        <w:t>31</w:t>
      </w:r>
      <w:r w:rsidRPr="00C7581C">
        <w:rPr>
          <w:sz w:val="28"/>
          <w:szCs w:val="28"/>
        </w:rPr>
        <w:t xml:space="preserve"> настоящего Положения, установленный государственным заданием; </w:t>
      </w:r>
    </w:p>
    <w:p w:rsidR="00481502" w:rsidRPr="00C7581C" w:rsidRDefault="00481502" w:rsidP="00B3065F">
      <w:pPr>
        <w:pStyle w:val="af1"/>
        <w:spacing w:before="0" w:beforeAutospacing="0" w:after="0" w:afterAutospacing="0"/>
        <w:ind w:firstLine="540"/>
        <w:jc w:val="both"/>
        <w:rPr>
          <w:sz w:val="28"/>
          <w:szCs w:val="28"/>
        </w:rPr>
      </w:pPr>
      <w:r w:rsidRPr="00C7581C">
        <w:rPr>
          <w:sz w:val="28"/>
          <w:szCs w:val="28"/>
          <w:lang w:val="en-US"/>
        </w:rPr>
        <w:t>P</w:t>
      </w:r>
      <w:r w:rsidRPr="00C7581C">
        <w:rPr>
          <w:sz w:val="28"/>
          <w:szCs w:val="28"/>
        </w:rPr>
        <w:t xml:space="preserve"> </w:t>
      </w:r>
      <w:r w:rsidR="00585A95" w:rsidRPr="00C7581C">
        <w:rPr>
          <w:sz w:val="28"/>
          <w:szCs w:val="28"/>
          <w:vertAlign w:val="subscript"/>
        </w:rPr>
        <w:t>w</w:t>
      </w:r>
      <w:r w:rsidRPr="00C7581C">
        <w:rPr>
          <w:sz w:val="28"/>
          <w:szCs w:val="28"/>
        </w:rPr>
        <w:t xml:space="preserve"> -</w:t>
      </w:r>
      <w:r w:rsidR="00B73164" w:rsidRPr="00C7581C">
        <w:rPr>
          <w:sz w:val="28"/>
          <w:szCs w:val="28"/>
        </w:rPr>
        <w:t xml:space="preserve"> размер платы (тариф и цена) за </w:t>
      </w:r>
      <w:r w:rsidR="00A053A9">
        <w:rPr>
          <w:sz w:val="28"/>
          <w:szCs w:val="28"/>
        </w:rPr>
        <w:t>выполнение</w:t>
      </w:r>
      <w:r w:rsidR="00B73164" w:rsidRPr="00C7581C">
        <w:rPr>
          <w:sz w:val="28"/>
          <w:szCs w:val="28"/>
        </w:rPr>
        <w:t xml:space="preserve"> </w:t>
      </w:r>
      <w:r w:rsidR="00B73164" w:rsidRPr="00C7581C">
        <w:rPr>
          <w:sz w:val="28"/>
          <w:szCs w:val="28"/>
          <w:lang w:val="en-US"/>
        </w:rPr>
        <w:t>w</w:t>
      </w:r>
      <w:r w:rsidR="00B73164" w:rsidRPr="00C7581C">
        <w:rPr>
          <w:sz w:val="28"/>
          <w:szCs w:val="28"/>
        </w:rPr>
        <w:t>-й р</w:t>
      </w:r>
      <w:r w:rsidR="00CB1A06" w:rsidRPr="00C7581C">
        <w:rPr>
          <w:sz w:val="28"/>
          <w:szCs w:val="28"/>
        </w:rPr>
        <w:t>аботы в соответствии с частью 31</w:t>
      </w:r>
      <w:r w:rsidR="00B73164" w:rsidRPr="00C7581C">
        <w:rPr>
          <w:sz w:val="28"/>
          <w:szCs w:val="28"/>
        </w:rPr>
        <w:t xml:space="preserve"> настоящего Положения, установленный государственным заданием</w:t>
      </w:r>
      <w:r w:rsidR="00046EE5" w:rsidRPr="00C7581C">
        <w:rPr>
          <w:sz w:val="28"/>
          <w:szCs w:val="28"/>
        </w:rPr>
        <w:t>;</w:t>
      </w:r>
    </w:p>
    <w:p w:rsidR="001D7E5F" w:rsidRDefault="00286133" w:rsidP="001D7E5F">
      <w:pPr>
        <w:pStyle w:val="af1"/>
        <w:spacing w:before="0" w:beforeAutospacing="0" w:after="0" w:afterAutospacing="0"/>
        <w:ind w:firstLine="540"/>
        <w:jc w:val="both"/>
        <w:rPr>
          <w:sz w:val="28"/>
          <w:szCs w:val="28"/>
        </w:rPr>
      </w:pPr>
      <w:r w:rsidRPr="00C7581C">
        <w:rPr>
          <w:sz w:val="28"/>
          <w:szCs w:val="28"/>
        </w:rPr>
        <w:t>N</w:t>
      </w:r>
      <w:r w:rsidRPr="00C7581C">
        <w:rPr>
          <w:sz w:val="28"/>
          <w:szCs w:val="28"/>
          <w:vertAlign w:val="superscript"/>
        </w:rPr>
        <w:t>УH</w:t>
      </w:r>
      <w:r w:rsidRPr="00C7581C">
        <w:rPr>
          <w:sz w:val="28"/>
          <w:szCs w:val="28"/>
        </w:rPr>
        <w:t xml:space="preserve"> - затраты на уплату налогов, в качестве объекта налогообложения</w:t>
      </w:r>
      <w:r w:rsidRPr="00B3065F">
        <w:rPr>
          <w:sz w:val="28"/>
          <w:szCs w:val="28"/>
        </w:rPr>
        <w:t xml:space="preserve"> по которым п</w:t>
      </w:r>
      <w:r w:rsidR="00634FD3">
        <w:rPr>
          <w:sz w:val="28"/>
          <w:szCs w:val="28"/>
        </w:rPr>
        <w:t>ризнается имущество учреждения.</w:t>
      </w:r>
      <w:r w:rsidR="001D7E5F">
        <w:rPr>
          <w:sz w:val="28"/>
          <w:szCs w:val="28"/>
        </w:rPr>
        <w:t xml:space="preserve"> </w:t>
      </w:r>
    </w:p>
    <w:p w:rsidR="001D7E5F" w:rsidRPr="001D7E5F" w:rsidRDefault="00286133" w:rsidP="001D7E5F">
      <w:pPr>
        <w:pStyle w:val="af1"/>
        <w:spacing w:before="0" w:beforeAutospacing="0" w:after="0" w:afterAutospacing="0"/>
        <w:ind w:firstLine="540"/>
        <w:jc w:val="both"/>
        <w:rPr>
          <w:sz w:val="28"/>
          <w:szCs w:val="28"/>
        </w:rPr>
      </w:pPr>
      <w:r w:rsidRPr="00B3065F">
        <w:rPr>
          <w:sz w:val="28"/>
          <w:szCs w:val="28"/>
        </w:rPr>
        <w:t xml:space="preserve">12. </w:t>
      </w:r>
      <w:r w:rsidR="001D7E5F" w:rsidRPr="001D7E5F">
        <w:rPr>
          <w:sz w:val="28"/>
          <w:szCs w:val="28"/>
        </w:rPr>
        <w:t xml:space="preserve">Нормативные затраты на оказание государственной услуги рассчитываются на единицу показателя объема оказания услуги, установленного в государственном задании, </w:t>
      </w:r>
      <w:r w:rsidR="001D7E5F" w:rsidRPr="001D7E5F">
        <w:rPr>
          <w:color w:val="000000" w:themeColor="text1"/>
          <w:sz w:val="28"/>
          <w:szCs w:val="28"/>
        </w:rPr>
        <w:t xml:space="preserve">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w:t>
      </w:r>
      <w:r w:rsidR="001D7E5F" w:rsidRPr="001D7E5F">
        <w:rPr>
          <w:sz w:val="28"/>
          <w:szCs w:val="28"/>
        </w:rPr>
        <w:t>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w:t>
      </w:r>
      <w:r w:rsidR="00812A82">
        <w:rPr>
          <w:sz w:val="28"/>
          <w:szCs w:val="28"/>
        </w:rPr>
        <w:t>ветствующих сферах деятельности</w:t>
      </w:r>
      <w:r w:rsidR="001D7E5F" w:rsidRPr="001D7E5F">
        <w:rPr>
          <w:sz w:val="28"/>
          <w:szCs w:val="28"/>
        </w:rPr>
        <w:t>,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13. Значения нормативных затрат на оказание государственной услуги утверждаются в отношении: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 краевых казенных учреждений - главным распорядителем средств краевого бюджета, в ведении которого находятся краевые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краевых бюджетных или автономных учреждений - органом, осуществляющим функции и полномочия учредителя.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14. Базовый норматив затрат на оказание государственной услуги состоит из базового норматива: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 затрат, непосредственно связанных с оказанием государственной услуги;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затрат на общехозяйственные нужды на оказание государственной услуги. </w:t>
      </w:r>
    </w:p>
    <w:p w:rsidR="00286133" w:rsidRPr="00F07E26" w:rsidRDefault="00286133" w:rsidP="00B3065F">
      <w:pPr>
        <w:pStyle w:val="af1"/>
        <w:spacing w:before="0" w:beforeAutospacing="0" w:after="0" w:afterAutospacing="0"/>
        <w:ind w:firstLine="540"/>
        <w:jc w:val="both"/>
        <w:rPr>
          <w:color w:val="000000" w:themeColor="text1"/>
          <w:sz w:val="28"/>
          <w:szCs w:val="28"/>
        </w:rPr>
      </w:pPr>
      <w:r w:rsidRPr="006510B3">
        <w:rPr>
          <w:color w:val="000000" w:themeColor="text1"/>
          <w:sz w:val="28"/>
          <w:szCs w:val="28"/>
        </w:rPr>
        <w:t>15. Базовый норматив затрат рассчитывается исходя из затрат, необходимых для оказания государственной услуги</w:t>
      </w:r>
      <w:r w:rsidR="006510B3">
        <w:rPr>
          <w:color w:val="000000" w:themeColor="text1"/>
          <w:sz w:val="28"/>
          <w:szCs w:val="28"/>
        </w:rPr>
        <w:t>, с соблюдением показателей</w:t>
      </w:r>
      <w:r w:rsidRPr="006510B3">
        <w:rPr>
          <w:color w:val="000000" w:themeColor="text1"/>
          <w:sz w:val="28"/>
          <w:szCs w:val="28"/>
        </w:rPr>
        <w:t>, отражающих отраслевую специфику государственной услуги (содержание, условия (формы) оказания государственной услуги), установленных в общероссийском базовом перечне и (или) региональном перечн</w:t>
      </w:r>
      <w:r w:rsidRPr="00B67FC8">
        <w:rPr>
          <w:color w:val="000000" w:themeColor="text1"/>
          <w:sz w:val="28"/>
          <w:szCs w:val="28"/>
        </w:rPr>
        <w:t>е</w:t>
      </w:r>
      <w:r w:rsidR="00B67FC8" w:rsidRPr="00B67FC8">
        <w:rPr>
          <w:color w:val="000000" w:themeColor="text1"/>
          <w:sz w:val="28"/>
          <w:szCs w:val="28"/>
        </w:rPr>
        <w:t>,</w:t>
      </w:r>
      <w:r w:rsidRPr="006510B3">
        <w:rPr>
          <w:color w:val="000000" w:themeColor="text1"/>
          <w:sz w:val="28"/>
          <w:szCs w:val="28"/>
        </w:rPr>
        <w:t xml:space="preserve"> отраслевой корректирующий коэффициент при котор</w:t>
      </w:r>
      <w:r w:rsidR="006510B3">
        <w:rPr>
          <w:color w:val="000000" w:themeColor="text1"/>
          <w:sz w:val="28"/>
          <w:szCs w:val="28"/>
        </w:rPr>
        <w:t>ых принимает значение, равное 1</w:t>
      </w:r>
      <w:r w:rsidR="006510B3" w:rsidRPr="00B472F8">
        <w:rPr>
          <w:color w:val="000000" w:themeColor="text1"/>
          <w:sz w:val="28"/>
          <w:szCs w:val="28"/>
        </w:rPr>
        <w:t>, а также показателей, отражающих отраслевую специфику государственной услуги, отраслевой корректирующих коэффициент при которых определяется по каждому показателю индивидуально с учетом требований части 23 настоящего П</w:t>
      </w:r>
      <w:r w:rsidR="00F07E26" w:rsidRPr="00B472F8">
        <w:rPr>
          <w:color w:val="000000" w:themeColor="text1"/>
          <w:sz w:val="28"/>
          <w:szCs w:val="28"/>
        </w:rPr>
        <w:t>оложения (далее - показатели отраслевой специфики).</w:t>
      </w:r>
    </w:p>
    <w:p w:rsidR="00286133" w:rsidRDefault="00286133" w:rsidP="00B3065F">
      <w:pPr>
        <w:pStyle w:val="af1"/>
        <w:spacing w:before="0" w:beforeAutospacing="0" w:after="0" w:afterAutospacing="0"/>
        <w:ind w:firstLine="540"/>
        <w:jc w:val="both"/>
        <w:rPr>
          <w:color w:val="000000" w:themeColor="text1"/>
          <w:sz w:val="28"/>
          <w:szCs w:val="28"/>
        </w:rPr>
      </w:pPr>
      <w:r w:rsidRPr="00D04412">
        <w:rPr>
          <w:color w:val="000000" w:themeColor="text1"/>
          <w:sz w:val="28"/>
          <w:szCs w:val="28"/>
        </w:rPr>
        <w:t xml:space="preserve">16. </w:t>
      </w:r>
      <w:r w:rsidRPr="0035197D">
        <w:rPr>
          <w:color w:val="000000" w:themeColor="text1"/>
          <w:sz w:val="28"/>
          <w:szCs w:val="28"/>
        </w:rPr>
        <w:t>При определении базового норматива затрат применяются нормы материальных, технических и трудовых ресурсов, используемых для оказания государственной услуги, установленные нормативными правовыми актами Российской Федерации и Камчатского края,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оказания услуги).</w:t>
      </w:r>
      <w:r w:rsidRPr="00D04412">
        <w:rPr>
          <w:color w:val="000000" w:themeColor="text1"/>
          <w:sz w:val="28"/>
          <w:szCs w:val="28"/>
        </w:rPr>
        <w:t xml:space="preserve"> </w:t>
      </w:r>
    </w:p>
    <w:p w:rsidR="000717B7" w:rsidRPr="00C26B02" w:rsidRDefault="000717B7" w:rsidP="000717B7">
      <w:pPr>
        <w:pStyle w:val="af1"/>
        <w:spacing w:before="0" w:beforeAutospacing="0" w:after="0" w:afterAutospacing="0"/>
        <w:ind w:firstLine="540"/>
        <w:jc w:val="both"/>
        <w:rPr>
          <w:color w:val="000000" w:themeColor="text1"/>
          <w:sz w:val="28"/>
          <w:szCs w:val="28"/>
        </w:rPr>
      </w:pPr>
      <w:r w:rsidRPr="00437004">
        <w:rPr>
          <w:color w:val="000000" w:themeColor="text1"/>
          <w:sz w:val="28"/>
          <w:szCs w:val="28"/>
        </w:rPr>
        <w:t>При отсутствии норм, указанных в абзаце первом настоящей части, применяются фактически сложившиеся нормы материальных, технических и трудовых ресурсов, используемых для оказания государственной услуги на основе данных прошлых лет, либо на основе медианного значения по краевым государственным учреждениям, оказывающим государственную услугу, либо на основе анализа и усреднения показателей деятельности краевого государственного учреждения, которое имеет минимальный объем затрат на оказание государственной услуги.</w:t>
      </w:r>
      <w:r w:rsidRPr="00C26B02">
        <w:rPr>
          <w:color w:val="000000" w:themeColor="text1"/>
          <w:sz w:val="28"/>
          <w:szCs w:val="28"/>
        </w:rPr>
        <w:t xml:space="preserve">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17. В базовый норматив затрат, непосредственно связанных с оказанием государственной услуги, включаются: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 </w:t>
      </w:r>
      <w:r w:rsidR="000A3540" w:rsidRPr="009D666F">
        <w:rPr>
          <w:color w:val="000000" w:themeColor="text1"/>
          <w:sz w:val="28"/>
          <w:szCs w:val="28"/>
        </w:rPr>
        <w:t xml:space="preserve">затраты на оплату труда работников, непосредственно связанных с оказанием государственной услуги, и взносы по обязательному социальному страхованию на выплаты по оплате труда работников, непосредственно связанных с оказанием государственной услуги в соответствии с </w:t>
      </w:r>
      <w:r w:rsidR="000A3540" w:rsidRPr="009D666F">
        <w:rPr>
          <w:sz w:val="28"/>
          <w:szCs w:val="28"/>
        </w:rPr>
        <w:t xml:space="preserve">трудовым законодательством и иными нормативными правовыми актами, содержащими нормы трудового права (далее - </w:t>
      </w:r>
      <w:r w:rsidR="000A3540" w:rsidRPr="009D666F">
        <w:rPr>
          <w:color w:val="000000" w:themeColor="text1"/>
          <w:sz w:val="28"/>
          <w:szCs w:val="28"/>
        </w:rPr>
        <w:t>взносы по обязательному социальному страхованию на выплаты по оплате труда</w:t>
      </w:r>
      <w:r w:rsidR="000A3540" w:rsidRPr="009D666F">
        <w:rPr>
          <w:sz w:val="28"/>
          <w:szCs w:val="28"/>
        </w:rPr>
        <w:t>)</w:t>
      </w:r>
      <w:r w:rsidRPr="009D666F">
        <w:rPr>
          <w:sz w:val="28"/>
          <w:szCs w:val="28"/>
        </w:rPr>
        <w:t>;</w:t>
      </w:r>
      <w:r w:rsidRPr="00B3065F">
        <w:rPr>
          <w:sz w:val="28"/>
          <w:szCs w:val="28"/>
        </w:rPr>
        <w:t xml:space="preserve"> </w:t>
      </w:r>
    </w:p>
    <w:p w:rsidR="00286133" w:rsidRDefault="00286133" w:rsidP="00B3065F">
      <w:pPr>
        <w:pStyle w:val="af1"/>
        <w:spacing w:before="0" w:beforeAutospacing="0" w:after="0" w:afterAutospacing="0"/>
        <w:ind w:firstLine="540"/>
        <w:jc w:val="both"/>
        <w:rPr>
          <w:sz w:val="28"/>
          <w:szCs w:val="28"/>
        </w:rPr>
      </w:pPr>
      <w:r w:rsidRPr="00B3065F">
        <w:rPr>
          <w:sz w:val="28"/>
          <w:szCs w:val="28"/>
        </w:rPr>
        <w:t xml:space="preserve">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государственной услуги, с учетом срока его полезного использования, а также затраты на аренду указанного имущества; </w:t>
      </w:r>
    </w:p>
    <w:p w:rsidR="00DF3847" w:rsidRPr="00DF3847" w:rsidRDefault="00DF3847" w:rsidP="00DF3847">
      <w:pPr>
        <w:pStyle w:val="af1"/>
        <w:spacing w:before="0" w:beforeAutospacing="0" w:after="0" w:afterAutospacing="0" w:line="288" w:lineRule="atLeast"/>
        <w:ind w:firstLine="540"/>
        <w:jc w:val="both"/>
        <w:rPr>
          <w:sz w:val="28"/>
          <w:szCs w:val="28"/>
        </w:rPr>
      </w:pPr>
      <w:r w:rsidRPr="00B5169C">
        <w:rPr>
          <w:sz w:val="28"/>
          <w:szCs w:val="28"/>
        </w:rPr>
        <w:t>3) иные затраты, непосредственно связанные с оказанием государственной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государственной услуги.</w:t>
      </w:r>
    </w:p>
    <w:p w:rsidR="00286133" w:rsidRPr="00B5169C" w:rsidRDefault="00286133" w:rsidP="00B3065F">
      <w:pPr>
        <w:pStyle w:val="af1"/>
        <w:spacing w:before="0" w:beforeAutospacing="0" w:after="0" w:afterAutospacing="0"/>
        <w:ind w:firstLine="540"/>
        <w:jc w:val="both"/>
        <w:rPr>
          <w:color w:val="000000" w:themeColor="text1"/>
          <w:sz w:val="28"/>
          <w:szCs w:val="28"/>
        </w:rPr>
      </w:pPr>
      <w:r w:rsidRPr="00B5169C">
        <w:rPr>
          <w:color w:val="000000" w:themeColor="text1"/>
          <w:sz w:val="28"/>
          <w:szCs w:val="28"/>
        </w:rPr>
        <w:t xml:space="preserve">18. В базовый норматив затрат на общехозяйственные нужды на оказание государственной услуги включаются следующие затраты: </w:t>
      </w:r>
    </w:p>
    <w:p w:rsidR="00286133" w:rsidRPr="00B5169C" w:rsidRDefault="006334A1" w:rsidP="00B3065F">
      <w:pPr>
        <w:pStyle w:val="af1"/>
        <w:spacing w:before="0" w:beforeAutospacing="0" w:after="0" w:afterAutospacing="0"/>
        <w:ind w:firstLine="540"/>
        <w:jc w:val="both"/>
        <w:rPr>
          <w:color w:val="000000" w:themeColor="text1"/>
          <w:sz w:val="28"/>
          <w:szCs w:val="28"/>
        </w:rPr>
      </w:pPr>
      <w:r w:rsidRPr="00B5169C">
        <w:rPr>
          <w:color w:val="000000" w:themeColor="text1"/>
          <w:sz w:val="28"/>
          <w:szCs w:val="28"/>
        </w:rPr>
        <w:t>1) на коммунальные услуги, за исключением затрат, указанных в</w:t>
      </w:r>
      <w:r w:rsidR="006E1BC1" w:rsidRPr="00B5169C">
        <w:rPr>
          <w:color w:val="000000" w:themeColor="text1"/>
          <w:sz w:val="28"/>
          <w:szCs w:val="28"/>
        </w:rPr>
        <w:t xml:space="preserve"> пункте 3 части 17</w:t>
      </w:r>
      <w:r w:rsidR="00286133" w:rsidRPr="00B5169C">
        <w:rPr>
          <w:color w:val="000000" w:themeColor="text1"/>
          <w:sz w:val="28"/>
          <w:szCs w:val="28"/>
        </w:rPr>
        <w:t xml:space="preserve"> </w:t>
      </w:r>
      <w:r w:rsidR="008C706D" w:rsidRPr="00B5169C">
        <w:rPr>
          <w:color w:val="000000" w:themeColor="text1"/>
          <w:sz w:val="28"/>
          <w:szCs w:val="28"/>
        </w:rPr>
        <w:t>настоящего Положения;</w:t>
      </w:r>
    </w:p>
    <w:p w:rsidR="00F9458C" w:rsidRPr="00B5169C" w:rsidRDefault="00286133" w:rsidP="00F9458C">
      <w:pPr>
        <w:pStyle w:val="af1"/>
        <w:spacing w:before="0" w:beforeAutospacing="0" w:after="0" w:afterAutospacing="0"/>
        <w:ind w:firstLine="540"/>
        <w:jc w:val="both"/>
        <w:rPr>
          <w:color w:val="000000" w:themeColor="text1"/>
          <w:sz w:val="28"/>
          <w:szCs w:val="28"/>
        </w:rPr>
      </w:pPr>
      <w:r w:rsidRPr="00B5169C">
        <w:rPr>
          <w:color w:val="000000" w:themeColor="text1"/>
          <w:sz w:val="28"/>
          <w:szCs w:val="28"/>
        </w:rPr>
        <w:t xml:space="preserve">2) на содержание объектов недвижимого имущества, а также </w:t>
      </w:r>
      <w:r w:rsidR="00961277">
        <w:rPr>
          <w:color w:val="000000" w:themeColor="text1"/>
          <w:sz w:val="28"/>
          <w:szCs w:val="28"/>
        </w:rPr>
        <w:t xml:space="preserve">затраты </w:t>
      </w:r>
      <w:r w:rsidR="00F9458C" w:rsidRPr="00B5169C">
        <w:rPr>
          <w:color w:val="000000" w:themeColor="text1"/>
          <w:sz w:val="28"/>
          <w:szCs w:val="28"/>
        </w:rPr>
        <w:t>на аренду указанного имущества</w:t>
      </w:r>
      <w:r w:rsidR="00F9458C" w:rsidRPr="00B5169C">
        <w:rPr>
          <w:color w:val="FF0000"/>
          <w:sz w:val="28"/>
          <w:szCs w:val="28"/>
        </w:rPr>
        <w:t xml:space="preserve">, </w:t>
      </w:r>
      <w:r w:rsidR="00F9458C" w:rsidRPr="00B5169C">
        <w:rPr>
          <w:color w:val="000000" w:themeColor="text1"/>
          <w:sz w:val="28"/>
          <w:szCs w:val="28"/>
        </w:rPr>
        <w:t>за исключением затрат, указанных в пункте 3 части 17 настоящего Положения;</w:t>
      </w:r>
    </w:p>
    <w:p w:rsidR="00F46E1D" w:rsidRPr="006334A1" w:rsidRDefault="00286133" w:rsidP="00F46E1D">
      <w:pPr>
        <w:pStyle w:val="af1"/>
        <w:spacing w:before="0" w:beforeAutospacing="0" w:after="0" w:afterAutospacing="0"/>
        <w:ind w:firstLine="540"/>
        <w:jc w:val="both"/>
        <w:rPr>
          <w:color w:val="000000" w:themeColor="text1"/>
          <w:sz w:val="28"/>
          <w:szCs w:val="28"/>
        </w:rPr>
      </w:pPr>
      <w:r w:rsidRPr="00B5169C">
        <w:rPr>
          <w:color w:val="000000" w:themeColor="text1"/>
          <w:sz w:val="28"/>
          <w:szCs w:val="28"/>
        </w:rPr>
        <w:t xml:space="preserve">3) на содержание объектов особо ценного движимого имущества, а также </w:t>
      </w:r>
      <w:r w:rsidR="00942C7B">
        <w:rPr>
          <w:color w:val="000000" w:themeColor="text1"/>
          <w:sz w:val="28"/>
          <w:szCs w:val="28"/>
        </w:rPr>
        <w:t xml:space="preserve">затраты </w:t>
      </w:r>
      <w:r w:rsidR="00F46E1D" w:rsidRPr="00B5169C">
        <w:rPr>
          <w:color w:val="000000" w:themeColor="text1"/>
          <w:sz w:val="28"/>
          <w:szCs w:val="28"/>
        </w:rPr>
        <w:t>на аренду указанного имущества, за исключением затрат, указанных в пункте 3 части 17 настоящего Положения;</w:t>
      </w:r>
    </w:p>
    <w:p w:rsidR="00286133" w:rsidRPr="00556769" w:rsidRDefault="00223657" w:rsidP="00B3065F">
      <w:pPr>
        <w:pStyle w:val="af1"/>
        <w:spacing w:before="0" w:beforeAutospacing="0" w:after="0" w:afterAutospacing="0"/>
        <w:ind w:firstLine="540"/>
        <w:jc w:val="both"/>
        <w:rPr>
          <w:color w:val="000000" w:themeColor="text1"/>
          <w:sz w:val="28"/>
          <w:szCs w:val="28"/>
        </w:rPr>
      </w:pPr>
      <w:r>
        <w:rPr>
          <w:color w:val="000000" w:themeColor="text1"/>
          <w:sz w:val="28"/>
          <w:szCs w:val="28"/>
        </w:rPr>
        <w:t>4</w:t>
      </w:r>
      <w:r w:rsidR="00286133" w:rsidRPr="00556769">
        <w:rPr>
          <w:color w:val="000000" w:themeColor="text1"/>
          <w:sz w:val="28"/>
          <w:szCs w:val="28"/>
        </w:rPr>
        <w:t xml:space="preserve">) на приобретение услуг связи; </w:t>
      </w:r>
    </w:p>
    <w:p w:rsidR="00286133" w:rsidRPr="00556769" w:rsidRDefault="00223657" w:rsidP="00B3065F">
      <w:pPr>
        <w:pStyle w:val="af1"/>
        <w:spacing w:before="0" w:beforeAutospacing="0" w:after="0" w:afterAutospacing="0"/>
        <w:ind w:firstLine="540"/>
        <w:jc w:val="both"/>
        <w:rPr>
          <w:color w:val="000000" w:themeColor="text1"/>
          <w:sz w:val="28"/>
          <w:szCs w:val="28"/>
        </w:rPr>
      </w:pPr>
      <w:r>
        <w:rPr>
          <w:color w:val="000000" w:themeColor="text1"/>
          <w:sz w:val="28"/>
          <w:szCs w:val="28"/>
        </w:rPr>
        <w:t>5</w:t>
      </w:r>
      <w:r w:rsidR="00286133" w:rsidRPr="00556769">
        <w:rPr>
          <w:color w:val="000000" w:themeColor="text1"/>
          <w:sz w:val="28"/>
          <w:szCs w:val="28"/>
        </w:rPr>
        <w:t xml:space="preserve">) на приобретение транспортных услуг; </w:t>
      </w:r>
    </w:p>
    <w:p w:rsidR="00286133" w:rsidRPr="00556769" w:rsidRDefault="00223657" w:rsidP="00B3065F">
      <w:pPr>
        <w:pStyle w:val="af1"/>
        <w:spacing w:before="0" w:beforeAutospacing="0" w:after="0" w:afterAutospacing="0"/>
        <w:ind w:firstLine="540"/>
        <w:jc w:val="both"/>
        <w:rPr>
          <w:color w:val="000000" w:themeColor="text1"/>
          <w:sz w:val="28"/>
          <w:szCs w:val="28"/>
        </w:rPr>
      </w:pPr>
      <w:r>
        <w:rPr>
          <w:color w:val="000000" w:themeColor="text1"/>
          <w:sz w:val="28"/>
          <w:szCs w:val="28"/>
        </w:rPr>
        <w:t>6</w:t>
      </w:r>
      <w:r w:rsidR="00286133" w:rsidRPr="00556769">
        <w:rPr>
          <w:color w:val="000000" w:themeColor="text1"/>
          <w:sz w:val="28"/>
          <w:szCs w:val="28"/>
        </w:rPr>
        <w:t xml:space="preserve">) на оплату труда работников, которые не принимают непосредственного участия в оказании государственной услуги, и </w:t>
      </w:r>
      <w:r w:rsidR="00274D43" w:rsidRPr="009D666F">
        <w:rPr>
          <w:color w:val="000000" w:themeColor="text1"/>
          <w:sz w:val="28"/>
          <w:szCs w:val="28"/>
        </w:rPr>
        <w:t>взносы по обязательному социальному страхованию на выплаты по оплате труда</w:t>
      </w:r>
      <w:r w:rsidR="00896C29">
        <w:rPr>
          <w:color w:val="000000" w:themeColor="text1"/>
          <w:sz w:val="28"/>
          <w:szCs w:val="28"/>
        </w:rPr>
        <w:t xml:space="preserve"> работников</w:t>
      </w:r>
      <w:r w:rsidR="00286133" w:rsidRPr="00556769">
        <w:rPr>
          <w:color w:val="000000" w:themeColor="text1"/>
          <w:sz w:val="28"/>
          <w:szCs w:val="28"/>
        </w:rPr>
        <w:t xml:space="preserve">, которые не принимают непосредственного участия в оказании государственной услуги; </w:t>
      </w:r>
    </w:p>
    <w:p w:rsidR="00286133" w:rsidRPr="00556769" w:rsidRDefault="00223657" w:rsidP="00B3065F">
      <w:pPr>
        <w:pStyle w:val="af1"/>
        <w:spacing w:before="0" w:beforeAutospacing="0" w:after="0" w:afterAutospacing="0"/>
        <w:ind w:firstLine="540"/>
        <w:jc w:val="both"/>
        <w:rPr>
          <w:color w:val="000000" w:themeColor="text1"/>
          <w:sz w:val="28"/>
          <w:szCs w:val="28"/>
        </w:rPr>
      </w:pPr>
      <w:r>
        <w:rPr>
          <w:color w:val="000000" w:themeColor="text1"/>
          <w:sz w:val="28"/>
          <w:szCs w:val="28"/>
        </w:rPr>
        <w:t>7</w:t>
      </w:r>
      <w:r w:rsidR="00286133" w:rsidRPr="00556769">
        <w:rPr>
          <w:color w:val="000000" w:themeColor="text1"/>
          <w:sz w:val="28"/>
          <w:szCs w:val="28"/>
        </w:rPr>
        <w:t xml:space="preserve">) на прочие общехозяйственные нужды.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19. В затраты, указанные в </w:t>
      </w:r>
      <w:r w:rsidRPr="008E216E">
        <w:rPr>
          <w:sz w:val="28"/>
          <w:szCs w:val="28"/>
        </w:rPr>
        <w:t>пунктах 1 - 3 части 18 настоящего</w:t>
      </w:r>
      <w:r w:rsidRPr="00B3065F">
        <w:rPr>
          <w:sz w:val="28"/>
          <w:szCs w:val="28"/>
        </w:rPr>
        <w:t xml:space="preserve"> Положения, включаются затраты на оказание государственной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государственного задания и общехозяйственных нужд (далее - имущество, необходимое для выполнения государственного задания). </w:t>
      </w:r>
    </w:p>
    <w:p w:rsidR="00286133" w:rsidRPr="00D97157" w:rsidRDefault="00286133" w:rsidP="00B3065F">
      <w:pPr>
        <w:pStyle w:val="af1"/>
        <w:spacing w:before="0" w:beforeAutospacing="0" w:after="0" w:afterAutospacing="0"/>
        <w:ind w:firstLine="540"/>
        <w:jc w:val="both"/>
        <w:rPr>
          <w:color w:val="000000" w:themeColor="text1"/>
          <w:sz w:val="28"/>
          <w:szCs w:val="28"/>
        </w:rPr>
      </w:pPr>
      <w:r w:rsidRPr="00D97157">
        <w:rPr>
          <w:color w:val="000000" w:themeColor="text1"/>
          <w:sz w:val="28"/>
          <w:szCs w:val="28"/>
        </w:rPr>
        <w:t xml:space="preserve">Затраты на аренду имущества, включенные в затраты, указанные в </w:t>
      </w:r>
      <w:r w:rsidRPr="007A13DD">
        <w:rPr>
          <w:color w:val="000000" w:themeColor="text1"/>
          <w:sz w:val="28"/>
          <w:szCs w:val="28"/>
        </w:rPr>
        <w:t xml:space="preserve">пункте 2 части 17 </w:t>
      </w:r>
      <w:r w:rsidRPr="00504B7F">
        <w:rPr>
          <w:color w:val="000000" w:themeColor="text1"/>
          <w:sz w:val="28"/>
          <w:szCs w:val="28"/>
        </w:rPr>
        <w:t>и пунктах 2 и 3 части 18</w:t>
      </w:r>
      <w:r w:rsidRPr="00D97157">
        <w:rPr>
          <w:color w:val="000000" w:themeColor="text1"/>
          <w:sz w:val="28"/>
          <w:szCs w:val="28"/>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краевым бюджетным или автономным учреждением на праве оперативного управления.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20. Значение базового норматива затрат на оказание государственной услуги определяется в установленном федеральным законодательством порядке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В случае отсутствия утвержденного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w:t>
      </w:r>
      <w:r w:rsidRPr="0050036A">
        <w:rPr>
          <w:color w:val="000000" w:themeColor="text1"/>
          <w:sz w:val="28"/>
          <w:szCs w:val="28"/>
        </w:rPr>
        <w:t xml:space="preserve">базового норматива затрат на оказание государственной услуги </w:t>
      </w:r>
      <w:r w:rsidRPr="00B3065F">
        <w:rPr>
          <w:sz w:val="28"/>
          <w:szCs w:val="28"/>
        </w:rPr>
        <w:t xml:space="preserve">базовый норматив затрат на оказание государственной услуги утверждается органом, осуществляющим функции и полномочия учредителя, в отношении краевых бюджетных или автономных учреждений либо главным распорядителем средств краевого бюджета, в ведении которого находятся краевые казенные учреждения. </w:t>
      </w:r>
    </w:p>
    <w:p w:rsidR="00286133" w:rsidRPr="00264D5B" w:rsidRDefault="00286133" w:rsidP="00B3065F">
      <w:pPr>
        <w:pStyle w:val="af1"/>
        <w:spacing w:before="0" w:beforeAutospacing="0" w:after="0" w:afterAutospacing="0"/>
        <w:ind w:firstLine="540"/>
        <w:jc w:val="both"/>
        <w:rPr>
          <w:sz w:val="28"/>
          <w:szCs w:val="28"/>
        </w:rPr>
      </w:pPr>
      <w:r w:rsidRPr="00B3065F">
        <w:rPr>
          <w:sz w:val="28"/>
          <w:szCs w:val="28"/>
        </w:rPr>
        <w:t xml:space="preserve">21. 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нормативному правовому регулированию в установленной </w:t>
      </w:r>
      <w:r w:rsidRPr="00264D5B">
        <w:rPr>
          <w:sz w:val="28"/>
          <w:szCs w:val="28"/>
        </w:rPr>
        <w:t>сфере деятельности, из нескольких отраслевы</w:t>
      </w:r>
      <w:r w:rsidR="003F156B" w:rsidRPr="00264D5B">
        <w:rPr>
          <w:sz w:val="28"/>
          <w:szCs w:val="28"/>
        </w:rPr>
        <w:t>х корректирующих коэффициентов, а также коэффициентов приведения.</w:t>
      </w:r>
    </w:p>
    <w:p w:rsidR="00286133" w:rsidRPr="00264D5B" w:rsidRDefault="00286133" w:rsidP="00B3065F">
      <w:pPr>
        <w:pStyle w:val="af1"/>
        <w:spacing w:before="0" w:beforeAutospacing="0" w:after="0" w:afterAutospacing="0"/>
        <w:ind w:firstLine="540"/>
        <w:jc w:val="both"/>
        <w:rPr>
          <w:sz w:val="28"/>
          <w:szCs w:val="28"/>
        </w:rPr>
      </w:pPr>
      <w:r w:rsidRPr="00264D5B">
        <w:rPr>
          <w:sz w:val="28"/>
          <w:szCs w:val="28"/>
        </w:rPr>
        <w:t xml:space="preserve">22. </w:t>
      </w:r>
      <w:r w:rsidRPr="008065EB">
        <w:rPr>
          <w:sz w:val="28"/>
          <w:szCs w:val="28"/>
        </w:rPr>
        <w:t>В территориальный корректирующий коэффициент включаются территориальный корректирующи</w:t>
      </w:r>
      <w:r w:rsidR="008065EB">
        <w:rPr>
          <w:sz w:val="28"/>
          <w:szCs w:val="28"/>
        </w:rPr>
        <w:t>й коэффициент на оплату труда с</w:t>
      </w:r>
      <w:r w:rsidR="008065EB" w:rsidRPr="008065EB">
        <w:rPr>
          <w:sz w:val="28"/>
          <w:szCs w:val="28"/>
        </w:rPr>
        <w:t xml:space="preserve"> взнос</w:t>
      </w:r>
      <w:r w:rsidR="008065EB">
        <w:rPr>
          <w:sz w:val="28"/>
          <w:szCs w:val="28"/>
        </w:rPr>
        <w:t>ами</w:t>
      </w:r>
      <w:r w:rsidR="008065EB" w:rsidRPr="008065EB">
        <w:rPr>
          <w:sz w:val="28"/>
          <w:szCs w:val="28"/>
        </w:rPr>
        <w:t xml:space="preserve"> по обязательному социальному страхованию на выплаты по оплате труда </w:t>
      </w:r>
      <w:r w:rsidRPr="008065EB">
        <w:rPr>
          <w:sz w:val="28"/>
          <w:szCs w:val="28"/>
        </w:rPr>
        <w:t>и территориальный корректирующий коэффициент на коммунальные услуги и на содержание недвижимого имущества.</w:t>
      </w:r>
      <w:r w:rsidRPr="00264D5B">
        <w:rPr>
          <w:sz w:val="28"/>
          <w:szCs w:val="28"/>
        </w:rPr>
        <w:t xml:space="preserve"> </w:t>
      </w:r>
    </w:p>
    <w:p w:rsidR="00286133" w:rsidRPr="00B3065F" w:rsidRDefault="00286133" w:rsidP="00B3065F">
      <w:pPr>
        <w:pStyle w:val="af1"/>
        <w:spacing w:before="0" w:beforeAutospacing="0" w:after="0" w:afterAutospacing="0"/>
        <w:ind w:firstLine="540"/>
        <w:jc w:val="both"/>
        <w:rPr>
          <w:sz w:val="28"/>
          <w:szCs w:val="28"/>
        </w:rPr>
      </w:pPr>
      <w:r w:rsidRPr="00264D5B">
        <w:rPr>
          <w:sz w:val="28"/>
          <w:szCs w:val="28"/>
        </w:rPr>
        <w:t>Значение территориального корректирующего коэффициента утверждается органом, осуществляющим функции и полномочия учредителя в отношении краевых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w:t>
      </w:r>
      <w:r w:rsidR="005324CA" w:rsidRPr="00264D5B">
        <w:rPr>
          <w:sz w:val="28"/>
          <w:szCs w:val="28"/>
        </w:rPr>
        <w:t xml:space="preserve">лнения государственного задания, территориальным расположением краевых бюджетных и автономных учреждений, их обособленных подразделений, </w:t>
      </w:r>
      <w:r w:rsidRPr="00264D5B">
        <w:rPr>
          <w:sz w:val="28"/>
          <w:szCs w:val="28"/>
        </w:rPr>
        <w:t>и ра</w:t>
      </w:r>
      <w:r w:rsidRPr="00B3065F">
        <w:rPr>
          <w:sz w:val="28"/>
          <w:szCs w:val="28"/>
        </w:rPr>
        <w:t xml:space="preserve">ссчитывается в соответствии с общими требованиями.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23. Отраслевой корректирующий коэффициент учитывает</w:t>
      </w:r>
      <w:r w:rsidR="00D5604C">
        <w:rPr>
          <w:sz w:val="28"/>
          <w:szCs w:val="28"/>
        </w:rPr>
        <w:t xml:space="preserve"> показатели отраслевой специфики</w:t>
      </w:r>
      <w:r w:rsidRPr="00B3065F">
        <w:rPr>
          <w:sz w:val="28"/>
          <w:szCs w:val="28"/>
        </w:rPr>
        <w:t xml:space="preserve"> и определяется в соответствии с общими требованиями.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Значение отраслевого корректирующего коэффициента определяется в установленном федеральным законодательством порядке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w:t>
      </w:r>
    </w:p>
    <w:p w:rsidR="00286133" w:rsidRDefault="00286133" w:rsidP="00B3065F">
      <w:pPr>
        <w:pStyle w:val="af1"/>
        <w:spacing w:before="0" w:beforeAutospacing="0" w:after="0" w:afterAutospacing="0"/>
        <w:ind w:firstLine="540"/>
        <w:jc w:val="both"/>
        <w:rPr>
          <w:sz w:val="28"/>
          <w:szCs w:val="28"/>
        </w:rPr>
      </w:pPr>
      <w:r w:rsidRPr="00B3065F">
        <w:rPr>
          <w:sz w:val="28"/>
          <w:szCs w:val="28"/>
        </w:rPr>
        <w:t xml:space="preserve">В случае отсутствия утвержденного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значения отраслевого корректирующего коэффициента отраслевой корректирующий коэффициент утверждается органом, осуществляющим функции и полномочия учредителя, в отношении краевых бюджетных или автономных учреждений либо главным распорядителем средств краевого бюджета, в ведении которого находятся краевые казенные учреждения. </w:t>
      </w:r>
    </w:p>
    <w:p w:rsidR="00C93638" w:rsidRPr="001E3FFB" w:rsidRDefault="0049745F" w:rsidP="00C93638">
      <w:pPr>
        <w:pStyle w:val="af1"/>
        <w:spacing w:before="0" w:beforeAutospacing="0" w:after="0" w:afterAutospacing="0" w:line="288" w:lineRule="atLeast"/>
        <w:ind w:firstLine="540"/>
        <w:jc w:val="both"/>
        <w:rPr>
          <w:sz w:val="28"/>
          <w:szCs w:val="28"/>
        </w:rPr>
      </w:pPr>
      <w:r w:rsidRPr="001E3FFB">
        <w:rPr>
          <w:color w:val="000000" w:themeColor="text1"/>
          <w:sz w:val="28"/>
          <w:szCs w:val="28"/>
        </w:rPr>
        <w:t>24.</w:t>
      </w:r>
      <w:r w:rsidR="00C93638" w:rsidRPr="001E3FFB">
        <w:rPr>
          <w:color w:val="000000" w:themeColor="text1"/>
          <w:sz w:val="28"/>
          <w:szCs w:val="28"/>
        </w:rPr>
        <w:t xml:space="preserve"> </w:t>
      </w:r>
      <w:r w:rsidR="00C93638" w:rsidRPr="001E3FFB">
        <w:rPr>
          <w:sz w:val="28"/>
          <w:szCs w:val="28"/>
        </w:rPr>
        <w:t xml:space="preserve">В случае необходимости при формировании обоснований бюджетных ассигнований </w:t>
      </w:r>
      <w:r w:rsidR="00811A77" w:rsidRPr="001E3FFB">
        <w:rPr>
          <w:sz w:val="28"/>
          <w:szCs w:val="28"/>
        </w:rPr>
        <w:t>краевого</w:t>
      </w:r>
      <w:r w:rsidR="00C93638" w:rsidRPr="001E3FFB">
        <w:rPr>
          <w:sz w:val="28"/>
          <w:szCs w:val="28"/>
        </w:rPr>
        <w:t xml:space="preserve"> бюджета на очередной финансовый год и 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w:t>
      </w:r>
      <w:r w:rsidR="00811A77" w:rsidRPr="001E3FFB">
        <w:rPr>
          <w:sz w:val="28"/>
          <w:szCs w:val="28"/>
        </w:rPr>
        <w:t>краевого</w:t>
      </w:r>
      <w:r w:rsidR="00C93638" w:rsidRPr="001E3FFB">
        <w:rPr>
          <w:sz w:val="28"/>
          <w:szCs w:val="28"/>
        </w:rPr>
        <w:t xml:space="preserve">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rsidR="00286133" w:rsidRPr="001E3FFB" w:rsidRDefault="0040025E" w:rsidP="00B3065F">
      <w:pPr>
        <w:pStyle w:val="af1"/>
        <w:spacing w:before="0" w:beforeAutospacing="0" w:after="0" w:afterAutospacing="0"/>
        <w:ind w:firstLine="540"/>
        <w:jc w:val="both"/>
        <w:rPr>
          <w:sz w:val="28"/>
          <w:szCs w:val="28"/>
        </w:rPr>
      </w:pPr>
      <w:r w:rsidRPr="001E3FFB">
        <w:rPr>
          <w:sz w:val="28"/>
          <w:szCs w:val="28"/>
        </w:rPr>
        <w:t>25</w:t>
      </w:r>
      <w:r w:rsidR="00286133" w:rsidRPr="001E3FFB">
        <w:rPr>
          <w:sz w:val="28"/>
          <w:szCs w:val="28"/>
        </w:rPr>
        <w:t xml:space="preserve">. По решению органа, осуществляющего функции и полномочия учредителя, при определении объема финансового обеспечения государственного задания используются нормативные затраты на выполнение работ. </w:t>
      </w:r>
    </w:p>
    <w:p w:rsidR="00286133" w:rsidRPr="001E3FFB" w:rsidRDefault="00286133" w:rsidP="00B3065F">
      <w:pPr>
        <w:pStyle w:val="af1"/>
        <w:spacing w:before="0" w:beforeAutospacing="0" w:after="0" w:afterAutospacing="0"/>
        <w:ind w:firstLine="540"/>
        <w:jc w:val="both"/>
        <w:rPr>
          <w:sz w:val="28"/>
          <w:szCs w:val="28"/>
        </w:rPr>
      </w:pPr>
      <w:r w:rsidRPr="001E3FFB">
        <w:rPr>
          <w:sz w:val="28"/>
          <w:szCs w:val="28"/>
        </w:rPr>
        <w:t xml:space="preserve">Нормативные затраты на выполнение работы определяются </w:t>
      </w:r>
      <w:r w:rsidR="0098665D" w:rsidRPr="0098665D">
        <w:rPr>
          <w:color w:val="000000" w:themeColor="text1"/>
          <w:sz w:val="28"/>
          <w:szCs w:val="28"/>
        </w:rPr>
        <w:t xml:space="preserve">при расчете объема финансового обеспечения выполнения государственного задания </w:t>
      </w:r>
      <w:r w:rsidRPr="0098665D">
        <w:rPr>
          <w:color w:val="000000" w:themeColor="text1"/>
          <w:sz w:val="28"/>
          <w:szCs w:val="28"/>
        </w:rPr>
        <w:t>в пор</w:t>
      </w:r>
      <w:r w:rsidRPr="001E3FFB">
        <w:rPr>
          <w:sz w:val="28"/>
          <w:szCs w:val="28"/>
        </w:rPr>
        <w:t xml:space="preserve">ядке, установленном органом, осуществляющим функции и полномочия учредителя в отношении краевых бюджетных или автономных учреждений, а также по решению главного распорядителя средств краевого бюджета, в ведении которого находятся краевые казенные учреждения. </w:t>
      </w:r>
    </w:p>
    <w:p w:rsidR="00286133" w:rsidRPr="00B3065F" w:rsidRDefault="006D4848" w:rsidP="00B3065F">
      <w:pPr>
        <w:pStyle w:val="af1"/>
        <w:spacing w:before="0" w:beforeAutospacing="0" w:after="0" w:afterAutospacing="0"/>
        <w:ind w:firstLine="540"/>
        <w:jc w:val="both"/>
        <w:rPr>
          <w:sz w:val="28"/>
          <w:szCs w:val="28"/>
        </w:rPr>
      </w:pPr>
      <w:r w:rsidRPr="001E3FFB">
        <w:rPr>
          <w:sz w:val="28"/>
          <w:szCs w:val="28"/>
        </w:rPr>
        <w:t>26</w:t>
      </w:r>
      <w:r w:rsidR="00286133" w:rsidRPr="001E3FFB">
        <w:rPr>
          <w:sz w:val="28"/>
          <w:szCs w:val="28"/>
        </w:rPr>
        <w:t>. Нормативные затраты на выполнение работы рассчитываются на работу в целом или в случае установления</w:t>
      </w:r>
      <w:r w:rsidR="00286133" w:rsidRPr="00B3065F">
        <w:rPr>
          <w:sz w:val="28"/>
          <w:szCs w:val="28"/>
        </w:rPr>
        <w:t xml:space="preserve"> в государственном задании показателей объема выполнения работы - на единицу объема работы. В нормативные затраты на выполнение работы включаются следующие затраты: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1) на оплату труда работников, непосредственно </w:t>
      </w:r>
      <w:r w:rsidR="00A736AD">
        <w:rPr>
          <w:sz w:val="28"/>
          <w:szCs w:val="28"/>
        </w:rPr>
        <w:t xml:space="preserve">связанных с выполнением работы, </w:t>
      </w:r>
      <w:r w:rsidRPr="00B3065F">
        <w:rPr>
          <w:sz w:val="28"/>
          <w:szCs w:val="28"/>
        </w:rPr>
        <w:t xml:space="preserve">и </w:t>
      </w:r>
      <w:r w:rsidR="008065EB" w:rsidRPr="008065EB">
        <w:rPr>
          <w:sz w:val="28"/>
          <w:szCs w:val="28"/>
        </w:rPr>
        <w:t>взносы по обязательному социальному страхованию на выплаты по оплате труда</w:t>
      </w:r>
      <w:r w:rsidR="00896C29">
        <w:rPr>
          <w:sz w:val="28"/>
          <w:szCs w:val="28"/>
        </w:rPr>
        <w:t xml:space="preserve"> </w:t>
      </w:r>
      <w:r w:rsidR="00896C29" w:rsidRPr="00896C29">
        <w:rPr>
          <w:sz w:val="28"/>
          <w:szCs w:val="28"/>
        </w:rPr>
        <w:t>работников</w:t>
      </w:r>
      <w:r w:rsidR="008065EB" w:rsidRPr="00896C29">
        <w:rPr>
          <w:sz w:val="28"/>
          <w:szCs w:val="28"/>
        </w:rPr>
        <w:t xml:space="preserve">, </w:t>
      </w:r>
      <w:r w:rsidRPr="00896C29">
        <w:rPr>
          <w:sz w:val="28"/>
          <w:szCs w:val="28"/>
        </w:rPr>
        <w:t>непосредственно</w:t>
      </w:r>
      <w:r w:rsidRPr="008065EB">
        <w:rPr>
          <w:sz w:val="28"/>
          <w:szCs w:val="28"/>
        </w:rPr>
        <w:t xml:space="preserve"> связанных</w:t>
      </w:r>
      <w:r w:rsidRPr="00B3065F">
        <w:rPr>
          <w:sz w:val="28"/>
          <w:szCs w:val="28"/>
        </w:rPr>
        <w:t xml:space="preserve"> с выполнением работы;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2)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3) на иные расходы, непосредственно связанные с выполнением работы;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4) на оплату коммунальных услуг;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5) на содержание объектов недвижимого имущества, необходимого для выполнения государственного задания, а также затраты на аренду указанного имущества;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6)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7) на приобретение услуг связи;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8) на приобретение транспортных услуг; </w:t>
      </w:r>
    </w:p>
    <w:p w:rsidR="00286133" w:rsidRPr="00B3065F" w:rsidRDefault="00286133" w:rsidP="00B3065F">
      <w:pPr>
        <w:pStyle w:val="af1"/>
        <w:spacing w:before="0" w:beforeAutospacing="0" w:after="0" w:afterAutospacing="0"/>
        <w:ind w:firstLine="540"/>
        <w:jc w:val="both"/>
        <w:rPr>
          <w:sz w:val="28"/>
          <w:szCs w:val="28"/>
        </w:rPr>
      </w:pPr>
      <w:r w:rsidRPr="00B3065F">
        <w:rPr>
          <w:sz w:val="28"/>
          <w:szCs w:val="28"/>
        </w:rPr>
        <w:t xml:space="preserve">9) на оплату труда работников, которые не принимают непосредственного участия в выполнении работы, и </w:t>
      </w:r>
      <w:r w:rsidR="008065EB" w:rsidRPr="008065EB">
        <w:rPr>
          <w:sz w:val="28"/>
          <w:szCs w:val="28"/>
        </w:rPr>
        <w:t>взносы по обязательному социальному страхованию на выплаты по оплате труда</w:t>
      </w:r>
      <w:r w:rsidR="008065EB">
        <w:rPr>
          <w:sz w:val="28"/>
          <w:szCs w:val="28"/>
        </w:rPr>
        <w:t xml:space="preserve"> </w:t>
      </w:r>
      <w:r w:rsidR="008065EB" w:rsidRPr="008065EB">
        <w:rPr>
          <w:sz w:val="28"/>
          <w:szCs w:val="28"/>
        </w:rPr>
        <w:t>работников</w:t>
      </w:r>
      <w:r w:rsidRPr="008065EB">
        <w:rPr>
          <w:sz w:val="28"/>
          <w:szCs w:val="28"/>
        </w:rPr>
        <w:t>, которые не</w:t>
      </w:r>
      <w:r w:rsidRPr="00B3065F">
        <w:rPr>
          <w:sz w:val="28"/>
          <w:szCs w:val="28"/>
        </w:rPr>
        <w:t xml:space="preserve"> принимают непосредственного участия в выполнении работы, включая административно-управленческий персонал; </w:t>
      </w:r>
    </w:p>
    <w:p w:rsidR="00286133" w:rsidRPr="000437FC" w:rsidRDefault="00286133" w:rsidP="00B3065F">
      <w:pPr>
        <w:pStyle w:val="af1"/>
        <w:spacing w:before="0" w:beforeAutospacing="0" w:after="0" w:afterAutospacing="0"/>
        <w:ind w:firstLine="540"/>
        <w:jc w:val="both"/>
        <w:rPr>
          <w:sz w:val="28"/>
          <w:szCs w:val="28"/>
        </w:rPr>
      </w:pPr>
      <w:r w:rsidRPr="000437FC">
        <w:rPr>
          <w:sz w:val="28"/>
          <w:szCs w:val="28"/>
        </w:rPr>
        <w:t xml:space="preserve">10) на прочие общехозяйственные нужды. </w:t>
      </w:r>
    </w:p>
    <w:p w:rsidR="0002400C" w:rsidRPr="000437FC" w:rsidRDefault="001A15C4" w:rsidP="00B3065F">
      <w:pPr>
        <w:pStyle w:val="af1"/>
        <w:spacing w:before="0" w:beforeAutospacing="0" w:after="0" w:afterAutospacing="0"/>
        <w:ind w:firstLine="540"/>
        <w:jc w:val="both"/>
        <w:rPr>
          <w:color w:val="000000" w:themeColor="text1"/>
          <w:sz w:val="28"/>
          <w:szCs w:val="28"/>
        </w:rPr>
      </w:pPr>
      <w:r w:rsidRPr="000437FC">
        <w:rPr>
          <w:color w:val="000000" w:themeColor="text1"/>
          <w:sz w:val="28"/>
          <w:szCs w:val="28"/>
        </w:rPr>
        <w:t xml:space="preserve">27. </w:t>
      </w:r>
      <w:r w:rsidR="005F7729" w:rsidRPr="000437FC">
        <w:rPr>
          <w:color w:val="000000" w:themeColor="text1"/>
          <w:sz w:val="28"/>
          <w:szCs w:val="28"/>
        </w:rPr>
        <w:t xml:space="preserve">Затраты на аренду имущества, включенные в затраты, указанные в пунктах </w:t>
      </w:r>
      <w:r w:rsidR="001310B0" w:rsidRPr="000437FC">
        <w:rPr>
          <w:color w:val="000000" w:themeColor="text1"/>
          <w:sz w:val="28"/>
          <w:szCs w:val="28"/>
        </w:rPr>
        <w:t>2,5,6 части 26</w:t>
      </w:r>
      <w:r w:rsidR="005F7729" w:rsidRPr="000437FC">
        <w:rPr>
          <w:color w:val="000000" w:themeColor="text1"/>
          <w:sz w:val="28"/>
          <w:szCs w:val="28"/>
        </w:rPr>
        <w:t xml:space="preserve">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краевым бюджетным или автономным учреждением на праве оперативного управления.</w:t>
      </w:r>
    </w:p>
    <w:p w:rsidR="004C1DCD" w:rsidRDefault="00286133" w:rsidP="004C1DCD">
      <w:pPr>
        <w:pStyle w:val="af1"/>
        <w:spacing w:before="0" w:beforeAutospacing="0" w:after="0" w:afterAutospacing="0" w:line="288" w:lineRule="atLeast"/>
        <w:ind w:firstLine="540"/>
        <w:jc w:val="both"/>
        <w:rPr>
          <w:sz w:val="28"/>
          <w:szCs w:val="28"/>
        </w:rPr>
      </w:pPr>
      <w:r w:rsidRPr="000437FC">
        <w:rPr>
          <w:color w:val="000000" w:themeColor="text1"/>
          <w:sz w:val="28"/>
          <w:szCs w:val="28"/>
        </w:rPr>
        <w:t>2</w:t>
      </w:r>
      <w:r w:rsidR="003A1398" w:rsidRPr="000437FC">
        <w:rPr>
          <w:color w:val="000000" w:themeColor="text1"/>
          <w:sz w:val="28"/>
          <w:szCs w:val="28"/>
        </w:rPr>
        <w:t>8</w:t>
      </w:r>
      <w:r w:rsidRPr="000437FC">
        <w:rPr>
          <w:color w:val="000000" w:themeColor="text1"/>
          <w:sz w:val="28"/>
          <w:szCs w:val="28"/>
        </w:rPr>
        <w:t xml:space="preserve">. </w:t>
      </w:r>
      <w:r w:rsidRPr="00095EB2">
        <w:rPr>
          <w:color w:val="000000" w:themeColor="text1"/>
          <w:sz w:val="28"/>
          <w:szCs w:val="28"/>
        </w:rPr>
        <w:t>При определении нормативных затрат на выполнение работ</w:t>
      </w:r>
      <w:r w:rsidR="00800DD0" w:rsidRPr="00095EB2">
        <w:rPr>
          <w:color w:val="000000" w:themeColor="text1"/>
          <w:sz w:val="28"/>
          <w:szCs w:val="28"/>
        </w:rPr>
        <w:t>ы</w:t>
      </w:r>
      <w:r w:rsidRPr="00095EB2">
        <w:rPr>
          <w:color w:val="000000" w:themeColor="text1"/>
          <w:sz w:val="28"/>
          <w:szCs w:val="28"/>
        </w:rPr>
        <w:t xml:space="preserve"> применяются показатели материальных, технических и трудовых ресурсов, используемых для выполнения работы, </w:t>
      </w:r>
      <w:r w:rsidR="00E70035" w:rsidRPr="00095EB2">
        <w:rPr>
          <w:color w:val="000000" w:themeColor="text1"/>
          <w:sz w:val="28"/>
          <w:szCs w:val="28"/>
        </w:rPr>
        <w:t xml:space="preserve"> по видам затрат исходя из нормативов их потребления установленных</w:t>
      </w:r>
      <w:r w:rsidRPr="00095EB2">
        <w:rPr>
          <w:color w:val="000000" w:themeColor="text1"/>
          <w:sz w:val="28"/>
          <w:szCs w:val="28"/>
        </w:rPr>
        <w:t xml:space="preserve"> нормативными правовыми актами Российской Федерации и Камчатского края,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w:t>
      </w:r>
      <w:r w:rsidR="00AD7902" w:rsidRPr="00095EB2">
        <w:rPr>
          <w:color w:val="000000" w:themeColor="text1"/>
          <w:sz w:val="28"/>
          <w:szCs w:val="28"/>
        </w:rPr>
        <w:t>орядками,</w:t>
      </w:r>
      <w:r w:rsidRPr="00095EB2">
        <w:rPr>
          <w:color w:val="000000" w:themeColor="text1"/>
          <w:sz w:val="28"/>
          <w:szCs w:val="28"/>
        </w:rPr>
        <w:t xml:space="preserve"> регламентами </w:t>
      </w:r>
      <w:r w:rsidR="00AD7902" w:rsidRPr="00095EB2">
        <w:rPr>
          <w:color w:val="000000" w:themeColor="text1"/>
          <w:sz w:val="28"/>
          <w:szCs w:val="28"/>
        </w:rPr>
        <w:t xml:space="preserve">и паспортами </w:t>
      </w:r>
      <w:r w:rsidRPr="00095EB2">
        <w:rPr>
          <w:color w:val="000000" w:themeColor="text1"/>
          <w:sz w:val="28"/>
          <w:szCs w:val="28"/>
        </w:rPr>
        <w:t>выполнен</w:t>
      </w:r>
      <w:r w:rsidR="004C1DCD" w:rsidRPr="00095EB2">
        <w:rPr>
          <w:color w:val="000000" w:themeColor="text1"/>
          <w:sz w:val="28"/>
          <w:szCs w:val="28"/>
        </w:rPr>
        <w:t xml:space="preserve">ия работ в установленной сфере, или  на </w:t>
      </w:r>
      <w:r w:rsidR="004C1DCD" w:rsidRPr="00095EB2">
        <w:rPr>
          <w:sz w:val="28"/>
          <w:szCs w:val="28"/>
        </w:rPr>
        <w:t xml:space="preserve"> основе усреднения показателей деятельности </w:t>
      </w:r>
      <w:r w:rsidR="00C9712B" w:rsidRPr="00095EB2">
        <w:rPr>
          <w:sz w:val="28"/>
          <w:szCs w:val="28"/>
        </w:rPr>
        <w:t>краевого</w:t>
      </w:r>
      <w:r w:rsidR="004C1DCD" w:rsidRPr="00095EB2">
        <w:rPr>
          <w:sz w:val="28"/>
          <w:szCs w:val="28"/>
        </w:rPr>
        <w:t xml:space="preserve"> государственного учреждения, которое имеет минимальный объем указанных затрат на выполнение работы в установленной сфере, или на основе медианного значения по </w:t>
      </w:r>
      <w:r w:rsidR="0008406F" w:rsidRPr="00095EB2">
        <w:rPr>
          <w:sz w:val="28"/>
          <w:szCs w:val="28"/>
        </w:rPr>
        <w:t>краевым</w:t>
      </w:r>
      <w:r w:rsidR="004C1DCD" w:rsidRPr="00095EB2">
        <w:rPr>
          <w:sz w:val="28"/>
          <w:szCs w:val="28"/>
        </w:rPr>
        <w:t xml:space="preserve"> государственным учреждениям, выполняющим работу в установленной сфере деятельности, в порядке, предусмотренном абзацем </w:t>
      </w:r>
      <w:r w:rsidR="00025100" w:rsidRPr="00095EB2">
        <w:rPr>
          <w:sz w:val="28"/>
          <w:szCs w:val="28"/>
        </w:rPr>
        <w:t>вторым</w:t>
      </w:r>
      <w:r w:rsidR="004C1DCD" w:rsidRPr="00095EB2">
        <w:rPr>
          <w:sz w:val="28"/>
          <w:szCs w:val="28"/>
        </w:rPr>
        <w:t xml:space="preserve"> </w:t>
      </w:r>
      <w:r w:rsidR="002E7828" w:rsidRPr="00095EB2">
        <w:rPr>
          <w:sz w:val="28"/>
          <w:szCs w:val="28"/>
        </w:rPr>
        <w:t>части 25</w:t>
      </w:r>
      <w:r w:rsidR="004C1DCD" w:rsidRPr="00095EB2">
        <w:rPr>
          <w:sz w:val="28"/>
          <w:szCs w:val="28"/>
        </w:rPr>
        <w:t xml:space="preserve"> настоящего Положения.</w:t>
      </w:r>
    </w:p>
    <w:p w:rsidR="004130ED" w:rsidRPr="00815398" w:rsidRDefault="004130ED" w:rsidP="004130ED">
      <w:pPr>
        <w:pStyle w:val="af1"/>
        <w:spacing w:before="0" w:beforeAutospacing="0" w:after="0" w:afterAutospacing="0"/>
        <w:ind w:firstLine="540"/>
        <w:jc w:val="both"/>
        <w:rPr>
          <w:color w:val="000000" w:themeColor="text1"/>
          <w:sz w:val="28"/>
          <w:szCs w:val="28"/>
        </w:rPr>
      </w:pPr>
      <w:r w:rsidRPr="00815398">
        <w:rPr>
          <w:color w:val="000000" w:themeColor="text1"/>
          <w:sz w:val="28"/>
          <w:szCs w:val="28"/>
        </w:rPr>
        <w:t xml:space="preserve">При отсутствии показателей, указанных в абзаце первом настоящей части, применяются фактически сложившиеся показатели материальных, технических и трудовых ресурсов, используемых для выполнения работы на основе данных прошлых лет, либо на основе медианного значения по краевым государственным учреждениям, выполняющих работу, либо на основе анализа и усреднения показателей деятельности краевого государственного учреждения, которое имеет минимальный объем затрат на выполнение работы. </w:t>
      </w:r>
    </w:p>
    <w:p w:rsidR="00286133" w:rsidRPr="00636D00" w:rsidRDefault="00834B4A" w:rsidP="00B3065F">
      <w:pPr>
        <w:pStyle w:val="af1"/>
        <w:spacing w:before="0" w:beforeAutospacing="0" w:after="0" w:afterAutospacing="0"/>
        <w:ind w:firstLine="540"/>
        <w:jc w:val="both"/>
        <w:rPr>
          <w:sz w:val="28"/>
          <w:szCs w:val="28"/>
        </w:rPr>
      </w:pPr>
      <w:r w:rsidRPr="00636D00">
        <w:rPr>
          <w:sz w:val="28"/>
          <w:szCs w:val="28"/>
        </w:rPr>
        <w:t>29</w:t>
      </w:r>
      <w:r w:rsidR="00286133" w:rsidRPr="00636D00">
        <w:rPr>
          <w:sz w:val="28"/>
          <w:szCs w:val="28"/>
        </w:rPr>
        <w:t xml:space="preserve">. Значения нормативных затрат на выполнение работы утверждаются органом, осуществляющим функции и полномочия учредителя в отношении краевых бюджетных или автономных учреждений, а также главным распорядителем средств краевого бюджета, в ведении которого находятся краевые казенные учреждения (в случае принятия им решения о применении нормативных затрат при расчете объема финансового обеспечения выполнения государственного задания). </w:t>
      </w:r>
    </w:p>
    <w:p w:rsidR="00286133" w:rsidRPr="00636D00" w:rsidRDefault="005517ED" w:rsidP="00B3065F">
      <w:pPr>
        <w:pStyle w:val="af1"/>
        <w:spacing w:before="0" w:beforeAutospacing="0" w:after="0" w:afterAutospacing="0"/>
        <w:ind w:firstLine="540"/>
        <w:jc w:val="both"/>
        <w:rPr>
          <w:color w:val="000000" w:themeColor="text1"/>
          <w:sz w:val="28"/>
          <w:szCs w:val="28"/>
        </w:rPr>
      </w:pPr>
      <w:r w:rsidRPr="00636D00">
        <w:rPr>
          <w:sz w:val="28"/>
          <w:szCs w:val="28"/>
        </w:rPr>
        <w:t>30</w:t>
      </w:r>
      <w:r w:rsidR="00286133" w:rsidRPr="00636D00">
        <w:rPr>
          <w:sz w:val="28"/>
          <w:szCs w:val="28"/>
        </w:rPr>
        <w:t xml:space="preserve">. </w:t>
      </w:r>
      <w:r w:rsidR="00286133" w:rsidRPr="00636D00">
        <w:rPr>
          <w:color w:val="000000" w:themeColor="text1"/>
          <w:sz w:val="28"/>
          <w:szCs w:val="28"/>
        </w:rPr>
        <w:t xml:space="preserve">Нормативные затраты на оказание государственной услуги (выполнение работы), рассчитанные в соответствии с настоящим Положением, не могут приводить к превышению объема бюджетных ассигнований, предусмотренных законом о краевом бюджете на очередной финансовый год и плановый период на финансовое обеспечение выполнения государственного задания. </w:t>
      </w:r>
    </w:p>
    <w:p w:rsidR="00286133" w:rsidRDefault="005517ED" w:rsidP="00B3065F">
      <w:pPr>
        <w:pStyle w:val="af1"/>
        <w:spacing w:before="0" w:beforeAutospacing="0" w:after="0" w:afterAutospacing="0"/>
        <w:ind w:firstLine="540"/>
        <w:jc w:val="both"/>
        <w:rPr>
          <w:color w:val="000000" w:themeColor="text1"/>
          <w:sz w:val="28"/>
          <w:szCs w:val="28"/>
        </w:rPr>
      </w:pPr>
      <w:r w:rsidRPr="00636D00">
        <w:rPr>
          <w:color w:val="000000" w:themeColor="text1"/>
          <w:sz w:val="28"/>
          <w:szCs w:val="28"/>
        </w:rPr>
        <w:t>31</w:t>
      </w:r>
      <w:r w:rsidR="00286133" w:rsidRPr="00636D00">
        <w:rPr>
          <w:color w:val="000000" w:themeColor="text1"/>
          <w:sz w:val="28"/>
          <w:szCs w:val="28"/>
        </w:rPr>
        <w:t>. В объем финансового обеспечения выполнения государственного задания включаются затраты</w:t>
      </w:r>
      <w:r w:rsidR="00286133" w:rsidRPr="00B56764">
        <w:rPr>
          <w:color w:val="000000" w:themeColor="text1"/>
          <w:sz w:val="28"/>
          <w:szCs w:val="28"/>
        </w:rPr>
        <w:t xml:space="preserve"> на уплату налогов, в качестве объекта налогообложения по которым признается имущество учреждения. </w:t>
      </w:r>
    </w:p>
    <w:p w:rsidR="00462521" w:rsidRPr="00636D00" w:rsidRDefault="00462521" w:rsidP="00462521">
      <w:pPr>
        <w:pStyle w:val="af1"/>
        <w:spacing w:before="0" w:beforeAutospacing="0" w:after="0" w:afterAutospacing="0" w:line="288" w:lineRule="atLeast"/>
        <w:ind w:firstLine="540"/>
        <w:jc w:val="both"/>
        <w:rPr>
          <w:sz w:val="28"/>
          <w:szCs w:val="28"/>
        </w:rPr>
      </w:pPr>
      <w:r w:rsidRPr="00636D00">
        <w:rPr>
          <w:sz w:val="28"/>
          <w:szCs w:val="28"/>
        </w:rPr>
        <w:t xml:space="preserve">В случае если </w:t>
      </w:r>
      <w:r w:rsidR="001709A0" w:rsidRPr="00636D00">
        <w:rPr>
          <w:sz w:val="28"/>
          <w:szCs w:val="28"/>
        </w:rPr>
        <w:t>краевое</w:t>
      </w:r>
      <w:r w:rsidRPr="00636D00">
        <w:rPr>
          <w:sz w:val="28"/>
          <w:szCs w:val="28"/>
        </w:rPr>
        <w:t xml:space="preserve"> бюджетное или автономное учреждение оказывает сверх установленного государственного задания государственные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w:t>
      </w:r>
      <w:r w:rsidR="001709A0" w:rsidRPr="00636D00">
        <w:rPr>
          <w:sz w:val="28"/>
          <w:szCs w:val="28"/>
        </w:rPr>
        <w:t>анные в абзаце первом настоящей части</w:t>
      </w:r>
      <w:r w:rsidRPr="00636D00">
        <w:rPr>
          <w:sz w:val="28"/>
          <w:szCs w:val="28"/>
        </w:rPr>
        <w:t>, рассчитываются с применением коэффициента платной деятельности по формуле:</w:t>
      </w:r>
    </w:p>
    <w:p w:rsidR="00462521" w:rsidRPr="00167AF3" w:rsidRDefault="00462521" w:rsidP="00462521">
      <w:pPr>
        <w:spacing w:after="0" w:line="288" w:lineRule="atLeast"/>
        <w:jc w:val="both"/>
        <w:rPr>
          <w:rFonts w:ascii="Times New Roman" w:hAnsi="Times New Roman"/>
          <w:color w:val="auto"/>
          <w:sz w:val="28"/>
          <w:szCs w:val="28"/>
        </w:rPr>
      </w:pPr>
      <w:r w:rsidRPr="00167AF3">
        <w:rPr>
          <w:rFonts w:ascii="Times New Roman" w:hAnsi="Times New Roman"/>
          <w:color w:val="auto"/>
          <w:sz w:val="28"/>
          <w:szCs w:val="28"/>
        </w:rPr>
        <w:t xml:space="preserve">  </w:t>
      </w:r>
    </w:p>
    <w:p w:rsidR="00462521" w:rsidRPr="00A033BB" w:rsidRDefault="00462521" w:rsidP="00462521">
      <w:pPr>
        <w:spacing w:after="0" w:line="240" w:lineRule="auto"/>
        <w:jc w:val="center"/>
        <w:rPr>
          <w:rFonts w:ascii="Times New Roman" w:hAnsi="Times New Roman"/>
          <w:color w:val="auto"/>
          <w:sz w:val="28"/>
          <w:szCs w:val="28"/>
        </w:rPr>
      </w:pPr>
      <w:r w:rsidRPr="00A033BB">
        <w:rPr>
          <w:rFonts w:ascii="Times New Roman" w:hAnsi="Times New Roman"/>
          <w:noProof/>
          <w:color w:val="FF0000"/>
          <w:sz w:val="28"/>
          <w:szCs w:val="28"/>
        </w:rPr>
        <w:drawing>
          <wp:inline distT="0" distB="0" distL="0" distR="0">
            <wp:extent cx="2028825" cy="333375"/>
            <wp:effectExtent l="0" t="0" r="0" b="9525"/>
            <wp:docPr id="4" name="Рисунок 4" descr="C:\Users\chashlenkovann\AppData\Local\Microsoft\Windows\INetCache\Content.MSO\DCADE1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shlenkovann\AppData\Local\Microsoft\Windows\INetCache\Content.MSO\DCADE11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333375"/>
                    </a:xfrm>
                    <a:prstGeom prst="rect">
                      <a:avLst/>
                    </a:prstGeom>
                    <a:noFill/>
                    <a:ln>
                      <a:noFill/>
                    </a:ln>
                  </pic:spPr>
                </pic:pic>
              </a:graphicData>
            </a:graphic>
          </wp:inline>
        </w:drawing>
      </w:r>
    </w:p>
    <w:p w:rsidR="00462521" w:rsidRPr="00A033BB" w:rsidRDefault="00462521" w:rsidP="00462521">
      <w:pPr>
        <w:spacing w:after="0" w:line="288" w:lineRule="atLeast"/>
        <w:jc w:val="both"/>
        <w:rPr>
          <w:rFonts w:ascii="Times New Roman" w:hAnsi="Times New Roman"/>
          <w:color w:val="auto"/>
          <w:sz w:val="28"/>
          <w:szCs w:val="28"/>
        </w:rPr>
      </w:pPr>
      <w:r w:rsidRPr="00A033BB">
        <w:rPr>
          <w:rFonts w:ascii="Times New Roman" w:hAnsi="Times New Roman"/>
          <w:color w:val="auto"/>
          <w:sz w:val="28"/>
          <w:szCs w:val="28"/>
        </w:rPr>
        <w:t xml:space="preserve">  </w:t>
      </w:r>
    </w:p>
    <w:p w:rsidR="00462521" w:rsidRPr="00A033BB" w:rsidRDefault="00462521" w:rsidP="00310B8E">
      <w:pPr>
        <w:spacing w:after="0" w:line="240" w:lineRule="auto"/>
        <w:ind w:firstLine="539"/>
        <w:jc w:val="both"/>
        <w:rPr>
          <w:rFonts w:ascii="Times New Roman" w:hAnsi="Times New Roman"/>
          <w:color w:val="auto"/>
          <w:sz w:val="28"/>
          <w:szCs w:val="28"/>
        </w:rPr>
      </w:pPr>
      <w:r w:rsidRPr="00A033BB">
        <w:rPr>
          <w:rFonts w:ascii="Times New Roman" w:hAnsi="Times New Roman"/>
          <w:color w:val="auto"/>
          <w:sz w:val="28"/>
          <w:szCs w:val="28"/>
        </w:rPr>
        <w:t xml:space="preserve">где: </w:t>
      </w:r>
    </w:p>
    <w:p w:rsidR="00462521" w:rsidRPr="00A033BB" w:rsidRDefault="00462521" w:rsidP="00310B8E">
      <w:pPr>
        <w:spacing w:after="0" w:line="240" w:lineRule="auto"/>
        <w:ind w:firstLine="539"/>
        <w:jc w:val="both"/>
        <w:rPr>
          <w:rFonts w:ascii="Times New Roman" w:hAnsi="Times New Roman"/>
          <w:color w:val="auto"/>
          <w:sz w:val="28"/>
          <w:szCs w:val="28"/>
        </w:rPr>
      </w:pPr>
      <w:r w:rsidRPr="00A033BB">
        <w:rPr>
          <w:rFonts w:ascii="Times New Roman" w:hAnsi="Times New Roman"/>
          <w:color w:val="auto"/>
          <w:sz w:val="28"/>
          <w:szCs w:val="28"/>
        </w:rPr>
        <w:t>N</w:t>
      </w:r>
      <w:r w:rsidRPr="00A033BB">
        <w:rPr>
          <w:rFonts w:ascii="Times New Roman" w:hAnsi="Times New Roman"/>
          <w:color w:val="auto"/>
          <w:sz w:val="28"/>
          <w:szCs w:val="28"/>
          <w:vertAlign w:val="superscript"/>
        </w:rPr>
        <w:t>УН</w:t>
      </w:r>
      <w:r w:rsidRPr="00A033BB">
        <w:rPr>
          <w:rFonts w:ascii="Times New Roman" w:hAnsi="Times New Roman"/>
          <w:color w:val="auto"/>
          <w:sz w:val="28"/>
          <w:szCs w:val="28"/>
        </w:rPr>
        <w:t xml:space="preserve"> - затраты на уплату налогов, в качестве объекта налогообложения по которым признается имущество учреждения; </w:t>
      </w:r>
    </w:p>
    <w:p w:rsidR="00B70D67" w:rsidRPr="00A033BB" w:rsidRDefault="00462521" w:rsidP="00310B8E">
      <w:pPr>
        <w:spacing w:after="0" w:line="240" w:lineRule="auto"/>
        <w:ind w:firstLine="539"/>
        <w:jc w:val="both"/>
        <w:rPr>
          <w:rFonts w:ascii="Times New Roman" w:hAnsi="Times New Roman"/>
          <w:color w:val="auto"/>
          <w:sz w:val="28"/>
          <w:szCs w:val="28"/>
        </w:rPr>
      </w:pPr>
      <w:r w:rsidRPr="00980056">
        <w:rPr>
          <w:rFonts w:ascii="Times New Roman" w:hAnsi="Times New Roman"/>
          <w:color w:val="auto"/>
          <w:sz w:val="24"/>
          <w:szCs w:val="24"/>
        </w:rPr>
        <w:t>КПД</w:t>
      </w:r>
      <w:r w:rsidRPr="00A033BB">
        <w:rPr>
          <w:rFonts w:ascii="Times New Roman" w:hAnsi="Times New Roman"/>
          <w:color w:val="auto"/>
          <w:sz w:val="28"/>
          <w:szCs w:val="28"/>
        </w:rPr>
        <w:t xml:space="preserve"> - коэффициент платной деятельности, </w:t>
      </w:r>
      <w:r w:rsidR="00F122ED">
        <w:rPr>
          <w:rFonts w:ascii="Times New Roman" w:hAnsi="Times New Roman"/>
          <w:color w:val="auto"/>
          <w:sz w:val="28"/>
          <w:szCs w:val="28"/>
        </w:rPr>
        <w:t xml:space="preserve">значение которого </w:t>
      </w:r>
      <w:r w:rsidRPr="00A033BB">
        <w:rPr>
          <w:rFonts w:ascii="Times New Roman" w:hAnsi="Times New Roman"/>
          <w:color w:val="auto"/>
          <w:sz w:val="28"/>
          <w:szCs w:val="28"/>
        </w:rPr>
        <w:t>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государственного задания, и доходов от платной деятельности, о</w:t>
      </w:r>
      <w:r w:rsidR="00E2770D" w:rsidRPr="00A033BB">
        <w:rPr>
          <w:rFonts w:ascii="Times New Roman" w:hAnsi="Times New Roman"/>
          <w:color w:val="auto"/>
          <w:sz w:val="28"/>
          <w:szCs w:val="28"/>
        </w:rPr>
        <w:t xml:space="preserve">пределяемых с учетом информации об </w:t>
      </w:r>
      <w:r w:rsidRPr="00A033BB">
        <w:rPr>
          <w:rFonts w:ascii="Times New Roman" w:hAnsi="Times New Roman"/>
          <w:color w:val="auto"/>
          <w:sz w:val="28"/>
          <w:szCs w:val="28"/>
        </w:rPr>
        <w:t xml:space="preserve">объемах </w:t>
      </w:r>
      <w:r w:rsidR="0043568F" w:rsidRPr="00A033BB">
        <w:rPr>
          <w:rFonts w:ascii="Times New Roman" w:hAnsi="Times New Roman"/>
          <w:color w:val="auto"/>
          <w:sz w:val="28"/>
          <w:szCs w:val="28"/>
        </w:rPr>
        <w:t xml:space="preserve">указанных доходов, полученных в </w:t>
      </w:r>
      <w:r w:rsidRPr="00A033BB">
        <w:rPr>
          <w:rFonts w:ascii="Times New Roman" w:hAnsi="Times New Roman"/>
          <w:color w:val="auto"/>
          <w:sz w:val="28"/>
          <w:szCs w:val="28"/>
        </w:rPr>
        <w:t xml:space="preserve">отчетном финансовом году, и рассчитывается по формуле: </w:t>
      </w:r>
    </w:p>
    <w:p w:rsidR="00462521" w:rsidRPr="00A033BB" w:rsidRDefault="00462521" w:rsidP="00B70D67">
      <w:pPr>
        <w:spacing w:before="168" w:after="0" w:line="288" w:lineRule="atLeast"/>
        <w:ind w:firstLine="540"/>
        <w:jc w:val="both"/>
        <w:rPr>
          <w:rFonts w:ascii="Times New Roman" w:hAnsi="Times New Roman"/>
          <w:color w:val="auto"/>
          <w:sz w:val="28"/>
          <w:szCs w:val="28"/>
        </w:rPr>
      </w:pPr>
      <w:r w:rsidRPr="00A033BB">
        <w:rPr>
          <w:rFonts w:ascii="Times New Roman" w:hAnsi="Times New Roman"/>
          <w:color w:val="auto"/>
          <w:sz w:val="28"/>
          <w:szCs w:val="28"/>
        </w:rPr>
        <w:t xml:space="preserve">  </w:t>
      </w:r>
    </w:p>
    <w:p w:rsidR="00462521" w:rsidRPr="00A033BB" w:rsidRDefault="00462521" w:rsidP="00462521">
      <w:pPr>
        <w:spacing w:after="0" w:line="240" w:lineRule="auto"/>
        <w:jc w:val="center"/>
        <w:rPr>
          <w:rFonts w:ascii="Times New Roman" w:hAnsi="Times New Roman"/>
          <w:color w:val="auto"/>
          <w:sz w:val="28"/>
          <w:szCs w:val="28"/>
        </w:rPr>
      </w:pPr>
      <w:r w:rsidRPr="00980056">
        <w:rPr>
          <w:rFonts w:ascii="Times New Roman" w:hAnsi="Times New Roman"/>
          <w:noProof/>
          <w:color w:val="FF0000"/>
          <w:sz w:val="24"/>
          <w:szCs w:val="24"/>
        </w:rPr>
        <w:drawing>
          <wp:inline distT="0" distB="0" distL="0" distR="0">
            <wp:extent cx="3076575" cy="508304"/>
            <wp:effectExtent l="0" t="0" r="0" b="6350"/>
            <wp:docPr id="2" name="Рисунок 2" descr="C:\Users\chashlenkovann\AppData\Local\Microsoft\Windows\INetCache\Content.MSO\6296E5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shlenkovann\AppData\Local\Microsoft\Windows\INetCache\Content.MSO\6296E59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4894" cy="512983"/>
                    </a:xfrm>
                    <a:prstGeom prst="rect">
                      <a:avLst/>
                    </a:prstGeom>
                    <a:noFill/>
                    <a:ln>
                      <a:noFill/>
                    </a:ln>
                  </pic:spPr>
                </pic:pic>
              </a:graphicData>
            </a:graphic>
          </wp:inline>
        </w:drawing>
      </w:r>
    </w:p>
    <w:p w:rsidR="00462521" w:rsidRPr="00A033BB" w:rsidRDefault="00462521" w:rsidP="00462521">
      <w:pPr>
        <w:spacing w:after="0" w:line="288" w:lineRule="atLeast"/>
        <w:jc w:val="both"/>
        <w:rPr>
          <w:rFonts w:ascii="Times New Roman" w:hAnsi="Times New Roman"/>
          <w:color w:val="auto"/>
          <w:sz w:val="28"/>
          <w:szCs w:val="28"/>
        </w:rPr>
      </w:pPr>
      <w:r w:rsidRPr="00A033BB">
        <w:rPr>
          <w:rFonts w:ascii="Times New Roman" w:hAnsi="Times New Roman"/>
          <w:color w:val="auto"/>
          <w:sz w:val="28"/>
          <w:szCs w:val="28"/>
        </w:rPr>
        <w:t xml:space="preserve">  </w:t>
      </w:r>
    </w:p>
    <w:p w:rsidR="00462521" w:rsidRPr="00A033BB" w:rsidRDefault="00462521" w:rsidP="00310B8E">
      <w:pPr>
        <w:spacing w:after="0" w:line="240" w:lineRule="auto"/>
        <w:ind w:firstLine="539"/>
        <w:jc w:val="both"/>
        <w:rPr>
          <w:rFonts w:ascii="Times New Roman" w:hAnsi="Times New Roman"/>
          <w:color w:val="auto"/>
          <w:sz w:val="28"/>
          <w:szCs w:val="28"/>
        </w:rPr>
      </w:pPr>
      <w:r w:rsidRPr="00A033BB">
        <w:rPr>
          <w:rFonts w:ascii="Times New Roman" w:hAnsi="Times New Roman"/>
          <w:color w:val="auto"/>
          <w:sz w:val="28"/>
          <w:szCs w:val="28"/>
        </w:rPr>
        <w:t xml:space="preserve">где: </w:t>
      </w:r>
    </w:p>
    <w:p w:rsidR="00462521" w:rsidRPr="00A033BB" w:rsidRDefault="00462521" w:rsidP="00310B8E">
      <w:pPr>
        <w:spacing w:after="0" w:line="240" w:lineRule="auto"/>
        <w:ind w:firstLine="539"/>
        <w:jc w:val="both"/>
        <w:rPr>
          <w:rFonts w:ascii="Times New Roman" w:hAnsi="Times New Roman"/>
          <w:color w:val="auto"/>
          <w:sz w:val="28"/>
          <w:szCs w:val="28"/>
        </w:rPr>
      </w:pPr>
      <w:proofErr w:type="spellStart"/>
      <w:r w:rsidRPr="00980056">
        <w:rPr>
          <w:rFonts w:ascii="Times New Roman" w:hAnsi="Times New Roman"/>
          <w:color w:val="auto"/>
          <w:sz w:val="24"/>
          <w:szCs w:val="24"/>
        </w:rPr>
        <w:t>Vпд</w:t>
      </w:r>
      <w:proofErr w:type="spellEnd"/>
      <w:r w:rsidRPr="00980056">
        <w:rPr>
          <w:rFonts w:ascii="Times New Roman" w:hAnsi="Times New Roman"/>
          <w:color w:val="auto"/>
          <w:sz w:val="24"/>
          <w:szCs w:val="24"/>
        </w:rPr>
        <w:t xml:space="preserve"> (план)</w:t>
      </w:r>
      <w:r w:rsidRPr="00A033BB">
        <w:rPr>
          <w:rFonts w:ascii="Times New Roman" w:hAnsi="Times New Roman"/>
          <w:color w:val="auto"/>
          <w:sz w:val="28"/>
          <w:szCs w:val="28"/>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 </w:t>
      </w:r>
    </w:p>
    <w:p w:rsidR="00462521" w:rsidRPr="00A033BB" w:rsidRDefault="00462521" w:rsidP="00310B8E">
      <w:pPr>
        <w:spacing w:after="0" w:line="240" w:lineRule="auto"/>
        <w:ind w:firstLine="539"/>
        <w:jc w:val="both"/>
        <w:rPr>
          <w:rFonts w:ascii="Times New Roman" w:hAnsi="Times New Roman"/>
          <w:color w:val="auto"/>
          <w:sz w:val="28"/>
          <w:szCs w:val="28"/>
        </w:rPr>
      </w:pPr>
      <w:proofErr w:type="spellStart"/>
      <w:r w:rsidRPr="00980056">
        <w:rPr>
          <w:rFonts w:ascii="Times New Roman" w:hAnsi="Times New Roman"/>
          <w:color w:val="auto"/>
          <w:sz w:val="24"/>
          <w:szCs w:val="24"/>
        </w:rPr>
        <w:t>Vсубсидии</w:t>
      </w:r>
      <w:proofErr w:type="spellEnd"/>
      <w:r w:rsidRPr="00980056">
        <w:rPr>
          <w:rFonts w:ascii="Times New Roman" w:hAnsi="Times New Roman"/>
          <w:color w:val="auto"/>
          <w:sz w:val="24"/>
          <w:szCs w:val="24"/>
        </w:rPr>
        <w:t xml:space="preserve"> (план)</w:t>
      </w:r>
      <w:r w:rsidRPr="00A033BB">
        <w:rPr>
          <w:rFonts w:ascii="Times New Roman" w:hAnsi="Times New Roman"/>
          <w:color w:val="auto"/>
          <w:sz w:val="28"/>
          <w:szCs w:val="28"/>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 </w:t>
      </w:r>
    </w:p>
    <w:p w:rsidR="00E96785" w:rsidRPr="00B3065F" w:rsidRDefault="00E96785" w:rsidP="00E96785">
      <w:pPr>
        <w:pStyle w:val="af1"/>
        <w:spacing w:before="0" w:beforeAutospacing="0" w:after="0" w:afterAutospacing="0"/>
        <w:ind w:firstLine="540"/>
        <w:jc w:val="both"/>
        <w:rPr>
          <w:sz w:val="28"/>
          <w:szCs w:val="28"/>
        </w:rPr>
      </w:pPr>
      <w:r w:rsidRPr="00A033BB">
        <w:rPr>
          <w:sz w:val="28"/>
          <w:szCs w:val="28"/>
        </w:rPr>
        <w:t xml:space="preserve">При расчете коэффициента платной деятельности не учитываются поступления в виде целевых субсидий, предоставляемых из краевого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980056">
        <w:rPr>
          <w:sz w:val="28"/>
          <w:szCs w:val="28"/>
        </w:rPr>
        <w:t xml:space="preserve">краевого </w:t>
      </w:r>
      <w:r w:rsidRPr="00A033BB">
        <w:rPr>
          <w:sz w:val="28"/>
          <w:szCs w:val="28"/>
        </w:rPr>
        <w:t>имущества, переданного в аренду (бе</w:t>
      </w:r>
      <w:r w:rsidR="00035B78" w:rsidRPr="00A033BB">
        <w:rPr>
          <w:sz w:val="28"/>
          <w:szCs w:val="28"/>
        </w:rPr>
        <w:t>звозмездное пользование) и в виде платы, взимаемой с потребителя в рамках установленного государственного задания.</w:t>
      </w:r>
    </w:p>
    <w:p w:rsidR="00753CF7" w:rsidRDefault="005517ED" w:rsidP="00753CF7">
      <w:pPr>
        <w:pStyle w:val="af1"/>
        <w:spacing w:before="0" w:beforeAutospacing="0" w:after="0" w:afterAutospacing="0"/>
        <w:ind w:firstLine="540"/>
        <w:jc w:val="both"/>
        <w:rPr>
          <w:sz w:val="28"/>
          <w:szCs w:val="28"/>
        </w:rPr>
      </w:pPr>
      <w:r w:rsidRPr="00371AE4">
        <w:rPr>
          <w:sz w:val="28"/>
          <w:szCs w:val="28"/>
        </w:rPr>
        <w:t>32</w:t>
      </w:r>
      <w:r w:rsidR="00286133" w:rsidRPr="00371AE4">
        <w:rPr>
          <w:sz w:val="28"/>
          <w:szCs w:val="28"/>
        </w:rPr>
        <w:t xml:space="preserve">. В случае, если краевое бюджетное или автономное учреждение осуществляет платную деятельность в рамках установленного государственного задания, по которому в соответствии с законодательством Российской Федерации и Камчатского края предусмотрено взимание платы, объем финансового обеспечения выполнения государственного задания, рассчитанный на основе нормативных затрат (затрат), подлежит уменьшению на объем доходов от платной деятельности, исходя из объема государственной услуги (работы), за оказание (выполнение) которой предусмотрено взимание платы, и размера платы (цены, тарифа), установленного в государственном задании, органом, осуществляющим функции и полномочия учредителя в отношении краевых бюджетных или автономных учреждений, с учетом положений, установленных законодательством Российской Федерации и Камчатского края. </w:t>
      </w:r>
    </w:p>
    <w:p w:rsidR="00753CF7" w:rsidRPr="00A56600" w:rsidRDefault="00445379" w:rsidP="00753CF7">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33</w:t>
      </w:r>
      <w:r w:rsidR="00753CF7" w:rsidRPr="00A56600">
        <w:rPr>
          <w:color w:val="000000" w:themeColor="text1"/>
          <w:sz w:val="28"/>
          <w:szCs w:val="28"/>
        </w:rPr>
        <w:t>. Нормативные затраты (затраты), определяемые в соответствии с настоящим Положением, учитываются при формировании обоснований бюджетных ассигнований краевого бюджета на очередной финансовый год и плановый период.</w:t>
      </w:r>
    </w:p>
    <w:p w:rsidR="00286133" w:rsidRPr="00A56600" w:rsidRDefault="00445379" w:rsidP="00B3065F">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34</w:t>
      </w:r>
      <w:r w:rsidR="00286133" w:rsidRPr="00A56600">
        <w:rPr>
          <w:color w:val="000000" w:themeColor="text1"/>
          <w:sz w:val="28"/>
          <w:szCs w:val="28"/>
        </w:rPr>
        <w:t xml:space="preserve">. Финансовое обеспечение выполнения государственного задания осуществляется в пределах бюджетных ассигнований, предусмотренных в краевом бюджете на указанные цели. </w:t>
      </w:r>
    </w:p>
    <w:p w:rsidR="00286133" w:rsidRPr="00A56600" w:rsidRDefault="00286133" w:rsidP="00B3065F">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 xml:space="preserve">Финансовое обеспечение выполнения государственного задания краевым бюджетным или автономным учреждением осуществляется путем предоставления субсидии. </w:t>
      </w:r>
    </w:p>
    <w:p w:rsidR="00286133" w:rsidRPr="00A56600" w:rsidRDefault="00286133" w:rsidP="00B3065F">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 xml:space="preserve">Финансовое обеспечение выполнения государственного задания краевым казенным учреждением осуществляется в соответствии с показателями бюджетной сметы этого учреждения. </w:t>
      </w:r>
    </w:p>
    <w:p w:rsidR="00142405" w:rsidRPr="00371AE4" w:rsidRDefault="00445379" w:rsidP="00142405">
      <w:pPr>
        <w:spacing w:after="0" w:line="288" w:lineRule="atLeast"/>
        <w:ind w:firstLine="540"/>
        <w:jc w:val="both"/>
        <w:rPr>
          <w:rFonts w:ascii="Times New Roman" w:hAnsi="Times New Roman"/>
          <w:color w:val="auto"/>
          <w:sz w:val="28"/>
          <w:szCs w:val="28"/>
        </w:rPr>
      </w:pPr>
      <w:r w:rsidRPr="00A56600">
        <w:rPr>
          <w:rFonts w:ascii="Times New Roman" w:hAnsi="Times New Roman"/>
          <w:color w:val="000000" w:themeColor="text1"/>
          <w:sz w:val="28"/>
          <w:szCs w:val="28"/>
        </w:rPr>
        <w:t>35</w:t>
      </w:r>
      <w:r w:rsidR="0019702C" w:rsidRPr="00A56600">
        <w:rPr>
          <w:rFonts w:ascii="Times New Roman" w:hAnsi="Times New Roman"/>
          <w:color w:val="000000" w:themeColor="text1"/>
          <w:sz w:val="28"/>
          <w:szCs w:val="28"/>
        </w:rPr>
        <w:t xml:space="preserve">. </w:t>
      </w:r>
      <w:r w:rsidR="00142405" w:rsidRPr="00A56600">
        <w:rPr>
          <w:rFonts w:ascii="Times New Roman" w:hAnsi="Times New Roman"/>
          <w:color w:val="000000" w:themeColor="text1"/>
          <w:sz w:val="28"/>
          <w:szCs w:val="28"/>
        </w:rPr>
        <w:t xml:space="preserve">В случае если </w:t>
      </w:r>
      <w:r w:rsidR="00142405" w:rsidRPr="0019702C">
        <w:rPr>
          <w:rFonts w:ascii="Times New Roman" w:hAnsi="Times New Roman"/>
          <w:color w:val="auto"/>
          <w:sz w:val="28"/>
          <w:szCs w:val="28"/>
        </w:rPr>
        <w:t>при формировании главным распорядителем средств краевого бюджета обоснований бюджетных ассигнований краевого бюджета на очередной финансовый год и плановый период объем финансового обеспечения выполнения государственного задания, рассчитанный в соответствии с настоящим Положением, превышает объем бюджетных ассигнований,</w:t>
      </w:r>
      <w:r w:rsidR="00142405" w:rsidRPr="00371AE4">
        <w:rPr>
          <w:rFonts w:ascii="Times New Roman" w:hAnsi="Times New Roman"/>
          <w:color w:val="auto"/>
          <w:sz w:val="28"/>
          <w:szCs w:val="28"/>
        </w:rPr>
        <w:t xml:space="preserve"> предусмотренных главному распорядителю средств </w:t>
      </w:r>
      <w:r w:rsidR="00AF5524" w:rsidRPr="00371AE4">
        <w:rPr>
          <w:rFonts w:ascii="Times New Roman" w:hAnsi="Times New Roman"/>
          <w:color w:val="auto"/>
          <w:sz w:val="28"/>
          <w:szCs w:val="28"/>
        </w:rPr>
        <w:t xml:space="preserve">краевого </w:t>
      </w:r>
      <w:r w:rsidR="00142405" w:rsidRPr="00371AE4">
        <w:rPr>
          <w:rFonts w:ascii="Times New Roman" w:hAnsi="Times New Roman"/>
          <w:color w:val="auto"/>
          <w:sz w:val="28"/>
          <w:szCs w:val="28"/>
        </w:rPr>
        <w:t>бюджета на предоставление субсидий на финансовое обеспечение выполнения государственного задания, применяется коэффициент выравнивания (</w:t>
      </w:r>
      <w:proofErr w:type="spellStart"/>
      <w:r w:rsidR="00142405" w:rsidRPr="00371AE4">
        <w:rPr>
          <w:rFonts w:ascii="Times New Roman" w:hAnsi="Times New Roman"/>
          <w:color w:val="auto"/>
          <w:sz w:val="28"/>
          <w:szCs w:val="28"/>
        </w:rPr>
        <w:t>К</w:t>
      </w:r>
      <w:r w:rsidR="00142405" w:rsidRPr="00371AE4">
        <w:rPr>
          <w:rFonts w:ascii="Times New Roman" w:hAnsi="Times New Roman"/>
          <w:color w:val="auto"/>
          <w:sz w:val="28"/>
          <w:szCs w:val="28"/>
          <w:vertAlign w:val="subscript"/>
        </w:rPr>
        <w:t>вр</w:t>
      </w:r>
      <w:proofErr w:type="spellEnd"/>
      <w:r w:rsidR="00142405" w:rsidRPr="00371AE4">
        <w:rPr>
          <w:rFonts w:ascii="Times New Roman" w:hAnsi="Times New Roman"/>
          <w:color w:val="auto"/>
          <w:sz w:val="28"/>
          <w:szCs w:val="28"/>
        </w:rPr>
        <w:t>), значение которого не может превышать единицу и определяется по формуле:</w:t>
      </w:r>
    </w:p>
    <w:p w:rsidR="00142405" w:rsidRPr="00371AE4" w:rsidRDefault="00142405" w:rsidP="00142405">
      <w:pPr>
        <w:spacing w:after="0" w:line="288" w:lineRule="atLeast"/>
        <w:ind w:firstLine="540"/>
        <w:jc w:val="both"/>
        <w:rPr>
          <w:rFonts w:ascii="Times New Roman" w:hAnsi="Times New Roman"/>
          <w:color w:val="auto"/>
          <w:sz w:val="28"/>
          <w:szCs w:val="28"/>
        </w:rPr>
      </w:pPr>
      <w:r w:rsidRPr="00371AE4">
        <w:rPr>
          <w:rFonts w:ascii="Times New Roman" w:hAnsi="Times New Roman"/>
          <w:color w:val="auto"/>
          <w:sz w:val="28"/>
          <w:szCs w:val="28"/>
        </w:rPr>
        <w:t xml:space="preserve">  </w:t>
      </w:r>
    </w:p>
    <w:p w:rsidR="00142405" w:rsidRPr="00371AE4" w:rsidRDefault="00142405" w:rsidP="00142405">
      <w:pPr>
        <w:spacing w:after="0" w:line="240" w:lineRule="auto"/>
        <w:jc w:val="center"/>
        <w:rPr>
          <w:rFonts w:ascii="Times New Roman" w:hAnsi="Times New Roman"/>
          <w:color w:val="auto"/>
          <w:sz w:val="28"/>
          <w:szCs w:val="28"/>
        </w:rPr>
      </w:pPr>
      <w:r w:rsidRPr="00371AE4">
        <w:rPr>
          <w:rFonts w:ascii="Times New Roman" w:hAnsi="Times New Roman"/>
          <w:noProof/>
          <w:color w:val="auto"/>
          <w:sz w:val="28"/>
          <w:szCs w:val="28"/>
        </w:rPr>
        <w:drawing>
          <wp:inline distT="0" distB="0" distL="0" distR="0">
            <wp:extent cx="1200150" cy="484829"/>
            <wp:effectExtent l="0" t="0" r="0" b="0"/>
            <wp:docPr id="6" name="Рисунок 6" descr="C:\Users\chashlenkovann\AppData\Local\Microsoft\Windows\INetCache\Content.MSO\F25E6D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shlenkovann\AppData\Local\Microsoft\Windows\INetCache\Content.MSO\F25E6D3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6640" cy="499570"/>
                    </a:xfrm>
                    <a:prstGeom prst="rect">
                      <a:avLst/>
                    </a:prstGeom>
                    <a:noFill/>
                    <a:ln>
                      <a:noFill/>
                    </a:ln>
                  </pic:spPr>
                </pic:pic>
              </a:graphicData>
            </a:graphic>
          </wp:inline>
        </w:drawing>
      </w:r>
    </w:p>
    <w:p w:rsidR="00142405" w:rsidRPr="00371AE4" w:rsidRDefault="00142405" w:rsidP="00142405">
      <w:pPr>
        <w:spacing w:after="0" w:line="288" w:lineRule="atLeast"/>
        <w:ind w:firstLine="540"/>
        <w:jc w:val="both"/>
        <w:rPr>
          <w:rFonts w:ascii="Times New Roman" w:hAnsi="Times New Roman"/>
          <w:color w:val="auto"/>
          <w:sz w:val="28"/>
          <w:szCs w:val="28"/>
        </w:rPr>
      </w:pPr>
      <w:r w:rsidRPr="00371AE4">
        <w:rPr>
          <w:rFonts w:ascii="Times New Roman" w:hAnsi="Times New Roman"/>
          <w:color w:val="auto"/>
          <w:sz w:val="28"/>
          <w:szCs w:val="28"/>
        </w:rPr>
        <w:t xml:space="preserve">  </w:t>
      </w:r>
    </w:p>
    <w:p w:rsidR="00142405" w:rsidRPr="00371AE4" w:rsidRDefault="00142405" w:rsidP="00142405">
      <w:pPr>
        <w:spacing w:after="0" w:line="288" w:lineRule="atLeast"/>
        <w:ind w:firstLine="540"/>
        <w:jc w:val="both"/>
        <w:rPr>
          <w:rFonts w:ascii="Times New Roman" w:hAnsi="Times New Roman"/>
          <w:color w:val="auto"/>
          <w:sz w:val="28"/>
          <w:szCs w:val="28"/>
        </w:rPr>
      </w:pPr>
      <w:r w:rsidRPr="00371AE4">
        <w:rPr>
          <w:rFonts w:ascii="Times New Roman" w:hAnsi="Times New Roman"/>
          <w:color w:val="auto"/>
          <w:sz w:val="28"/>
          <w:szCs w:val="28"/>
        </w:rPr>
        <w:t xml:space="preserve">где: </w:t>
      </w:r>
    </w:p>
    <w:p w:rsidR="00142405" w:rsidRPr="00330A70" w:rsidRDefault="00142405" w:rsidP="00142405">
      <w:pPr>
        <w:spacing w:before="168" w:after="0" w:line="288" w:lineRule="atLeast"/>
        <w:ind w:firstLine="540"/>
        <w:jc w:val="both"/>
        <w:rPr>
          <w:rFonts w:ascii="Times New Roman" w:hAnsi="Times New Roman"/>
          <w:color w:val="auto"/>
          <w:sz w:val="28"/>
          <w:szCs w:val="28"/>
        </w:rPr>
      </w:pPr>
      <w:r w:rsidRPr="009E0AB9">
        <w:rPr>
          <w:rFonts w:ascii="Times New Roman" w:hAnsi="Times New Roman"/>
          <w:color w:val="auto"/>
          <w:sz w:val="24"/>
          <w:szCs w:val="24"/>
        </w:rPr>
        <w:t>БА</w:t>
      </w:r>
      <w:r w:rsidRPr="00330A70">
        <w:rPr>
          <w:rFonts w:ascii="Times New Roman" w:hAnsi="Times New Roman"/>
          <w:color w:val="auto"/>
          <w:sz w:val="28"/>
          <w:szCs w:val="28"/>
        </w:rPr>
        <w:t xml:space="preserve"> - объем бюджетных ассигнований, предусмотренных в очередном финансовом году в </w:t>
      </w:r>
      <w:r w:rsidR="00AF5524" w:rsidRPr="00330A70">
        <w:rPr>
          <w:rFonts w:ascii="Times New Roman" w:hAnsi="Times New Roman"/>
          <w:color w:val="auto"/>
          <w:sz w:val="28"/>
          <w:szCs w:val="28"/>
        </w:rPr>
        <w:t>краевом</w:t>
      </w:r>
      <w:r w:rsidRPr="00330A70">
        <w:rPr>
          <w:rFonts w:ascii="Times New Roman" w:hAnsi="Times New Roman"/>
          <w:color w:val="auto"/>
          <w:sz w:val="28"/>
          <w:szCs w:val="28"/>
        </w:rPr>
        <w:t xml:space="preserve"> бюджете главному распорядителю средств </w:t>
      </w:r>
      <w:r w:rsidR="00AF5524" w:rsidRPr="00330A70">
        <w:rPr>
          <w:rFonts w:ascii="Times New Roman" w:hAnsi="Times New Roman"/>
          <w:color w:val="auto"/>
          <w:sz w:val="28"/>
          <w:szCs w:val="28"/>
        </w:rPr>
        <w:t>краевого</w:t>
      </w:r>
      <w:r w:rsidRPr="00330A70">
        <w:rPr>
          <w:rFonts w:ascii="Times New Roman" w:hAnsi="Times New Roman"/>
          <w:color w:val="auto"/>
          <w:sz w:val="28"/>
          <w:szCs w:val="28"/>
        </w:rPr>
        <w:t xml:space="preserve"> бюджета на предоставление субсидий на финансовое обеспечение выполнения государственного задания; </w:t>
      </w:r>
    </w:p>
    <w:p w:rsidR="00142405" w:rsidRPr="00330A70" w:rsidRDefault="00142405" w:rsidP="00142405">
      <w:pPr>
        <w:spacing w:before="168" w:after="0" w:line="288" w:lineRule="atLeast"/>
        <w:ind w:firstLine="540"/>
        <w:jc w:val="both"/>
        <w:rPr>
          <w:rFonts w:ascii="Times New Roman" w:hAnsi="Times New Roman"/>
          <w:color w:val="auto"/>
          <w:sz w:val="28"/>
          <w:szCs w:val="28"/>
        </w:rPr>
      </w:pPr>
      <w:proofErr w:type="spellStart"/>
      <w:r w:rsidRPr="009E0AB9">
        <w:rPr>
          <w:rFonts w:ascii="Times New Roman" w:hAnsi="Times New Roman"/>
          <w:color w:val="auto"/>
          <w:sz w:val="24"/>
          <w:szCs w:val="24"/>
        </w:rPr>
        <w:t>ОФО</w:t>
      </w:r>
      <w:r w:rsidRPr="009E0AB9">
        <w:rPr>
          <w:rFonts w:ascii="Times New Roman" w:hAnsi="Times New Roman"/>
          <w:color w:val="auto"/>
          <w:sz w:val="24"/>
          <w:szCs w:val="24"/>
          <w:vertAlign w:val="subscript"/>
        </w:rPr>
        <w:t>i</w:t>
      </w:r>
      <w:proofErr w:type="spellEnd"/>
      <w:r w:rsidRPr="00330A70">
        <w:rPr>
          <w:rFonts w:ascii="Times New Roman" w:hAnsi="Times New Roman"/>
          <w:color w:val="auto"/>
          <w:sz w:val="28"/>
          <w:szCs w:val="28"/>
        </w:rPr>
        <w:t xml:space="preserve"> - планируемый объем субсидии на финансовое обеспечение выполнения государственного задания на очередной финансовый год, необходимый i-</w:t>
      </w:r>
      <w:proofErr w:type="spellStart"/>
      <w:r w:rsidRPr="00330A70">
        <w:rPr>
          <w:rFonts w:ascii="Times New Roman" w:hAnsi="Times New Roman"/>
          <w:color w:val="auto"/>
          <w:sz w:val="28"/>
          <w:szCs w:val="28"/>
        </w:rPr>
        <w:t>му</w:t>
      </w:r>
      <w:proofErr w:type="spellEnd"/>
      <w:r w:rsidRPr="00330A70">
        <w:rPr>
          <w:rFonts w:ascii="Times New Roman" w:hAnsi="Times New Roman"/>
          <w:color w:val="auto"/>
          <w:sz w:val="28"/>
          <w:szCs w:val="28"/>
        </w:rPr>
        <w:t xml:space="preserve"> </w:t>
      </w:r>
      <w:r w:rsidR="00014579" w:rsidRPr="00330A70">
        <w:rPr>
          <w:rFonts w:ascii="Times New Roman" w:hAnsi="Times New Roman"/>
          <w:color w:val="auto"/>
          <w:sz w:val="28"/>
          <w:szCs w:val="28"/>
        </w:rPr>
        <w:t>краевому</w:t>
      </w:r>
      <w:r w:rsidRPr="00330A70">
        <w:rPr>
          <w:rFonts w:ascii="Times New Roman" w:hAnsi="Times New Roman"/>
          <w:color w:val="auto"/>
          <w:sz w:val="28"/>
          <w:szCs w:val="28"/>
        </w:rPr>
        <w:t xml:space="preserve"> бюджетному или автономному учреждению для выполнения государственного задания. </w:t>
      </w:r>
    </w:p>
    <w:p w:rsidR="00286133" w:rsidRPr="00A56600" w:rsidRDefault="00445379" w:rsidP="00B3065F">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36</w:t>
      </w:r>
      <w:r w:rsidR="00286133" w:rsidRPr="00A56600">
        <w:rPr>
          <w:color w:val="000000" w:themeColor="text1"/>
          <w:sz w:val="28"/>
          <w:szCs w:val="28"/>
        </w:rPr>
        <w:t xml:space="preserve">. Финансовое обеспечение оказания государственных услуг (выполнения работ) обособленными подразделениями краевого государственного учреждения в случае, установленном частью 6 настоящего Положения, осуществляется в пределах рассчитанного в соответствии с настоящим Положением объема финансового обеспечения выполнения государственного задания краевым государственным учреждением в соответствии с </w:t>
      </w:r>
      <w:r w:rsidR="00065788" w:rsidRPr="00A56600">
        <w:rPr>
          <w:color w:val="000000" w:themeColor="text1"/>
          <w:sz w:val="28"/>
          <w:szCs w:val="28"/>
        </w:rPr>
        <w:t xml:space="preserve">правовым </w:t>
      </w:r>
      <w:r w:rsidR="00286133" w:rsidRPr="00A56600">
        <w:rPr>
          <w:color w:val="000000" w:themeColor="text1"/>
          <w:sz w:val="28"/>
          <w:szCs w:val="28"/>
        </w:rPr>
        <w:t xml:space="preserve">актом краевого государственного учреждения, создавшего обособленное структурное подразделение. По решению органа, осуществляющего функции и полномочия учредителя в отношении краевых бюджетных или автономных учреждений, указанный </w:t>
      </w:r>
      <w:r w:rsidR="005F36D6" w:rsidRPr="00A56600">
        <w:rPr>
          <w:color w:val="000000" w:themeColor="text1"/>
          <w:sz w:val="28"/>
          <w:szCs w:val="28"/>
        </w:rPr>
        <w:t xml:space="preserve">правовой </w:t>
      </w:r>
      <w:r w:rsidR="00F91E34" w:rsidRPr="00A56600">
        <w:rPr>
          <w:color w:val="000000" w:themeColor="text1"/>
          <w:sz w:val="28"/>
          <w:szCs w:val="28"/>
        </w:rPr>
        <w:t xml:space="preserve">акт </w:t>
      </w:r>
      <w:r w:rsidR="00286133" w:rsidRPr="00A56600">
        <w:rPr>
          <w:color w:val="000000" w:themeColor="text1"/>
          <w:sz w:val="28"/>
          <w:szCs w:val="28"/>
        </w:rPr>
        <w:t xml:space="preserve">подлежит согласованию с органом, осуществляющим функции и полномочия учредителя в отношении краевых бюджетных или автономных учреждений. </w:t>
      </w:r>
    </w:p>
    <w:p w:rsidR="00286133" w:rsidRPr="00A56600" w:rsidRDefault="00BB0F0A" w:rsidP="00B3065F">
      <w:pPr>
        <w:pStyle w:val="af1"/>
        <w:spacing w:before="0" w:beforeAutospacing="0" w:after="0" w:afterAutospacing="0"/>
        <w:ind w:firstLine="540"/>
        <w:jc w:val="both"/>
        <w:rPr>
          <w:color w:val="000000" w:themeColor="text1"/>
          <w:sz w:val="28"/>
          <w:szCs w:val="28"/>
        </w:rPr>
      </w:pPr>
      <w:r w:rsidRPr="00A56600">
        <w:rPr>
          <w:color w:val="000000" w:themeColor="text1"/>
          <w:sz w:val="28"/>
          <w:szCs w:val="28"/>
        </w:rPr>
        <w:t>Правовой а</w:t>
      </w:r>
      <w:r w:rsidR="00286133" w:rsidRPr="00A56600">
        <w:rPr>
          <w:color w:val="000000" w:themeColor="text1"/>
          <w:sz w:val="28"/>
          <w:szCs w:val="28"/>
        </w:rPr>
        <w:t xml:space="preserve">кт, предусмотренный абзацем первым настоящей части, должен содержать также положения об объеме и периодичности перечисления средств на финансовое обеспечение выполнения государственного задания в течение финансового года и порядок взаимодействия краевого государственного учреждения с обособленным подразделением. </w:t>
      </w:r>
    </w:p>
    <w:p w:rsidR="00286133" w:rsidRPr="00330A70" w:rsidRDefault="00445379" w:rsidP="00B3065F">
      <w:pPr>
        <w:pStyle w:val="af1"/>
        <w:spacing w:before="0" w:beforeAutospacing="0" w:after="0" w:afterAutospacing="0"/>
        <w:ind w:firstLine="540"/>
        <w:jc w:val="both"/>
        <w:rPr>
          <w:sz w:val="28"/>
          <w:szCs w:val="28"/>
        </w:rPr>
      </w:pPr>
      <w:r w:rsidRPr="00A56600">
        <w:rPr>
          <w:color w:val="000000" w:themeColor="text1"/>
          <w:sz w:val="28"/>
          <w:szCs w:val="28"/>
        </w:rPr>
        <w:t>37</w:t>
      </w:r>
      <w:r w:rsidR="00286133" w:rsidRPr="00A56600">
        <w:rPr>
          <w:color w:val="000000" w:themeColor="text1"/>
          <w:sz w:val="28"/>
          <w:szCs w:val="28"/>
        </w:rPr>
        <w:t xml:space="preserve">. Уменьшение </w:t>
      </w:r>
      <w:r w:rsidR="00286133" w:rsidRPr="00330A70">
        <w:rPr>
          <w:sz w:val="28"/>
          <w:szCs w:val="28"/>
        </w:rPr>
        <w:t xml:space="preserve">объема субсидии в течение срока выполнения государственного задания осуществляется только при соответствующем изменении государственного задания. </w:t>
      </w:r>
    </w:p>
    <w:p w:rsidR="00286133" w:rsidRPr="00330A70" w:rsidRDefault="00286133" w:rsidP="00B3065F">
      <w:pPr>
        <w:pStyle w:val="af1"/>
        <w:spacing w:before="0" w:beforeAutospacing="0" w:after="0" w:afterAutospacing="0"/>
        <w:ind w:firstLine="540"/>
        <w:jc w:val="both"/>
        <w:rPr>
          <w:sz w:val="28"/>
          <w:szCs w:val="28"/>
        </w:rPr>
      </w:pPr>
      <w:r w:rsidRPr="00330A70">
        <w:rPr>
          <w:sz w:val="28"/>
          <w:szCs w:val="28"/>
        </w:rPr>
        <w:t>Изменение нормативных затрат, определяемых в соответствии с настоящим Положением, в течение срока выполнения государственного задания осуществляется (при необходимости) в случаях, предусмотренных нормативными правовыми актами Российской Федерации, Камчатского края (включая внесение изменений в указ</w:t>
      </w:r>
      <w:r w:rsidRPr="00B3065F">
        <w:rPr>
          <w:sz w:val="28"/>
          <w:szCs w:val="28"/>
        </w:rPr>
        <w:t xml:space="preserve">анные нормативные правовые акты), приводящих к изменению объема финансового обеспечения выполнения </w:t>
      </w:r>
      <w:r w:rsidRPr="00330A70">
        <w:rPr>
          <w:sz w:val="28"/>
          <w:szCs w:val="28"/>
        </w:rPr>
        <w:t xml:space="preserve">государственного задания. </w:t>
      </w:r>
    </w:p>
    <w:p w:rsidR="00F5705C" w:rsidRPr="00330A70" w:rsidRDefault="00F5705C" w:rsidP="00F5705C">
      <w:pPr>
        <w:spacing w:after="0" w:line="288" w:lineRule="atLeast"/>
        <w:ind w:firstLine="540"/>
        <w:jc w:val="both"/>
        <w:rPr>
          <w:rFonts w:ascii="Times New Roman" w:hAnsi="Times New Roman"/>
          <w:color w:val="auto"/>
          <w:sz w:val="28"/>
          <w:szCs w:val="28"/>
        </w:rPr>
      </w:pPr>
      <w:r w:rsidRPr="00330A70">
        <w:rPr>
          <w:rFonts w:ascii="Times New Roman" w:hAnsi="Times New Roman"/>
          <w:color w:val="auto"/>
          <w:sz w:val="28"/>
          <w:szCs w:val="28"/>
        </w:rPr>
        <w:t xml:space="preserve">Объем субсидии может быть изменен в течение срока выполнения государственного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иных случаях, предусмотренных актами Президента Российской Федерации, Правительства Российской Федерации, </w:t>
      </w:r>
      <w:r w:rsidR="00A877B1" w:rsidRPr="00330A70">
        <w:rPr>
          <w:rFonts w:ascii="Times New Roman" w:hAnsi="Times New Roman"/>
          <w:color w:val="auto"/>
          <w:sz w:val="28"/>
          <w:szCs w:val="28"/>
        </w:rPr>
        <w:t xml:space="preserve"> </w:t>
      </w:r>
      <w:r w:rsidR="00902EAA" w:rsidRPr="00330A70">
        <w:rPr>
          <w:rFonts w:ascii="Times New Roman" w:hAnsi="Times New Roman"/>
          <w:sz w:val="28"/>
          <w:szCs w:val="28"/>
        </w:rPr>
        <w:t>нормативными правовыми актами Камчатского края</w:t>
      </w:r>
      <w:r w:rsidR="00EB6416" w:rsidRPr="00330A70">
        <w:rPr>
          <w:rFonts w:ascii="Times New Roman" w:hAnsi="Times New Roman"/>
          <w:sz w:val="28"/>
          <w:szCs w:val="28"/>
        </w:rPr>
        <w:t>,</w:t>
      </w:r>
      <w:r w:rsidR="00902EAA" w:rsidRPr="00330A70">
        <w:rPr>
          <w:rFonts w:ascii="Times New Roman" w:hAnsi="Times New Roman"/>
          <w:sz w:val="28"/>
          <w:szCs w:val="28"/>
        </w:rPr>
        <w:t xml:space="preserve"> </w:t>
      </w:r>
      <w:r w:rsidRPr="00330A70">
        <w:rPr>
          <w:rFonts w:ascii="Times New Roman" w:hAnsi="Times New Roman"/>
          <w:color w:val="auto"/>
          <w:sz w:val="28"/>
          <w:szCs w:val="28"/>
        </w:rPr>
        <w:t>реализация которых требует дополнительного выделения (перераспределения) бюджетных ассигнований на финансовое обеспечение выполнения государственного задания.</w:t>
      </w:r>
    </w:p>
    <w:p w:rsidR="00286133" w:rsidRPr="00330A70" w:rsidRDefault="00286133" w:rsidP="00B3065F">
      <w:pPr>
        <w:pStyle w:val="af1"/>
        <w:spacing w:before="0" w:beforeAutospacing="0" w:after="0" w:afterAutospacing="0"/>
        <w:ind w:firstLine="540"/>
        <w:jc w:val="both"/>
        <w:rPr>
          <w:sz w:val="28"/>
          <w:szCs w:val="28"/>
        </w:rPr>
      </w:pPr>
      <w:r w:rsidRPr="00330A70">
        <w:rPr>
          <w:sz w:val="28"/>
          <w:szCs w:val="28"/>
        </w:rPr>
        <w:t>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w:t>
      </w:r>
      <w:r w:rsidR="00716582" w:rsidRPr="00330A70">
        <w:rPr>
          <w:sz w:val="28"/>
          <w:szCs w:val="28"/>
        </w:rPr>
        <w:t xml:space="preserve">телям, характеризующим объем </w:t>
      </w:r>
      <w:proofErr w:type="spellStart"/>
      <w:r w:rsidR="00716582" w:rsidRPr="00330A70">
        <w:rPr>
          <w:sz w:val="28"/>
          <w:szCs w:val="28"/>
        </w:rPr>
        <w:t>неоказанных</w:t>
      </w:r>
      <w:proofErr w:type="spellEnd"/>
      <w:r w:rsidRPr="00330A70">
        <w:rPr>
          <w:sz w:val="28"/>
          <w:szCs w:val="28"/>
        </w:rPr>
        <w:t xml:space="preserve"> государственных услуг (невыполненных работ), подлежат перечислению краевыми бюджетными или автономными </w:t>
      </w:r>
      <w:r w:rsidRPr="00330A70">
        <w:rPr>
          <w:color w:val="000000" w:themeColor="text1"/>
          <w:sz w:val="28"/>
          <w:szCs w:val="28"/>
        </w:rPr>
        <w:t xml:space="preserve">учреждениями в краевой бюджет. </w:t>
      </w:r>
    </w:p>
    <w:p w:rsidR="000D6597" w:rsidRPr="00330A70" w:rsidRDefault="000D6597" w:rsidP="000D6597">
      <w:pPr>
        <w:pStyle w:val="af1"/>
        <w:spacing w:before="0" w:beforeAutospacing="0" w:after="0" w:afterAutospacing="0" w:line="288" w:lineRule="atLeast"/>
        <w:ind w:firstLine="540"/>
        <w:jc w:val="both"/>
        <w:rPr>
          <w:sz w:val="28"/>
          <w:szCs w:val="28"/>
        </w:rPr>
      </w:pPr>
      <w:r w:rsidRPr="00330A70">
        <w:rPr>
          <w:sz w:val="28"/>
          <w:szCs w:val="28"/>
        </w:rPr>
        <w:t>При досрочном прекращении выполнения государственного задания в связи с реорганизацией краевого бюджетного или автономного учреждения неиспользованные остатки субсидии подлежат перечислению соответствующим краевым бюджетным и автономным учреждениям, являющимся правопреемниками.</w:t>
      </w:r>
    </w:p>
    <w:p w:rsidR="00BA0ED8" w:rsidRPr="00330A70" w:rsidRDefault="00BA0ED8" w:rsidP="00BA0ED8">
      <w:pPr>
        <w:spacing w:after="0" w:line="288" w:lineRule="atLeast"/>
        <w:ind w:firstLine="540"/>
        <w:jc w:val="both"/>
        <w:rPr>
          <w:rFonts w:ascii="Times New Roman" w:hAnsi="Times New Roman"/>
          <w:color w:val="auto"/>
          <w:sz w:val="28"/>
          <w:szCs w:val="28"/>
        </w:rPr>
      </w:pPr>
      <w:r w:rsidRPr="00330A70">
        <w:rPr>
          <w:rFonts w:ascii="Times New Roman" w:hAnsi="Times New Roman"/>
          <w:color w:val="auto"/>
          <w:sz w:val="28"/>
          <w:szCs w:val="28"/>
        </w:rPr>
        <w:t xml:space="preserve">При изменении в течение текущего финансового года типа </w:t>
      </w:r>
      <w:r w:rsidR="00F97F9A" w:rsidRPr="00330A70">
        <w:rPr>
          <w:rFonts w:ascii="Times New Roman" w:hAnsi="Times New Roman"/>
          <w:color w:val="auto"/>
          <w:sz w:val="28"/>
          <w:szCs w:val="28"/>
        </w:rPr>
        <w:t>краевого</w:t>
      </w:r>
      <w:r w:rsidRPr="00330A70">
        <w:rPr>
          <w:rFonts w:ascii="Times New Roman" w:hAnsi="Times New Roman"/>
          <w:color w:val="auto"/>
          <w:sz w:val="28"/>
          <w:szCs w:val="28"/>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03761C" w:rsidRPr="00330A70" w:rsidRDefault="00A56600" w:rsidP="002A5868">
      <w:pPr>
        <w:spacing w:after="0" w:line="240" w:lineRule="auto"/>
        <w:ind w:firstLine="539"/>
        <w:jc w:val="both"/>
        <w:rPr>
          <w:rFonts w:ascii="Times New Roman" w:hAnsi="Times New Roman"/>
          <w:color w:val="auto"/>
          <w:sz w:val="28"/>
          <w:szCs w:val="28"/>
        </w:rPr>
      </w:pPr>
      <w:r>
        <w:rPr>
          <w:rFonts w:ascii="Times New Roman" w:hAnsi="Times New Roman"/>
          <w:color w:val="auto"/>
          <w:sz w:val="28"/>
          <w:szCs w:val="28"/>
        </w:rPr>
        <w:t>38</w:t>
      </w:r>
      <w:r w:rsidR="00F02131" w:rsidRPr="00330A70">
        <w:rPr>
          <w:rFonts w:ascii="Times New Roman" w:hAnsi="Times New Roman"/>
          <w:color w:val="auto"/>
          <w:sz w:val="28"/>
          <w:szCs w:val="28"/>
        </w:rPr>
        <w:t xml:space="preserve">. </w:t>
      </w:r>
      <w:r w:rsidR="0003761C" w:rsidRPr="00330A70">
        <w:rPr>
          <w:rFonts w:ascii="Times New Roman" w:hAnsi="Times New Roman"/>
          <w:color w:val="auto"/>
          <w:sz w:val="28"/>
          <w:szCs w:val="28"/>
        </w:rPr>
        <w:t xml:space="preserve">При внесении изменений в показатели государственного задания при реорганизации </w:t>
      </w:r>
      <w:r w:rsidR="00DF2698" w:rsidRPr="00330A70">
        <w:rPr>
          <w:rFonts w:ascii="Times New Roman" w:hAnsi="Times New Roman"/>
          <w:color w:val="auto"/>
          <w:sz w:val="28"/>
          <w:szCs w:val="28"/>
        </w:rPr>
        <w:t>краевого</w:t>
      </w:r>
      <w:r w:rsidR="0003761C" w:rsidRPr="00330A70">
        <w:rPr>
          <w:rFonts w:ascii="Times New Roman" w:hAnsi="Times New Roman"/>
          <w:color w:val="auto"/>
          <w:sz w:val="28"/>
          <w:szCs w:val="28"/>
        </w:rPr>
        <w:t xml:space="preserve"> бюджетного или автономного учреждения (в случаях, </w:t>
      </w:r>
      <w:r w:rsidR="00F34A4D" w:rsidRPr="00330A70">
        <w:rPr>
          <w:rFonts w:ascii="Times New Roman" w:hAnsi="Times New Roman"/>
          <w:color w:val="000000" w:themeColor="text1"/>
          <w:sz w:val="28"/>
          <w:szCs w:val="28"/>
        </w:rPr>
        <w:t>предусмотренных абзацами четвертым</w:t>
      </w:r>
      <w:r w:rsidR="0003761C" w:rsidRPr="00330A70">
        <w:rPr>
          <w:rFonts w:ascii="Times New Roman" w:hAnsi="Times New Roman"/>
          <w:color w:val="000000" w:themeColor="text1"/>
          <w:sz w:val="28"/>
          <w:szCs w:val="28"/>
        </w:rPr>
        <w:t xml:space="preserve"> - </w:t>
      </w:r>
      <w:r w:rsidR="00F34A4D" w:rsidRPr="00330A70">
        <w:rPr>
          <w:rFonts w:ascii="Times New Roman" w:hAnsi="Times New Roman"/>
          <w:color w:val="000000" w:themeColor="text1"/>
          <w:sz w:val="28"/>
          <w:szCs w:val="28"/>
        </w:rPr>
        <w:t>седьмым</w:t>
      </w:r>
      <w:r w:rsidR="0003761C" w:rsidRPr="00330A70">
        <w:rPr>
          <w:rFonts w:ascii="Times New Roman" w:hAnsi="Times New Roman"/>
          <w:color w:val="000000" w:themeColor="text1"/>
          <w:sz w:val="28"/>
          <w:szCs w:val="28"/>
        </w:rPr>
        <w:t xml:space="preserve"> </w:t>
      </w:r>
      <w:r w:rsidR="00F34A4D" w:rsidRPr="00330A70">
        <w:rPr>
          <w:rFonts w:ascii="Times New Roman" w:hAnsi="Times New Roman"/>
          <w:color w:val="000000" w:themeColor="text1"/>
          <w:sz w:val="28"/>
          <w:szCs w:val="28"/>
        </w:rPr>
        <w:t>части</w:t>
      </w:r>
      <w:r w:rsidR="00EC1114" w:rsidRPr="00330A70">
        <w:rPr>
          <w:rFonts w:ascii="Times New Roman" w:hAnsi="Times New Roman"/>
          <w:color w:val="000000" w:themeColor="text1"/>
          <w:sz w:val="28"/>
          <w:szCs w:val="28"/>
        </w:rPr>
        <w:t xml:space="preserve"> 5</w:t>
      </w:r>
      <w:r w:rsidR="0003761C" w:rsidRPr="00330A70">
        <w:rPr>
          <w:rFonts w:ascii="Times New Roman" w:hAnsi="Times New Roman"/>
          <w:color w:val="000000" w:themeColor="text1"/>
          <w:sz w:val="28"/>
          <w:szCs w:val="28"/>
        </w:rPr>
        <w:t xml:space="preserve"> настоящего </w:t>
      </w:r>
      <w:r w:rsidR="0003761C" w:rsidRPr="00330A70">
        <w:rPr>
          <w:rFonts w:ascii="Times New Roman" w:hAnsi="Times New Roman"/>
          <w:color w:val="auto"/>
          <w:sz w:val="28"/>
          <w:szCs w:val="28"/>
        </w:rPr>
        <w:t>Положения):</w:t>
      </w:r>
    </w:p>
    <w:p w:rsidR="0003761C" w:rsidRPr="00330A70" w:rsidRDefault="0003761C" w:rsidP="002A5868">
      <w:pPr>
        <w:spacing w:after="0" w:line="240" w:lineRule="auto"/>
        <w:ind w:firstLine="539"/>
        <w:jc w:val="both"/>
        <w:rPr>
          <w:rFonts w:ascii="Times New Roman" w:hAnsi="Times New Roman"/>
          <w:color w:val="auto"/>
          <w:sz w:val="28"/>
          <w:szCs w:val="28"/>
        </w:rPr>
      </w:pPr>
      <w:r w:rsidRPr="00330A70">
        <w:rPr>
          <w:rFonts w:ascii="Times New Roman" w:hAnsi="Times New Roman"/>
          <w:color w:val="auto"/>
          <w:sz w:val="28"/>
          <w:szCs w:val="28"/>
        </w:rPr>
        <w:t xml:space="preserve">в форме присоединения или слияния - объем субсидии, предоставляемой </w:t>
      </w:r>
      <w:r w:rsidR="00DF2698" w:rsidRPr="00330A70">
        <w:rPr>
          <w:rFonts w:ascii="Times New Roman" w:hAnsi="Times New Roman"/>
          <w:color w:val="auto"/>
          <w:sz w:val="28"/>
          <w:szCs w:val="28"/>
        </w:rPr>
        <w:t>краевому</w:t>
      </w:r>
      <w:r w:rsidRPr="00330A70">
        <w:rPr>
          <w:rFonts w:ascii="Times New Roman" w:hAnsi="Times New Roman"/>
          <w:color w:val="auto"/>
          <w:sz w:val="28"/>
          <w:szCs w:val="28"/>
        </w:rPr>
        <w:t xml:space="preserve"> бюджетному или автономному учреждению</w:t>
      </w:r>
      <w:r w:rsidR="00DF2698" w:rsidRPr="00330A70">
        <w:rPr>
          <w:rFonts w:ascii="Times New Roman" w:hAnsi="Times New Roman"/>
          <w:color w:val="auto"/>
          <w:sz w:val="28"/>
          <w:szCs w:val="28"/>
        </w:rPr>
        <w:t xml:space="preserve"> </w:t>
      </w:r>
      <w:r w:rsidRPr="00330A70">
        <w:rPr>
          <w:rFonts w:ascii="Times New Roman" w:hAnsi="Times New Roman"/>
          <w:color w:val="auto"/>
          <w:sz w:val="28"/>
          <w:szCs w:val="28"/>
        </w:rPr>
        <w:t>-</w:t>
      </w:r>
      <w:r w:rsidR="00DF2698" w:rsidRPr="00330A70">
        <w:rPr>
          <w:rFonts w:ascii="Times New Roman" w:hAnsi="Times New Roman"/>
          <w:color w:val="auto"/>
          <w:sz w:val="28"/>
          <w:szCs w:val="28"/>
        </w:rPr>
        <w:t xml:space="preserve"> </w:t>
      </w:r>
      <w:r w:rsidRPr="00330A70">
        <w:rPr>
          <w:rFonts w:ascii="Times New Roman" w:hAnsi="Times New Roman"/>
          <w:color w:val="auto"/>
          <w:sz w:val="28"/>
          <w:szCs w:val="28"/>
        </w:rPr>
        <w:t xml:space="preserve">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 </w:t>
      </w:r>
    </w:p>
    <w:p w:rsidR="0003761C" w:rsidRPr="00330A70" w:rsidRDefault="0003761C" w:rsidP="002A5868">
      <w:pPr>
        <w:spacing w:after="0" w:line="240" w:lineRule="auto"/>
        <w:ind w:firstLine="539"/>
        <w:jc w:val="both"/>
        <w:rPr>
          <w:rFonts w:ascii="Times New Roman" w:hAnsi="Times New Roman"/>
          <w:color w:val="auto"/>
          <w:sz w:val="28"/>
          <w:szCs w:val="28"/>
        </w:rPr>
      </w:pPr>
      <w:r w:rsidRPr="00330A70">
        <w:rPr>
          <w:rFonts w:ascii="Times New Roman" w:hAnsi="Times New Roman"/>
          <w:color w:val="auto"/>
          <w:sz w:val="28"/>
          <w:szCs w:val="28"/>
        </w:rPr>
        <w:t xml:space="preserve">в форме выделения - объем субсидии, предоставляемой </w:t>
      </w:r>
      <w:r w:rsidR="009A16D8" w:rsidRPr="00330A70">
        <w:rPr>
          <w:rFonts w:ascii="Times New Roman" w:hAnsi="Times New Roman"/>
          <w:color w:val="auto"/>
          <w:sz w:val="28"/>
          <w:szCs w:val="28"/>
        </w:rPr>
        <w:t xml:space="preserve">краевому </w:t>
      </w:r>
      <w:r w:rsidRPr="00330A70">
        <w:rPr>
          <w:rFonts w:ascii="Times New Roman" w:hAnsi="Times New Roman"/>
          <w:color w:val="auto"/>
          <w:sz w:val="28"/>
          <w:szCs w:val="28"/>
        </w:rPr>
        <w:t xml:space="preserve">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 </w:t>
      </w:r>
    </w:p>
    <w:p w:rsidR="0003761C" w:rsidRPr="00330A70" w:rsidRDefault="0003761C" w:rsidP="002A5868">
      <w:pPr>
        <w:spacing w:after="0" w:line="240" w:lineRule="auto"/>
        <w:ind w:firstLine="539"/>
        <w:jc w:val="both"/>
        <w:rPr>
          <w:rFonts w:ascii="Times New Roman" w:hAnsi="Times New Roman"/>
          <w:color w:val="auto"/>
          <w:sz w:val="28"/>
          <w:szCs w:val="28"/>
        </w:rPr>
      </w:pPr>
      <w:r w:rsidRPr="00330A70">
        <w:rPr>
          <w:rFonts w:ascii="Times New Roman" w:hAnsi="Times New Roman"/>
          <w:color w:val="auto"/>
          <w:sz w:val="28"/>
          <w:szCs w:val="28"/>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074B2D" w:rsidRPr="00330A70">
        <w:rPr>
          <w:rFonts w:ascii="Times New Roman" w:hAnsi="Times New Roman"/>
          <w:color w:val="auto"/>
          <w:sz w:val="28"/>
          <w:szCs w:val="28"/>
        </w:rPr>
        <w:t>краевому</w:t>
      </w:r>
      <w:r w:rsidRPr="00330A70">
        <w:rPr>
          <w:rFonts w:ascii="Times New Roman" w:hAnsi="Times New Roman"/>
          <w:color w:val="auto"/>
          <w:sz w:val="28"/>
          <w:szCs w:val="28"/>
        </w:rPr>
        <w:t xml:space="preserve"> бюджетному или автономному учреждению, прекращающему свою деятельность в результате реорганизации. </w:t>
      </w:r>
    </w:p>
    <w:p w:rsidR="0003761C" w:rsidRPr="00330A70" w:rsidRDefault="0003761C" w:rsidP="002A5868">
      <w:pPr>
        <w:spacing w:after="0" w:line="240" w:lineRule="auto"/>
        <w:ind w:firstLine="539"/>
        <w:jc w:val="both"/>
        <w:rPr>
          <w:rFonts w:ascii="Times New Roman" w:hAnsi="Times New Roman"/>
          <w:color w:val="auto"/>
          <w:sz w:val="28"/>
          <w:szCs w:val="28"/>
        </w:rPr>
      </w:pPr>
      <w:r w:rsidRPr="00330A70">
        <w:rPr>
          <w:rFonts w:ascii="Times New Roman" w:hAnsi="Times New Roman"/>
          <w:color w:val="auto"/>
          <w:sz w:val="28"/>
          <w:szCs w:val="28"/>
        </w:rPr>
        <w:t xml:space="preserve">Объем субсидий, предоставленных учреждениям, прекращающим свою деятельность в результате реорганизации, принимает нулевое значение. </w:t>
      </w:r>
    </w:p>
    <w:p w:rsidR="0003761C" w:rsidRPr="00330A70" w:rsidRDefault="0003761C" w:rsidP="002A5868">
      <w:pPr>
        <w:spacing w:after="0" w:line="240" w:lineRule="auto"/>
        <w:ind w:firstLine="539"/>
        <w:jc w:val="both"/>
        <w:rPr>
          <w:rFonts w:ascii="Times New Roman" w:hAnsi="Times New Roman"/>
          <w:color w:val="auto"/>
          <w:sz w:val="28"/>
          <w:szCs w:val="28"/>
        </w:rPr>
      </w:pPr>
      <w:r w:rsidRPr="00330A70">
        <w:rPr>
          <w:rFonts w:ascii="Times New Roman" w:hAnsi="Times New Roman"/>
          <w:color w:val="auto"/>
          <w:sz w:val="28"/>
          <w:szCs w:val="28"/>
        </w:rPr>
        <w:t xml:space="preserve">После завершения реорганизации объем субсидий, предоставляемых реорганизованным </w:t>
      </w:r>
      <w:r w:rsidR="00074B2D" w:rsidRPr="00330A70">
        <w:rPr>
          <w:rFonts w:ascii="Times New Roman" w:hAnsi="Times New Roman"/>
          <w:color w:val="auto"/>
          <w:sz w:val="28"/>
          <w:szCs w:val="28"/>
        </w:rPr>
        <w:t>краевым</w:t>
      </w:r>
      <w:r w:rsidRPr="00330A70">
        <w:rPr>
          <w:rFonts w:ascii="Times New Roman" w:hAnsi="Times New Roman"/>
          <w:color w:val="auto"/>
          <w:sz w:val="28"/>
          <w:szCs w:val="28"/>
        </w:rPr>
        <w:t xml:space="preserve"> бюджетным или автономным учреждениям, за исключением </w:t>
      </w:r>
      <w:r w:rsidR="00074B2D" w:rsidRPr="00330A70">
        <w:rPr>
          <w:rFonts w:ascii="Times New Roman" w:hAnsi="Times New Roman"/>
          <w:color w:val="auto"/>
          <w:sz w:val="28"/>
          <w:szCs w:val="28"/>
        </w:rPr>
        <w:t>краевых</w:t>
      </w:r>
      <w:r w:rsidRPr="00330A70">
        <w:rPr>
          <w:rFonts w:ascii="Times New Roman" w:hAnsi="Times New Roman"/>
          <w:color w:val="auto"/>
          <w:sz w:val="28"/>
          <w:szCs w:val="28"/>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074B2D" w:rsidRPr="00330A70">
        <w:rPr>
          <w:rFonts w:ascii="Times New Roman" w:hAnsi="Times New Roman"/>
          <w:color w:val="auto"/>
          <w:sz w:val="28"/>
          <w:szCs w:val="28"/>
        </w:rPr>
        <w:t>краевому</w:t>
      </w:r>
      <w:r w:rsidRPr="00330A70">
        <w:rPr>
          <w:rFonts w:ascii="Times New Roman" w:hAnsi="Times New Roman"/>
          <w:color w:val="auto"/>
          <w:sz w:val="28"/>
          <w:szCs w:val="28"/>
        </w:rPr>
        <w:t xml:space="preserve"> бюджетному или автономному учреждению до начала реорганизации. </w:t>
      </w:r>
    </w:p>
    <w:p w:rsidR="00286133" w:rsidRPr="00D551DF" w:rsidRDefault="00A56600" w:rsidP="00B3065F">
      <w:pPr>
        <w:pStyle w:val="af1"/>
        <w:spacing w:before="0" w:beforeAutospacing="0" w:after="0" w:afterAutospacing="0"/>
        <w:ind w:firstLine="540"/>
        <w:jc w:val="both"/>
        <w:rPr>
          <w:color w:val="000000" w:themeColor="text1"/>
          <w:sz w:val="28"/>
          <w:szCs w:val="28"/>
        </w:rPr>
      </w:pPr>
      <w:r>
        <w:rPr>
          <w:color w:val="000000" w:themeColor="text1"/>
          <w:sz w:val="28"/>
          <w:szCs w:val="28"/>
        </w:rPr>
        <w:t>39</w:t>
      </w:r>
      <w:r w:rsidR="00286133" w:rsidRPr="00330A70">
        <w:rPr>
          <w:color w:val="000000" w:themeColor="text1"/>
          <w:sz w:val="28"/>
          <w:szCs w:val="28"/>
        </w:rPr>
        <w:t>. При изменении объема субсидии в течение срока выполнения государственного задания, изменения в государственное задание вносятся не позднее 15 рабочих дней со дня утверждения главным р</w:t>
      </w:r>
      <w:r w:rsidR="00286133" w:rsidRPr="00D551DF">
        <w:rPr>
          <w:color w:val="000000" w:themeColor="text1"/>
          <w:sz w:val="28"/>
          <w:szCs w:val="28"/>
        </w:rPr>
        <w:t xml:space="preserve">аспорядителям средств краевого бюджета лимитов бюджетных обязательств на предоставление субсидии. </w:t>
      </w:r>
    </w:p>
    <w:p w:rsidR="00054061" w:rsidRPr="00054061" w:rsidRDefault="00A56600" w:rsidP="00B3065F">
      <w:pPr>
        <w:pStyle w:val="af1"/>
        <w:spacing w:before="0" w:beforeAutospacing="0" w:after="0" w:afterAutospacing="0"/>
        <w:ind w:firstLine="540"/>
        <w:jc w:val="both"/>
        <w:rPr>
          <w:color w:val="000000" w:themeColor="text1"/>
          <w:sz w:val="28"/>
          <w:szCs w:val="28"/>
        </w:rPr>
      </w:pPr>
      <w:r>
        <w:rPr>
          <w:sz w:val="28"/>
          <w:szCs w:val="28"/>
        </w:rPr>
        <w:t>40</w:t>
      </w:r>
      <w:r w:rsidR="00286133" w:rsidRPr="00B3065F">
        <w:rPr>
          <w:sz w:val="28"/>
          <w:szCs w:val="28"/>
        </w:rPr>
        <w:t xml:space="preserve">. </w:t>
      </w:r>
      <w:r w:rsidR="00286133" w:rsidRPr="00054061">
        <w:rPr>
          <w:color w:val="000000" w:themeColor="text1"/>
          <w:sz w:val="28"/>
          <w:szCs w:val="28"/>
        </w:rPr>
        <w:t xml:space="preserve">Субсидия перечисляется в установленном порядке на счет </w:t>
      </w:r>
      <w:r w:rsidR="00054061" w:rsidRPr="00054061">
        <w:rPr>
          <w:color w:val="000000" w:themeColor="text1"/>
          <w:sz w:val="28"/>
          <w:szCs w:val="28"/>
        </w:rPr>
        <w:t xml:space="preserve">территориального органа Федерального казначейства по месту открытия лицевого счета </w:t>
      </w:r>
      <w:r w:rsidR="00054061">
        <w:rPr>
          <w:color w:val="000000" w:themeColor="text1"/>
          <w:sz w:val="28"/>
          <w:szCs w:val="28"/>
        </w:rPr>
        <w:t>краевому</w:t>
      </w:r>
      <w:r w:rsidR="00054061" w:rsidRPr="00054061">
        <w:rPr>
          <w:color w:val="000000" w:themeColor="text1"/>
          <w:sz w:val="28"/>
          <w:szCs w:val="28"/>
        </w:rPr>
        <w:t xml:space="preserve"> бюджетному или автономному учреждению</w:t>
      </w:r>
      <w:r w:rsidR="00054061">
        <w:rPr>
          <w:color w:val="000000" w:themeColor="text1"/>
          <w:sz w:val="28"/>
          <w:szCs w:val="28"/>
        </w:rPr>
        <w:t>.</w:t>
      </w:r>
    </w:p>
    <w:p w:rsidR="00286133" w:rsidRDefault="00A56600" w:rsidP="00B3065F">
      <w:pPr>
        <w:pStyle w:val="af1"/>
        <w:spacing w:before="0" w:beforeAutospacing="0" w:after="0" w:afterAutospacing="0"/>
        <w:ind w:firstLine="540"/>
        <w:jc w:val="both"/>
        <w:rPr>
          <w:sz w:val="28"/>
          <w:szCs w:val="28"/>
        </w:rPr>
      </w:pPr>
      <w:r>
        <w:rPr>
          <w:sz w:val="28"/>
          <w:szCs w:val="28"/>
        </w:rPr>
        <w:t>41</w:t>
      </w:r>
      <w:r w:rsidR="00286133" w:rsidRPr="00B3065F">
        <w:rPr>
          <w:sz w:val="28"/>
          <w:szCs w:val="28"/>
        </w:rPr>
        <w:t xml:space="preserve">. Предоставление краевому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краевых бюджетных или автономных учреждений, с краевым бюджетным или автономным учреждением в соответствии с типовой формой, утвержденной Министерством финансов Камчатского края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государственного задания. </w:t>
      </w:r>
    </w:p>
    <w:p w:rsidR="00D10E57" w:rsidRPr="006D0A87" w:rsidRDefault="00216C8D" w:rsidP="00B3065F">
      <w:pPr>
        <w:pStyle w:val="af1"/>
        <w:spacing w:before="0" w:beforeAutospacing="0" w:after="0" w:afterAutospacing="0"/>
        <w:ind w:firstLine="540"/>
        <w:jc w:val="both"/>
        <w:rPr>
          <w:sz w:val="28"/>
          <w:szCs w:val="28"/>
        </w:rPr>
      </w:pPr>
      <w:r w:rsidRPr="006D0A87">
        <w:rPr>
          <w:sz w:val="28"/>
          <w:szCs w:val="28"/>
        </w:rPr>
        <w:t xml:space="preserve">Соглашение, а также дополнительное </w:t>
      </w:r>
      <w:r w:rsidR="00BF1D61">
        <w:rPr>
          <w:sz w:val="28"/>
          <w:szCs w:val="28"/>
        </w:rPr>
        <w:t xml:space="preserve">соглашение </w:t>
      </w:r>
      <w:r w:rsidRPr="006D0A87">
        <w:rPr>
          <w:sz w:val="28"/>
          <w:szCs w:val="28"/>
        </w:rPr>
        <w:t>к нему (при наличии), в том числе соглашение о расторжении соглашения о порядке и условиях предоставления субсидии (при наличии), формируются и подписываются сторонами в информационных системах.</w:t>
      </w:r>
    </w:p>
    <w:p w:rsidR="00286133" w:rsidRPr="007F34CA" w:rsidRDefault="00A56600" w:rsidP="00B3065F">
      <w:pPr>
        <w:pStyle w:val="af1"/>
        <w:spacing w:before="0" w:beforeAutospacing="0" w:after="0" w:afterAutospacing="0"/>
        <w:ind w:firstLine="540"/>
        <w:jc w:val="both"/>
        <w:rPr>
          <w:sz w:val="28"/>
          <w:szCs w:val="28"/>
        </w:rPr>
      </w:pPr>
      <w:r w:rsidRPr="007F34CA">
        <w:rPr>
          <w:sz w:val="28"/>
          <w:szCs w:val="28"/>
        </w:rPr>
        <w:t>42</w:t>
      </w:r>
      <w:r w:rsidR="00286133" w:rsidRPr="007F34CA">
        <w:rPr>
          <w:sz w:val="28"/>
          <w:szCs w:val="28"/>
        </w:rPr>
        <w:t xml:space="preserve">. Перечисление субсидии осуществляется в соответствии с графиком, содержащимся </w:t>
      </w:r>
      <w:r w:rsidR="006B14D3" w:rsidRPr="007F34CA">
        <w:rPr>
          <w:sz w:val="28"/>
          <w:szCs w:val="28"/>
        </w:rPr>
        <w:t>в соглашении или</w:t>
      </w:r>
      <w:r w:rsidR="00286133" w:rsidRPr="007F34CA">
        <w:rPr>
          <w:sz w:val="28"/>
          <w:szCs w:val="28"/>
        </w:rPr>
        <w:t xml:space="preserve"> п</w:t>
      </w:r>
      <w:r w:rsidR="00387936" w:rsidRPr="007F34CA">
        <w:rPr>
          <w:sz w:val="28"/>
          <w:szCs w:val="28"/>
        </w:rPr>
        <w:t>равовом акте, указанном в части</w:t>
      </w:r>
      <w:r w:rsidR="000B068E" w:rsidRPr="007F34CA">
        <w:rPr>
          <w:sz w:val="28"/>
          <w:szCs w:val="28"/>
        </w:rPr>
        <w:t xml:space="preserve">                                        </w:t>
      </w:r>
      <w:r w:rsidR="00387936" w:rsidRPr="007F34CA">
        <w:rPr>
          <w:sz w:val="28"/>
          <w:szCs w:val="28"/>
        </w:rPr>
        <w:t>34</w:t>
      </w:r>
      <w:r w:rsidR="00016687" w:rsidRPr="007F34CA">
        <w:rPr>
          <w:sz w:val="28"/>
          <w:szCs w:val="28"/>
        </w:rPr>
        <w:t xml:space="preserve"> </w:t>
      </w:r>
      <w:r w:rsidR="007F34CA" w:rsidRPr="007F34CA">
        <w:rPr>
          <w:sz w:val="28"/>
          <w:szCs w:val="28"/>
        </w:rPr>
        <w:t>н</w:t>
      </w:r>
      <w:r w:rsidR="00286133" w:rsidRPr="007F34CA">
        <w:rPr>
          <w:sz w:val="28"/>
          <w:szCs w:val="28"/>
        </w:rPr>
        <w:t xml:space="preserve">астоящего Положения, не реже одного раза в месяц в сумме, не превышающей: </w:t>
      </w:r>
    </w:p>
    <w:p w:rsidR="00286133" w:rsidRPr="007F34CA" w:rsidRDefault="00286133" w:rsidP="00B3065F">
      <w:pPr>
        <w:pStyle w:val="af1"/>
        <w:spacing w:before="0" w:beforeAutospacing="0" w:after="0" w:afterAutospacing="0"/>
        <w:ind w:firstLine="540"/>
        <w:jc w:val="both"/>
        <w:rPr>
          <w:sz w:val="28"/>
          <w:szCs w:val="28"/>
        </w:rPr>
      </w:pPr>
      <w:r w:rsidRPr="007F34CA">
        <w:rPr>
          <w:sz w:val="28"/>
          <w:szCs w:val="28"/>
        </w:rPr>
        <w:t xml:space="preserve">1) 25 процентов годового размера субсидии в течение I квартала; </w:t>
      </w:r>
    </w:p>
    <w:p w:rsidR="00286133" w:rsidRPr="007F34CA" w:rsidRDefault="00286133" w:rsidP="00B3065F">
      <w:pPr>
        <w:pStyle w:val="af1"/>
        <w:spacing w:before="0" w:beforeAutospacing="0" w:after="0" w:afterAutospacing="0"/>
        <w:ind w:firstLine="540"/>
        <w:jc w:val="both"/>
        <w:rPr>
          <w:sz w:val="28"/>
          <w:szCs w:val="28"/>
        </w:rPr>
      </w:pPr>
      <w:r w:rsidRPr="007F34CA">
        <w:rPr>
          <w:sz w:val="28"/>
          <w:szCs w:val="28"/>
        </w:rPr>
        <w:t xml:space="preserve">2) 50 процентов годового размера субсидии в течение первого полугодия; </w:t>
      </w:r>
    </w:p>
    <w:p w:rsidR="00286133" w:rsidRPr="006D0A87" w:rsidRDefault="00286133" w:rsidP="00B3065F">
      <w:pPr>
        <w:pStyle w:val="af1"/>
        <w:spacing w:before="0" w:beforeAutospacing="0" w:after="0" w:afterAutospacing="0"/>
        <w:ind w:firstLine="540"/>
        <w:jc w:val="both"/>
        <w:rPr>
          <w:sz w:val="28"/>
          <w:szCs w:val="28"/>
        </w:rPr>
      </w:pPr>
      <w:r w:rsidRPr="007F34CA">
        <w:rPr>
          <w:sz w:val="28"/>
          <w:szCs w:val="28"/>
        </w:rPr>
        <w:t>3) 75 процентов годового размера субсидии в течение 9 месяцев.</w:t>
      </w:r>
      <w:r w:rsidRPr="006D0A87">
        <w:rPr>
          <w:sz w:val="28"/>
          <w:szCs w:val="28"/>
        </w:rPr>
        <w:t xml:space="preserve"> </w:t>
      </w:r>
    </w:p>
    <w:p w:rsidR="00286133" w:rsidRPr="006D0A87" w:rsidRDefault="00552E03" w:rsidP="00B3065F">
      <w:pPr>
        <w:pStyle w:val="af1"/>
        <w:spacing w:before="0" w:beforeAutospacing="0" w:after="0" w:afterAutospacing="0"/>
        <w:ind w:firstLine="540"/>
        <w:jc w:val="both"/>
        <w:rPr>
          <w:sz w:val="28"/>
          <w:szCs w:val="28"/>
        </w:rPr>
      </w:pPr>
      <w:r>
        <w:rPr>
          <w:sz w:val="28"/>
          <w:szCs w:val="28"/>
        </w:rPr>
        <w:t>43</w:t>
      </w:r>
      <w:r w:rsidR="00286133" w:rsidRPr="006D0A87">
        <w:rPr>
          <w:sz w:val="28"/>
          <w:szCs w:val="28"/>
        </w:rPr>
        <w:t xml:space="preserve">. Перечисление платежа, завершающего выплату субсидии, в 4 квартале должно осуществляться после предоставления краевым бюджетным или автономным учреждением предварительного отчета о выполнении государственного задания в части </w:t>
      </w:r>
      <w:r w:rsidR="00DA1ECB" w:rsidRPr="006D0A87">
        <w:rPr>
          <w:sz w:val="28"/>
          <w:szCs w:val="28"/>
        </w:rPr>
        <w:t xml:space="preserve">предварительной оценки достижения плановых </w:t>
      </w:r>
      <w:r w:rsidR="00286133" w:rsidRPr="006D0A87">
        <w:rPr>
          <w:sz w:val="28"/>
          <w:szCs w:val="28"/>
        </w:rPr>
        <w:t xml:space="preserve">показателей </w:t>
      </w:r>
      <w:r w:rsidR="00DA1ECB" w:rsidRPr="006D0A87">
        <w:rPr>
          <w:sz w:val="28"/>
          <w:szCs w:val="28"/>
        </w:rPr>
        <w:t xml:space="preserve">годового </w:t>
      </w:r>
      <w:r w:rsidR="00286133" w:rsidRPr="006D0A87">
        <w:rPr>
          <w:sz w:val="28"/>
          <w:szCs w:val="28"/>
        </w:rPr>
        <w:t xml:space="preserve">объема оказания государственных услуг за соответствующий финансовый год, составленного по форме, предусмотренной приложением 2 к настоящему Положению, в срок, установленный в государственном задании органом, осуществляющим функции и полномочия учредителя в отношении краевых бюджетных или автономных учреждений.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государственных услуг, указанные в предварительном отчете, меньше показателей, установленных в государственном задании (с учетом допустимых (возможных) отклонений), то государственное задание подлежит уточнению в соответствии с указанными в предварительном отчете показателями. </w:t>
      </w:r>
    </w:p>
    <w:p w:rsidR="00286133" w:rsidRPr="006D0A87" w:rsidRDefault="00286133" w:rsidP="00B3065F">
      <w:pPr>
        <w:pStyle w:val="af1"/>
        <w:spacing w:before="0" w:beforeAutospacing="0" w:after="0" w:afterAutospacing="0"/>
        <w:ind w:firstLine="540"/>
        <w:jc w:val="both"/>
        <w:rPr>
          <w:sz w:val="28"/>
          <w:szCs w:val="28"/>
        </w:rPr>
      </w:pPr>
      <w:r w:rsidRPr="006D0A87">
        <w:rPr>
          <w:sz w:val="28"/>
          <w:szCs w:val="28"/>
        </w:rPr>
        <w:t>Если на основании отчета о выполнении государственного зад</w:t>
      </w:r>
      <w:r w:rsidR="00552E03">
        <w:rPr>
          <w:sz w:val="28"/>
          <w:szCs w:val="28"/>
        </w:rPr>
        <w:t>ания, предусмотренного частью 45</w:t>
      </w:r>
      <w:r w:rsidRPr="006D0A87">
        <w:rPr>
          <w:sz w:val="28"/>
          <w:szCs w:val="28"/>
        </w:rPr>
        <w:t xml:space="preserve"> настоящего Положения, показатели объема, указанные в отчете о выполнении государственного задания, меньше показателей, установленных в государственном задании (с учетом допустимых (возможных) отклонений), то соответствующие средства субсидии подлежат перечислению в краевой бюджет в соответствии с законом Камчатского края о бюджете на очередной финансовый год и на плановый период в объеме, соответствующем показателям, характеризующим объем </w:t>
      </w:r>
      <w:proofErr w:type="spellStart"/>
      <w:r w:rsidRPr="006D0A87">
        <w:rPr>
          <w:sz w:val="28"/>
          <w:szCs w:val="28"/>
        </w:rPr>
        <w:t>неоказанной</w:t>
      </w:r>
      <w:proofErr w:type="spellEnd"/>
      <w:r w:rsidRPr="006D0A87">
        <w:rPr>
          <w:sz w:val="28"/>
          <w:szCs w:val="28"/>
        </w:rPr>
        <w:t xml:space="preserve"> государственной услуги (невыполненной работы). </w:t>
      </w:r>
    </w:p>
    <w:p w:rsidR="00286133" w:rsidRPr="006D0A87" w:rsidRDefault="00286133" w:rsidP="00B3065F">
      <w:pPr>
        <w:pStyle w:val="af1"/>
        <w:spacing w:before="0" w:beforeAutospacing="0" w:after="0" w:afterAutospacing="0"/>
        <w:ind w:firstLine="540"/>
        <w:jc w:val="both"/>
        <w:rPr>
          <w:sz w:val="28"/>
          <w:szCs w:val="28"/>
        </w:rPr>
      </w:pPr>
      <w:r w:rsidRPr="006D0A87">
        <w:rPr>
          <w:sz w:val="28"/>
          <w:szCs w:val="28"/>
        </w:rPr>
        <w:t xml:space="preserve">Предварительный отчет о выполнении государственного задания в части работ за соответствующий финансовый год, указанный в абзаце первом настоящей части, представляется краевым бюджетным или автономным учреждением при установлении органом, осуществляющим функции и полномочия учредителя, требования о его представлении в государственном задании. В случае если органом, осуществляющим функции и полномочия учредителя в отношении краевых бюджетных или автономных учреждений, устанавливаются требования о представлении предварительного отчета о выполнении государственного задания в части, касающейся работ, за соответствующий финансовый год, заполнение и оценка предварительного отчета осуществляется в соответствии с абзацем первым настоящей части. </w:t>
      </w:r>
    </w:p>
    <w:p w:rsidR="00286133" w:rsidRPr="006D0A87" w:rsidRDefault="00552E03" w:rsidP="00B3065F">
      <w:pPr>
        <w:pStyle w:val="af1"/>
        <w:spacing w:before="0" w:beforeAutospacing="0" w:after="0" w:afterAutospacing="0"/>
        <w:ind w:firstLine="540"/>
        <w:jc w:val="both"/>
        <w:rPr>
          <w:sz w:val="28"/>
          <w:szCs w:val="28"/>
        </w:rPr>
      </w:pPr>
      <w:r>
        <w:rPr>
          <w:sz w:val="28"/>
          <w:szCs w:val="28"/>
        </w:rPr>
        <w:t>44</w:t>
      </w:r>
      <w:r w:rsidR="00286133" w:rsidRPr="006D0A87">
        <w:rPr>
          <w:sz w:val="28"/>
          <w:szCs w:val="28"/>
        </w:rPr>
        <w:t xml:space="preserve">. </w:t>
      </w:r>
      <w:r w:rsidR="001063B3" w:rsidRPr="006D0A87">
        <w:rPr>
          <w:sz w:val="28"/>
          <w:szCs w:val="28"/>
        </w:rPr>
        <w:t>Требования, установленные частями</w:t>
      </w:r>
      <w:r>
        <w:rPr>
          <w:sz w:val="28"/>
          <w:szCs w:val="28"/>
        </w:rPr>
        <w:t xml:space="preserve"> 42, 43</w:t>
      </w:r>
      <w:r w:rsidR="00286133" w:rsidRPr="006D0A87">
        <w:rPr>
          <w:sz w:val="28"/>
          <w:szCs w:val="28"/>
        </w:rPr>
        <w:t xml:space="preserve"> настоящего Положения, связанные с перечислением субсидии, не распространяются: </w:t>
      </w:r>
    </w:p>
    <w:p w:rsidR="00286133" w:rsidRPr="006D0A87" w:rsidRDefault="00286133" w:rsidP="00B3065F">
      <w:pPr>
        <w:pStyle w:val="af1"/>
        <w:spacing w:before="0" w:beforeAutospacing="0" w:after="0" w:afterAutospacing="0"/>
        <w:ind w:firstLine="540"/>
        <w:jc w:val="both"/>
        <w:rPr>
          <w:sz w:val="28"/>
          <w:szCs w:val="28"/>
        </w:rPr>
      </w:pPr>
      <w:r w:rsidRPr="006D0A87">
        <w:rPr>
          <w:sz w:val="28"/>
          <w:szCs w:val="28"/>
        </w:rPr>
        <w:t>1) на краевое бюджетное или автономное учреждение, оказание услуг (выполнение работ) которого</w:t>
      </w:r>
      <w:r w:rsidR="002933E5" w:rsidRPr="006D0A87">
        <w:rPr>
          <w:sz w:val="28"/>
          <w:szCs w:val="28"/>
        </w:rPr>
        <w:t xml:space="preserve"> зависит от сезонных условий</w:t>
      </w:r>
      <w:r w:rsidRPr="006D0A87">
        <w:rPr>
          <w:sz w:val="28"/>
          <w:szCs w:val="28"/>
        </w:rPr>
        <w:t xml:space="preserve">; </w:t>
      </w:r>
    </w:p>
    <w:p w:rsidR="006E6FBD" w:rsidRPr="006D0A87" w:rsidRDefault="00286133" w:rsidP="00B3065F">
      <w:pPr>
        <w:pStyle w:val="af1"/>
        <w:spacing w:before="0" w:beforeAutospacing="0" w:after="0" w:afterAutospacing="0"/>
        <w:ind w:firstLine="540"/>
        <w:jc w:val="both"/>
        <w:rPr>
          <w:color w:val="000000" w:themeColor="text1"/>
          <w:sz w:val="28"/>
          <w:szCs w:val="28"/>
        </w:rPr>
      </w:pPr>
      <w:r w:rsidRPr="006D0A87">
        <w:rPr>
          <w:color w:val="000000" w:themeColor="text1"/>
          <w:sz w:val="28"/>
          <w:szCs w:val="28"/>
        </w:rPr>
        <w:t>2) на учреждение, находящееся в процессе реорганизации или ликвидации;</w:t>
      </w:r>
    </w:p>
    <w:p w:rsidR="00286133" w:rsidRPr="006D0A87" w:rsidRDefault="0014776A" w:rsidP="00B3065F">
      <w:pPr>
        <w:pStyle w:val="af1"/>
        <w:spacing w:before="0" w:beforeAutospacing="0" w:after="0" w:afterAutospacing="0"/>
        <w:ind w:firstLine="540"/>
        <w:jc w:val="both"/>
        <w:rPr>
          <w:sz w:val="28"/>
          <w:szCs w:val="28"/>
        </w:rPr>
      </w:pPr>
      <w:r w:rsidRPr="006D0A87">
        <w:rPr>
          <w:color w:val="000000" w:themeColor="text1"/>
          <w:sz w:val="28"/>
          <w:szCs w:val="28"/>
        </w:rPr>
        <w:t>3</w:t>
      </w:r>
      <w:r w:rsidR="00286133" w:rsidRPr="006D0A87">
        <w:rPr>
          <w:color w:val="000000" w:themeColor="text1"/>
          <w:sz w:val="28"/>
          <w:szCs w:val="28"/>
        </w:rPr>
        <w:t xml:space="preserve">) на предоставление субсидии в части выполнения мероприятий с целью содействия занятости населения Камчатского края </w:t>
      </w:r>
      <w:r w:rsidR="00286133" w:rsidRPr="006D0A87">
        <w:rPr>
          <w:sz w:val="28"/>
          <w:szCs w:val="28"/>
        </w:rPr>
        <w:t xml:space="preserve">путем реализации программ, проектов и мероприятий, направленных на развитие и поддержку малого и среднего предпринимательства в Камчатском крае; </w:t>
      </w:r>
    </w:p>
    <w:p w:rsidR="00286133" w:rsidRPr="006D0A87" w:rsidRDefault="0014776A" w:rsidP="00B3065F">
      <w:pPr>
        <w:pStyle w:val="af1"/>
        <w:spacing w:before="0" w:beforeAutospacing="0" w:after="0" w:afterAutospacing="0"/>
        <w:ind w:firstLine="540"/>
        <w:jc w:val="both"/>
        <w:rPr>
          <w:sz w:val="28"/>
          <w:szCs w:val="28"/>
        </w:rPr>
      </w:pPr>
      <w:r w:rsidRPr="006D0A87">
        <w:rPr>
          <w:sz w:val="28"/>
          <w:szCs w:val="28"/>
        </w:rPr>
        <w:t>4</w:t>
      </w:r>
      <w:r w:rsidR="00286133" w:rsidRPr="006D0A87">
        <w:rPr>
          <w:sz w:val="28"/>
          <w:szCs w:val="28"/>
        </w:rPr>
        <w:t xml:space="preserve">) на краевое бюджетное или автономное учреждение, оказывающее государственные услуги (выполняющее работы), процесс оказания (выполнения) которых требует неравномерного финансового обеспечения в течение финансового года. </w:t>
      </w:r>
    </w:p>
    <w:p w:rsidR="00286133" w:rsidRPr="006D0A87" w:rsidRDefault="00552E03" w:rsidP="00B3065F">
      <w:pPr>
        <w:pStyle w:val="af1"/>
        <w:spacing w:before="0" w:beforeAutospacing="0" w:after="0" w:afterAutospacing="0"/>
        <w:ind w:firstLine="540"/>
        <w:jc w:val="both"/>
        <w:rPr>
          <w:sz w:val="28"/>
          <w:szCs w:val="28"/>
        </w:rPr>
      </w:pPr>
      <w:r>
        <w:rPr>
          <w:sz w:val="28"/>
          <w:szCs w:val="28"/>
        </w:rPr>
        <w:t>45</w:t>
      </w:r>
      <w:r w:rsidR="00286133" w:rsidRPr="006D0A87">
        <w:rPr>
          <w:sz w:val="28"/>
          <w:szCs w:val="28"/>
        </w:rPr>
        <w:t xml:space="preserve">. Краевые бюджетные и автономные учреждения, краевые казенные учреждения представляют соответственно органам, осуществляющим функции и полномочия учредителей в отношении краевых бюджетных или автономных учреждений, главным распорядителям средств краевого бюджета, в ведении которых находятся краевые казенные учреждения, отчет о выполнении государственного задания, предусмотренный приложением 2 к настоящему Положению, в соответствии с требованиями, установленными в государственном задании, ежеквартально, не позднее 15 числа месяца, следующего за отчетным кварталом. </w:t>
      </w:r>
    </w:p>
    <w:p w:rsidR="00286133" w:rsidRPr="006D0A87" w:rsidRDefault="00286133" w:rsidP="00B3065F">
      <w:pPr>
        <w:pStyle w:val="af1"/>
        <w:spacing w:before="0" w:beforeAutospacing="0" w:after="0" w:afterAutospacing="0"/>
        <w:ind w:firstLine="540"/>
        <w:jc w:val="both"/>
        <w:rPr>
          <w:sz w:val="28"/>
          <w:szCs w:val="28"/>
        </w:rPr>
      </w:pPr>
      <w:r w:rsidRPr="006D0A87">
        <w:rPr>
          <w:sz w:val="28"/>
          <w:szCs w:val="28"/>
        </w:rPr>
        <w:t xml:space="preserve">По итогам года указанный отчет предоставляется не позднее 1 марта финансового года, следующего за отчетным. </w:t>
      </w:r>
    </w:p>
    <w:p w:rsidR="00286133" w:rsidRPr="006D0A87" w:rsidRDefault="00552E03" w:rsidP="00B3065F">
      <w:pPr>
        <w:pStyle w:val="af1"/>
        <w:spacing w:before="0" w:beforeAutospacing="0" w:after="0" w:afterAutospacing="0"/>
        <w:ind w:firstLine="540"/>
        <w:jc w:val="both"/>
        <w:rPr>
          <w:sz w:val="28"/>
          <w:szCs w:val="28"/>
        </w:rPr>
      </w:pPr>
      <w:r>
        <w:rPr>
          <w:sz w:val="28"/>
          <w:szCs w:val="28"/>
        </w:rPr>
        <w:t>46</w:t>
      </w:r>
      <w:r w:rsidR="00286133" w:rsidRPr="006D0A87">
        <w:rPr>
          <w:sz w:val="28"/>
          <w:szCs w:val="28"/>
        </w:rPr>
        <w:t xml:space="preserve">. Контроль за выполнением государственного задания краевыми бюджетными и автономными учреждениями, краевыми казенными учреждениями осуществляют соответственно органы, осуществляющие функции и полномочия учредителя в отношении краевых бюджетных или автономных учреждений, и главные распорядители средств краевого бюджета, в ведении которых находятся краевые казенные учреждения. </w:t>
      </w:r>
    </w:p>
    <w:p w:rsidR="005102A4" w:rsidRPr="006D0A87" w:rsidRDefault="00286133" w:rsidP="00B3065F">
      <w:pPr>
        <w:pStyle w:val="af1"/>
        <w:spacing w:before="0" w:beforeAutospacing="0" w:after="0" w:afterAutospacing="0"/>
        <w:ind w:firstLine="540"/>
        <w:jc w:val="both"/>
        <w:rPr>
          <w:sz w:val="28"/>
          <w:szCs w:val="28"/>
        </w:rPr>
      </w:pPr>
      <w:r w:rsidRPr="006D0A87">
        <w:rPr>
          <w:sz w:val="28"/>
          <w:szCs w:val="28"/>
        </w:rPr>
        <w:t>Правила осуществления контроля органами, осуществляющими функции и полномочия учредителей в отношении краевых бюджетных или автономных учреждений, и главными распорядителями средств краевого бюджета, в ведении которых находятся краевые казенные учреждения, за выполнением государственного задания устанавливаются указанными органами и главными распоряди</w:t>
      </w:r>
      <w:r w:rsidR="005102A4" w:rsidRPr="006D0A87">
        <w:rPr>
          <w:sz w:val="28"/>
          <w:szCs w:val="28"/>
        </w:rPr>
        <w:t>телями средств краевого бюджета и должны предусматривать в том числе:</w:t>
      </w:r>
    </w:p>
    <w:p w:rsidR="005102A4" w:rsidRPr="006D0A87" w:rsidRDefault="005102A4" w:rsidP="005102A4">
      <w:pPr>
        <w:pStyle w:val="af2"/>
        <w:numPr>
          <w:ilvl w:val="0"/>
          <w:numId w:val="2"/>
        </w:numPr>
        <w:tabs>
          <w:tab w:val="left" w:pos="851"/>
        </w:tabs>
        <w:spacing w:after="0" w:line="288" w:lineRule="atLeast"/>
        <w:ind w:left="0" w:firstLine="540"/>
        <w:jc w:val="both"/>
        <w:rPr>
          <w:rFonts w:ascii="Times New Roman" w:hAnsi="Times New Roman"/>
          <w:color w:val="auto"/>
          <w:sz w:val="28"/>
          <w:szCs w:val="28"/>
        </w:rPr>
      </w:pPr>
      <w:r w:rsidRPr="006D0A87">
        <w:rPr>
          <w:rFonts w:ascii="Times New Roman" w:hAnsi="Times New Roman"/>
          <w:color w:val="auto"/>
          <w:sz w:val="28"/>
          <w:szCs w:val="28"/>
        </w:rPr>
        <w:t>документы, применяемые краевым государственным учреждением в целях подтверждения информации о потребителях оказываемых государственных услуг (выполняемых работ) и выполнения содержащихся в государственном задании показателей объема оказываемых услуг (выполняемых работ), а также (при необходимости) формы указанных документов;</w:t>
      </w:r>
    </w:p>
    <w:p w:rsidR="005102A4" w:rsidRPr="006D0A87" w:rsidRDefault="005102A4" w:rsidP="005102A4">
      <w:pPr>
        <w:pStyle w:val="af2"/>
        <w:numPr>
          <w:ilvl w:val="0"/>
          <w:numId w:val="2"/>
        </w:numPr>
        <w:tabs>
          <w:tab w:val="left" w:pos="851"/>
        </w:tabs>
        <w:spacing w:before="168" w:after="0" w:line="288" w:lineRule="atLeast"/>
        <w:ind w:left="0" w:firstLine="567"/>
        <w:jc w:val="both"/>
        <w:rPr>
          <w:rFonts w:ascii="Times New Roman" w:hAnsi="Times New Roman"/>
          <w:color w:val="auto"/>
          <w:sz w:val="28"/>
          <w:szCs w:val="28"/>
        </w:rPr>
      </w:pPr>
      <w:r w:rsidRPr="006D0A87">
        <w:rPr>
          <w:rFonts w:ascii="Times New Roman" w:hAnsi="Times New Roman"/>
          <w:color w:val="auto"/>
          <w:sz w:val="28"/>
          <w:szCs w:val="28"/>
        </w:rPr>
        <w:t xml:space="preserve">формы аналитической отчетности, подтверждающие оказание услуг (выполнение работ) и периодичность ее формирования. </w:t>
      </w:r>
    </w:p>
    <w:p w:rsidR="000753AC" w:rsidRDefault="000753AC" w:rsidP="00B3065F">
      <w:pPr>
        <w:pStyle w:val="af1"/>
        <w:spacing w:before="0" w:beforeAutospacing="0" w:after="0" w:afterAutospacing="0"/>
        <w:jc w:val="center"/>
        <w:rPr>
          <w:bCs/>
          <w:strike/>
          <w:sz w:val="28"/>
          <w:szCs w:val="28"/>
        </w:rPr>
      </w:pPr>
    </w:p>
    <w:p w:rsidR="00286133" w:rsidRPr="00B3065F" w:rsidRDefault="00286133" w:rsidP="00B3065F">
      <w:pPr>
        <w:pStyle w:val="af1"/>
        <w:spacing w:before="0" w:beforeAutospacing="0" w:after="0" w:afterAutospacing="0"/>
        <w:jc w:val="both"/>
        <w:rPr>
          <w:sz w:val="28"/>
          <w:szCs w:val="28"/>
        </w:rPr>
      </w:pPr>
      <w:r w:rsidRPr="00B3065F">
        <w:rPr>
          <w:sz w:val="28"/>
          <w:szCs w:val="28"/>
        </w:rPr>
        <w:t xml:space="preserve">  </w:t>
      </w:r>
    </w:p>
    <w:p w:rsidR="00286133" w:rsidRDefault="00286133" w:rsidP="00B3065F">
      <w:pPr>
        <w:pStyle w:val="af1"/>
        <w:spacing w:before="0" w:beforeAutospacing="0" w:after="0" w:afterAutospacing="0"/>
        <w:jc w:val="both"/>
        <w:rPr>
          <w:sz w:val="28"/>
          <w:szCs w:val="28"/>
        </w:rPr>
      </w:pPr>
      <w:r w:rsidRPr="00B3065F">
        <w:rPr>
          <w:sz w:val="28"/>
          <w:szCs w:val="28"/>
        </w:rPr>
        <w:t xml:space="preserve">  </w:t>
      </w:r>
    </w:p>
    <w:p w:rsidR="00633AA6" w:rsidRPr="00B3065F" w:rsidRDefault="00633AA6" w:rsidP="00B3065F">
      <w:pPr>
        <w:pStyle w:val="af1"/>
        <w:spacing w:before="0" w:beforeAutospacing="0" w:after="0" w:afterAutospacing="0"/>
        <w:jc w:val="both"/>
        <w:rPr>
          <w:sz w:val="28"/>
          <w:szCs w:val="28"/>
        </w:rPr>
      </w:pPr>
    </w:p>
    <w:p w:rsidR="0010553F" w:rsidRDefault="0010553F">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633AA6" w:rsidRDefault="00633AA6">
      <w:pPr>
        <w:spacing w:after="0" w:line="240" w:lineRule="auto"/>
        <w:rPr>
          <w:rFonts w:ascii="Times New Roman" w:hAnsi="Times New Roman"/>
          <w:sz w:val="28"/>
        </w:rPr>
      </w:pPr>
    </w:p>
    <w:p w:rsidR="00D578F7" w:rsidRDefault="00D578F7" w:rsidP="00EE0B3D">
      <w:pPr>
        <w:spacing w:after="0" w:line="240" w:lineRule="auto"/>
        <w:rPr>
          <w:rFonts w:ascii="Times New Roman" w:hAnsi="Times New Roman"/>
          <w:sz w:val="28"/>
        </w:rPr>
        <w:sectPr w:rsidR="00D578F7" w:rsidSect="001B6B03">
          <w:headerReference w:type="default" r:id="rId14"/>
          <w:pgSz w:w="11906" w:h="16838"/>
          <w:pgMar w:top="1134" w:right="851" w:bottom="993" w:left="1418" w:header="709" w:footer="709" w:gutter="0"/>
          <w:pgNumType w:start="1"/>
          <w:cols w:space="720"/>
          <w:titlePg/>
        </w:sectPr>
      </w:pPr>
    </w:p>
    <w:tbl>
      <w:tblPr>
        <w:tblpPr w:leftFromText="180" w:rightFromText="180" w:horzAnchor="margin" w:tblpY="-48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383"/>
        <w:gridCol w:w="1366"/>
        <w:gridCol w:w="3381"/>
        <w:gridCol w:w="1551"/>
        <w:gridCol w:w="284"/>
        <w:gridCol w:w="1417"/>
        <w:gridCol w:w="326"/>
        <w:gridCol w:w="905"/>
        <w:gridCol w:w="2308"/>
      </w:tblGrid>
      <w:tr w:rsidR="00175864" w:rsidRPr="00175864" w:rsidTr="00300F5B">
        <w:trPr>
          <w:gridBefore w:val="4"/>
          <w:wBefore w:w="8230" w:type="dxa"/>
          <w:trHeight w:val="410"/>
        </w:trPr>
        <w:tc>
          <w:tcPr>
            <w:tcW w:w="6791" w:type="dxa"/>
            <w:gridSpan w:val="6"/>
            <w:tcBorders>
              <w:top w:val="nil"/>
              <w:left w:val="nil"/>
              <w:bottom w:val="nil"/>
              <w:right w:val="nil"/>
            </w:tcBorders>
            <w:shd w:val="clear" w:color="auto" w:fill="auto"/>
            <w:vAlign w:val="bottom"/>
            <w:hideMark/>
          </w:tcPr>
          <w:p w:rsidR="00AE0412" w:rsidRPr="0037317C" w:rsidRDefault="00AE0412" w:rsidP="00300F5B">
            <w:pPr>
              <w:spacing w:after="0" w:line="240" w:lineRule="auto"/>
              <w:rPr>
                <w:rFonts w:ascii="Times New Roman" w:hAnsi="Times New Roman"/>
                <w:color w:val="000000" w:themeColor="text1"/>
                <w:sz w:val="24"/>
                <w:szCs w:val="24"/>
              </w:rPr>
            </w:pPr>
          </w:p>
          <w:p w:rsidR="0037317C" w:rsidRDefault="0037317C" w:rsidP="00300F5B">
            <w:pPr>
              <w:spacing w:after="0" w:line="240" w:lineRule="auto"/>
              <w:rPr>
                <w:rFonts w:ascii="Times New Roman" w:hAnsi="Times New Roman"/>
                <w:color w:val="000000" w:themeColor="text1"/>
                <w:sz w:val="24"/>
                <w:szCs w:val="24"/>
              </w:rPr>
            </w:pPr>
          </w:p>
          <w:p w:rsidR="00F838CF" w:rsidRDefault="00F838CF" w:rsidP="00300F5B">
            <w:pPr>
              <w:spacing w:after="0" w:line="240" w:lineRule="auto"/>
              <w:rPr>
                <w:rFonts w:ascii="Times New Roman" w:hAnsi="Times New Roman"/>
                <w:color w:val="000000" w:themeColor="text1"/>
                <w:sz w:val="24"/>
                <w:szCs w:val="24"/>
              </w:rPr>
            </w:pPr>
          </w:p>
          <w:p w:rsidR="00175864" w:rsidRPr="0037317C" w:rsidRDefault="00175864" w:rsidP="00300F5B">
            <w:pPr>
              <w:spacing w:after="0" w:line="240" w:lineRule="auto"/>
              <w:rPr>
                <w:rFonts w:ascii="Times New Roman" w:hAnsi="Times New Roman"/>
                <w:color w:val="000000" w:themeColor="text1"/>
                <w:sz w:val="24"/>
                <w:szCs w:val="24"/>
              </w:rPr>
            </w:pPr>
            <w:r w:rsidRPr="0037317C">
              <w:rPr>
                <w:rFonts w:ascii="Times New Roman" w:hAnsi="Times New Roman"/>
                <w:color w:val="000000" w:themeColor="text1"/>
                <w:sz w:val="24"/>
                <w:szCs w:val="24"/>
              </w:rPr>
              <w:t>Приложение 1</w:t>
            </w:r>
          </w:p>
        </w:tc>
      </w:tr>
      <w:tr w:rsidR="00175864" w:rsidRPr="00175864" w:rsidTr="00300F5B">
        <w:trPr>
          <w:gridBefore w:val="4"/>
          <w:wBefore w:w="8230" w:type="dxa"/>
          <w:trHeight w:val="1470"/>
        </w:trPr>
        <w:tc>
          <w:tcPr>
            <w:tcW w:w="6791" w:type="dxa"/>
            <w:gridSpan w:val="6"/>
            <w:tcBorders>
              <w:top w:val="nil"/>
              <w:left w:val="nil"/>
              <w:bottom w:val="nil"/>
              <w:right w:val="nil"/>
            </w:tcBorders>
            <w:shd w:val="clear" w:color="auto" w:fill="auto"/>
            <w:vAlign w:val="center"/>
            <w:hideMark/>
          </w:tcPr>
          <w:p w:rsidR="00175864" w:rsidRPr="0037317C" w:rsidRDefault="00175864" w:rsidP="00F838CF">
            <w:pPr>
              <w:spacing w:after="0" w:line="240" w:lineRule="auto"/>
              <w:jc w:val="both"/>
              <w:rPr>
                <w:rFonts w:ascii="Times New Roman" w:hAnsi="Times New Roman"/>
                <w:color w:val="000000" w:themeColor="text1"/>
                <w:sz w:val="24"/>
                <w:szCs w:val="24"/>
              </w:rPr>
            </w:pPr>
            <w:r w:rsidRPr="0037317C">
              <w:rPr>
                <w:rFonts w:ascii="Times New Roman" w:hAnsi="Times New Roman"/>
                <w:color w:val="000000" w:themeColor="text1"/>
                <w:sz w:val="24"/>
                <w:szCs w:val="24"/>
              </w:rPr>
              <w:t>к Положению о формировании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w:t>
            </w:r>
          </w:p>
        </w:tc>
      </w:tr>
      <w:tr w:rsidR="00175864" w:rsidRPr="00175864" w:rsidTr="00300F5B">
        <w:trPr>
          <w:trHeight w:val="315"/>
        </w:trPr>
        <w:tc>
          <w:tcPr>
            <w:tcW w:w="2100"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24"/>
                <w:szCs w:val="24"/>
              </w:rPr>
            </w:pPr>
          </w:p>
        </w:tc>
        <w:tc>
          <w:tcPr>
            <w:tcW w:w="1383"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24"/>
                <w:szCs w:val="24"/>
              </w:rPr>
            </w:pPr>
          </w:p>
        </w:tc>
        <w:tc>
          <w:tcPr>
            <w:tcW w:w="1366"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color w:val="auto"/>
                <w:sz w:val="20"/>
              </w:rPr>
            </w:pPr>
          </w:p>
        </w:tc>
        <w:tc>
          <w:tcPr>
            <w:tcW w:w="5216" w:type="dxa"/>
            <w:gridSpan w:val="3"/>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r w:rsidRPr="00175864">
              <w:rPr>
                <w:rFonts w:ascii="Times New Roman" w:hAnsi="Times New Roman"/>
                <w:sz w:val="24"/>
                <w:szCs w:val="24"/>
              </w:rPr>
              <w:t>УТВЕРЖДАЮ</w:t>
            </w:r>
          </w:p>
        </w:tc>
        <w:tc>
          <w:tcPr>
            <w:tcW w:w="1743" w:type="dxa"/>
            <w:gridSpan w:val="2"/>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905"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2308"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r>
      <w:tr w:rsidR="00175864" w:rsidRPr="00175864" w:rsidTr="00300F5B">
        <w:trPr>
          <w:trHeight w:val="315"/>
        </w:trPr>
        <w:tc>
          <w:tcPr>
            <w:tcW w:w="2100"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24"/>
                <w:szCs w:val="24"/>
              </w:rPr>
            </w:pPr>
          </w:p>
        </w:tc>
        <w:tc>
          <w:tcPr>
            <w:tcW w:w="1383"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24"/>
                <w:szCs w:val="24"/>
              </w:rPr>
            </w:pPr>
          </w:p>
        </w:tc>
        <w:tc>
          <w:tcPr>
            <w:tcW w:w="1366"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color w:val="auto"/>
                <w:sz w:val="20"/>
              </w:rPr>
            </w:pPr>
          </w:p>
        </w:tc>
        <w:tc>
          <w:tcPr>
            <w:tcW w:w="5216" w:type="dxa"/>
            <w:gridSpan w:val="3"/>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r w:rsidRPr="00175864">
              <w:rPr>
                <w:rFonts w:ascii="Times New Roman" w:hAnsi="Times New Roman"/>
                <w:sz w:val="24"/>
                <w:szCs w:val="24"/>
              </w:rPr>
              <w:t>Руководитель</w:t>
            </w:r>
          </w:p>
        </w:tc>
        <w:tc>
          <w:tcPr>
            <w:tcW w:w="1743" w:type="dxa"/>
            <w:gridSpan w:val="2"/>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905"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2308"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r>
      <w:tr w:rsidR="00175864" w:rsidRPr="00175864" w:rsidTr="00300F5B">
        <w:trPr>
          <w:trHeight w:val="300"/>
        </w:trPr>
        <w:tc>
          <w:tcPr>
            <w:tcW w:w="2100"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18"/>
                <w:szCs w:val="18"/>
              </w:rPr>
            </w:pPr>
          </w:p>
        </w:tc>
        <w:tc>
          <w:tcPr>
            <w:tcW w:w="1383"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sz w:val="18"/>
                <w:szCs w:val="18"/>
              </w:rPr>
            </w:pPr>
          </w:p>
        </w:tc>
        <w:tc>
          <w:tcPr>
            <w:tcW w:w="1366" w:type="dxa"/>
            <w:tcBorders>
              <w:top w:val="nil"/>
              <w:left w:val="nil"/>
              <w:bottom w:val="nil"/>
              <w:right w:val="nil"/>
            </w:tcBorders>
            <w:shd w:val="clear" w:color="auto" w:fill="auto"/>
            <w:vAlign w:val="bottom"/>
          </w:tcPr>
          <w:p w:rsidR="00175864" w:rsidRPr="00175864" w:rsidRDefault="00175864" w:rsidP="00300F5B">
            <w:pPr>
              <w:spacing w:after="0" w:line="240" w:lineRule="auto"/>
              <w:rPr>
                <w:rFonts w:ascii="Times New Roman" w:hAnsi="Times New Roman"/>
                <w:color w:val="auto"/>
                <w:sz w:val="20"/>
              </w:rPr>
            </w:pPr>
          </w:p>
        </w:tc>
        <w:tc>
          <w:tcPr>
            <w:tcW w:w="5216" w:type="dxa"/>
            <w:gridSpan w:val="3"/>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r w:rsidRPr="00175864">
              <w:rPr>
                <w:rFonts w:ascii="Times New Roman" w:hAnsi="Times New Roman"/>
                <w:sz w:val="18"/>
                <w:szCs w:val="18"/>
              </w:rPr>
              <w:t>(уполномоченное лицо)</w:t>
            </w:r>
          </w:p>
        </w:tc>
        <w:tc>
          <w:tcPr>
            <w:tcW w:w="1743" w:type="dxa"/>
            <w:gridSpan w:val="2"/>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905"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c>
          <w:tcPr>
            <w:tcW w:w="2308" w:type="dxa"/>
            <w:tcBorders>
              <w:top w:val="nil"/>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color w:val="auto"/>
                <w:sz w:val="20"/>
              </w:rPr>
            </w:pPr>
          </w:p>
        </w:tc>
      </w:tr>
      <w:tr w:rsidR="00175864" w:rsidRPr="00175864" w:rsidTr="00300F5B">
        <w:trPr>
          <w:trHeight w:val="445"/>
        </w:trPr>
        <w:tc>
          <w:tcPr>
            <w:tcW w:w="4849" w:type="dxa"/>
            <w:gridSpan w:val="3"/>
            <w:tcBorders>
              <w:top w:val="nil"/>
              <w:left w:val="nil"/>
              <w:bottom w:val="nil"/>
              <w:right w:val="nil"/>
            </w:tcBorders>
            <w:shd w:val="clear" w:color="auto" w:fill="auto"/>
            <w:vAlign w:val="bottom"/>
          </w:tcPr>
          <w:p w:rsidR="00175864" w:rsidRPr="00175864" w:rsidRDefault="00175864" w:rsidP="00300F5B">
            <w:pPr>
              <w:spacing w:after="0" w:line="240" w:lineRule="auto"/>
              <w:jc w:val="center"/>
              <w:rPr>
                <w:rFonts w:ascii="Times New Roman" w:hAnsi="Times New Roman"/>
                <w:sz w:val="24"/>
                <w:szCs w:val="24"/>
              </w:rPr>
            </w:pPr>
          </w:p>
        </w:tc>
        <w:tc>
          <w:tcPr>
            <w:tcW w:w="10172" w:type="dxa"/>
            <w:gridSpan w:val="7"/>
            <w:tcBorders>
              <w:top w:val="nil"/>
              <w:left w:val="nil"/>
              <w:bottom w:val="single" w:sz="4" w:space="0" w:color="auto"/>
              <w:right w:val="nil"/>
            </w:tcBorders>
            <w:shd w:val="clear" w:color="auto" w:fill="auto"/>
            <w:vAlign w:val="bottom"/>
          </w:tcPr>
          <w:p w:rsidR="00175864" w:rsidRPr="00175864" w:rsidRDefault="00175864" w:rsidP="00300F5B">
            <w:pPr>
              <w:spacing w:after="0" w:line="240" w:lineRule="auto"/>
              <w:jc w:val="center"/>
              <w:rPr>
                <w:rFonts w:ascii="Times New Roman" w:hAnsi="Times New Roman"/>
                <w:sz w:val="24"/>
                <w:szCs w:val="24"/>
              </w:rPr>
            </w:pPr>
          </w:p>
        </w:tc>
      </w:tr>
      <w:tr w:rsidR="00175864" w:rsidRPr="00175864" w:rsidTr="00300F5B">
        <w:trPr>
          <w:trHeight w:val="600"/>
        </w:trPr>
        <w:tc>
          <w:tcPr>
            <w:tcW w:w="4849" w:type="dxa"/>
            <w:gridSpan w:val="3"/>
            <w:tcBorders>
              <w:top w:val="nil"/>
              <w:left w:val="nil"/>
              <w:bottom w:val="nil"/>
              <w:right w:val="nil"/>
            </w:tcBorders>
            <w:shd w:val="clear" w:color="auto" w:fill="auto"/>
            <w:vAlign w:val="bottom"/>
          </w:tcPr>
          <w:p w:rsidR="00175864" w:rsidRPr="00175864" w:rsidRDefault="00175864" w:rsidP="00300F5B">
            <w:pPr>
              <w:spacing w:after="0" w:line="240" w:lineRule="auto"/>
              <w:jc w:val="center"/>
              <w:rPr>
                <w:rFonts w:ascii="Times New Roman" w:hAnsi="Times New Roman"/>
                <w:sz w:val="18"/>
                <w:szCs w:val="18"/>
              </w:rPr>
            </w:pPr>
          </w:p>
        </w:tc>
        <w:tc>
          <w:tcPr>
            <w:tcW w:w="10172" w:type="dxa"/>
            <w:gridSpan w:val="7"/>
            <w:tcBorders>
              <w:left w:val="nil"/>
              <w:right w:val="nil"/>
            </w:tcBorders>
            <w:shd w:val="clear" w:color="auto" w:fill="auto"/>
            <w:vAlign w:val="bottom"/>
          </w:tcPr>
          <w:p w:rsidR="00175864" w:rsidRPr="00175864" w:rsidRDefault="00175864" w:rsidP="00300F5B">
            <w:pPr>
              <w:spacing w:after="0" w:line="240" w:lineRule="auto"/>
              <w:jc w:val="center"/>
              <w:rPr>
                <w:rFonts w:ascii="Times New Roman" w:hAnsi="Times New Roman"/>
                <w:sz w:val="18"/>
                <w:szCs w:val="18"/>
              </w:rPr>
            </w:pPr>
            <w:r w:rsidRPr="00175864">
              <w:rPr>
                <w:rFonts w:ascii="Times New Roman" w:hAnsi="Times New Roman"/>
                <w:sz w:val="18"/>
                <w:szCs w:val="18"/>
              </w:rPr>
              <w:t>(наименование органа, осуществляющего функции и полномочия учредителя, главного распорядителя средств краевого бюджета, краевого государственного учреждения)</w:t>
            </w:r>
          </w:p>
        </w:tc>
      </w:tr>
      <w:tr w:rsidR="00300F5B" w:rsidRPr="00175864" w:rsidTr="00300F5B">
        <w:trPr>
          <w:trHeight w:val="505"/>
        </w:trPr>
        <w:tc>
          <w:tcPr>
            <w:tcW w:w="4849" w:type="dxa"/>
            <w:gridSpan w:val="3"/>
            <w:tcBorders>
              <w:top w:val="nil"/>
              <w:left w:val="nil"/>
              <w:bottom w:val="nil"/>
              <w:right w:val="nil"/>
            </w:tcBorders>
            <w:shd w:val="clear" w:color="auto" w:fill="auto"/>
            <w:vAlign w:val="bottom"/>
          </w:tcPr>
          <w:p w:rsidR="00175864" w:rsidRPr="00175864" w:rsidRDefault="00175864" w:rsidP="00300F5B">
            <w:pPr>
              <w:spacing w:after="0" w:line="240" w:lineRule="auto"/>
              <w:jc w:val="center"/>
              <w:rPr>
                <w:rFonts w:ascii="Times New Roman" w:hAnsi="Times New Roman"/>
                <w:sz w:val="24"/>
                <w:szCs w:val="24"/>
              </w:rPr>
            </w:pPr>
          </w:p>
        </w:tc>
        <w:tc>
          <w:tcPr>
            <w:tcW w:w="4932" w:type="dxa"/>
            <w:gridSpan w:val="2"/>
            <w:tcBorders>
              <w:left w:val="nil"/>
              <w:right w:val="nil"/>
            </w:tcBorders>
            <w:shd w:val="clear" w:color="auto" w:fill="auto"/>
            <w:vAlign w:val="bottom"/>
            <w:hideMark/>
          </w:tcPr>
          <w:p w:rsidR="00175864" w:rsidRPr="00175864" w:rsidRDefault="00175864" w:rsidP="00300F5B">
            <w:pPr>
              <w:spacing w:after="0" w:line="240" w:lineRule="auto"/>
              <w:jc w:val="center"/>
              <w:rPr>
                <w:rFonts w:ascii="Times New Roman" w:hAnsi="Times New Roman"/>
                <w:sz w:val="24"/>
                <w:szCs w:val="24"/>
              </w:rPr>
            </w:pPr>
          </w:p>
        </w:tc>
        <w:tc>
          <w:tcPr>
            <w:tcW w:w="284" w:type="dxa"/>
            <w:tcBorders>
              <w:left w:val="nil"/>
              <w:bottom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sz w:val="24"/>
                <w:szCs w:val="24"/>
              </w:rPr>
            </w:pPr>
            <w:r w:rsidRPr="00175864">
              <w:rPr>
                <w:rFonts w:ascii="Times New Roman" w:hAnsi="Times New Roman"/>
                <w:sz w:val="24"/>
                <w:szCs w:val="24"/>
              </w:rPr>
              <w:t> </w:t>
            </w:r>
          </w:p>
        </w:tc>
        <w:tc>
          <w:tcPr>
            <w:tcW w:w="1743" w:type="dxa"/>
            <w:gridSpan w:val="2"/>
            <w:tcBorders>
              <w:left w:val="nil"/>
              <w:right w:val="nil"/>
            </w:tcBorders>
            <w:shd w:val="clear" w:color="auto" w:fill="auto"/>
            <w:vAlign w:val="bottom"/>
            <w:hideMark/>
          </w:tcPr>
          <w:p w:rsidR="00175864" w:rsidRPr="00175864" w:rsidRDefault="00175864" w:rsidP="00300F5B">
            <w:pPr>
              <w:spacing w:after="0" w:line="240" w:lineRule="auto"/>
              <w:rPr>
                <w:rFonts w:ascii="Times New Roman" w:hAnsi="Times New Roman"/>
                <w:sz w:val="24"/>
                <w:szCs w:val="24"/>
              </w:rPr>
            </w:pPr>
          </w:p>
        </w:tc>
        <w:tc>
          <w:tcPr>
            <w:tcW w:w="3213" w:type="dxa"/>
            <w:gridSpan w:val="2"/>
            <w:tcBorders>
              <w:left w:val="nil"/>
              <w:bottom w:val="single" w:sz="4" w:space="0" w:color="auto"/>
              <w:right w:val="nil"/>
            </w:tcBorders>
            <w:shd w:val="clear" w:color="auto" w:fill="auto"/>
            <w:vAlign w:val="bottom"/>
            <w:hideMark/>
          </w:tcPr>
          <w:p w:rsidR="00175864" w:rsidRPr="00175864" w:rsidRDefault="00175864" w:rsidP="00300F5B">
            <w:pPr>
              <w:spacing w:after="0" w:line="240" w:lineRule="auto"/>
              <w:jc w:val="center"/>
              <w:rPr>
                <w:rFonts w:ascii="Times New Roman" w:hAnsi="Times New Roman"/>
                <w:sz w:val="24"/>
                <w:szCs w:val="24"/>
              </w:rPr>
            </w:pPr>
            <w:r w:rsidRPr="00175864">
              <w:rPr>
                <w:rFonts w:ascii="Times New Roman" w:hAnsi="Times New Roman"/>
                <w:sz w:val="24"/>
                <w:szCs w:val="24"/>
              </w:rPr>
              <w:t> </w:t>
            </w:r>
          </w:p>
        </w:tc>
      </w:tr>
      <w:tr w:rsidR="005824E8" w:rsidRPr="00175864" w:rsidTr="00300F5B">
        <w:trPr>
          <w:trHeight w:val="495"/>
        </w:trPr>
        <w:tc>
          <w:tcPr>
            <w:tcW w:w="4849" w:type="dxa"/>
            <w:gridSpan w:val="3"/>
            <w:tcBorders>
              <w:top w:val="nil"/>
              <w:left w:val="nil"/>
              <w:bottom w:val="nil"/>
              <w:right w:val="nil"/>
            </w:tcBorders>
            <w:shd w:val="clear" w:color="auto" w:fill="auto"/>
            <w:vAlign w:val="bottom"/>
          </w:tcPr>
          <w:p w:rsidR="005824E8" w:rsidRPr="00175864" w:rsidRDefault="005824E8" w:rsidP="00300F5B">
            <w:pPr>
              <w:spacing w:after="0" w:line="240" w:lineRule="auto"/>
              <w:jc w:val="center"/>
              <w:rPr>
                <w:rFonts w:ascii="Times New Roman" w:hAnsi="Times New Roman"/>
                <w:sz w:val="18"/>
                <w:szCs w:val="18"/>
              </w:rPr>
            </w:pPr>
          </w:p>
        </w:tc>
        <w:tc>
          <w:tcPr>
            <w:tcW w:w="4932" w:type="dxa"/>
            <w:gridSpan w:val="2"/>
            <w:tcBorders>
              <w:left w:val="nil"/>
              <w:bottom w:val="nil"/>
              <w:right w:val="nil"/>
            </w:tcBorders>
            <w:shd w:val="clear" w:color="auto" w:fill="auto"/>
            <w:vAlign w:val="bottom"/>
            <w:hideMark/>
          </w:tcPr>
          <w:p w:rsidR="005824E8" w:rsidRPr="00175864" w:rsidRDefault="005824E8" w:rsidP="00300F5B">
            <w:pPr>
              <w:spacing w:after="0" w:line="240" w:lineRule="auto"/>
              <w:jc w:val="center"/>
              <w:rPr>
                <w:rFonts w:ascii="Times New Roman" w:hAnsi="Times New Roman"/>
                <w:sz w:val="18"/>
                <w:szCs w:val="18"/>
              </w:rPr>
            </w:pPr>
            <w:r w:rsidRPr="00175864">
              <w:rPr>
                <w:rFonts w:ascii="Times New Roman" w:hAnsi="Times New Roman"/>
                <w:sz w:val="18"/>
                <w:szCs w:val="18"/>
              </w:rPr>
              <w:t>(должность)</w:t>
            </w:r>
          </w:p>
        </w:tc>
        <w:tc>
          <w:tcPr>
            <w:tcW w:w="284" w:type="dxa"/>
            <w:tcBorders>
              <w:top w:val="nil"/>
              <w:left w:val="nil"/>
              <w:bottom w:val="nil"/>
              <w:right w:val="nil"/>
            </w:tcBorders>
            <w:shd w:val="clear" w:color="auto" w:fill="auto"/>
            <w:vAlign w:val="bottom"/>
            <w:hideMark/>
          </w:tcPr>
          <w:p w:rsidR="005824E8" w:rsidRPr="00175864" w:rsidRDefault="005824E8" w:rsidP="00300F5B">
            <w:pPr>
              <w:spacing w:after="0" w:line="240" w:lineRule="auto"/>
              <w:jc w:val="center"/>
              <w:rPr>
                <w:rFonts w:ascii="Times New Roman" w:hAnsi="Times New Roman"/>
                <w:sz w:val="18"/>
                <w:szCs w:val="18"/>
              </w:rPr>
            </w:pPr>
          </w:p>
        </w:tc>
        <w:tc>
          <w:tcPr>
            <w:tcW w:w="1417" w:type="dxa"/>
            <w:tcBorders>
              <w:left w:val="nil"/>
              <w:bottom w:val="nil"/>
              <w:right w:val="nil"/>
            </w:tcBorders>
            <w:shd w:val="clear" w:color="auto" w:fill="auto"/>
            <w:vAlign w:val="bottom"/>
            <w:hideMark/>
          </w:tcPr>
          <w:p w:rsidR="005824E8" w:rsidRPr="00175864" w:rsidRDefault="005824E8" w:rsidP="00300F5B">
            <w:pPr>
              <w:spacing w:after="0" w:line="240" w:lineRule="auto"/>
              <w:jc w:val="center"/>
              <w:rPr>
                <w:rFonts w:ascii="Times New Roman" w:hAnsi="Times New Roman"/>
                <w:sz w:val="18"/>
                <w:szCs w:val="18"/>
              </w:rPr>
            </w:pPr>
            <w:r w:rsidRPr="00175864">
              <w:rPr>
                <w:rFonts w:ascii="Times New Roman" w:hAnsi="Times New Roman"/>
                <w:sz w:val="18"/>
                <w:szCs w:val="18"/>
              </w:rPr>
              <w:t>(подпись)</w:t>
            </w:r>
          </w:p>
        </w:tc>
        <w:tc>
          <w:tcPr>
            <w:tcW w:w="326" w:type="dxa"/>
            <w:tcBorders>
              <w:top w:val="nil"/>
              <w:left w:val="nil"/>
              <w:bottom w:val="nil"/>
              <w:right w:val="nil"/>
            </w:tcBorders>
            <w:shd w:val="clear" w:color="auto" w:fill="auto"/>
            <w:vAlign w:val="bottom"/>
          </w:tcPr>
          <w:p w:rsidR="005824E8" w:rsidRPr="00175864" w:rsidRDefault="005824E8" w:rsidP="00300F5B">
            <w:pPr>
              <w:spacing w:after="0" w:line="240" w:lineRule="auto"/>
              <w:jc w:val="center"/>
              <w:rPr>
                <w:rFonts w:ascii="Times New Roman" w:hAnsi="Times New Roman"/>
                <w:sz w:val="18"/>
                <w:szCs w:val="18"/>
              </w:rPr>
            </w:pPr>
          </w:p>
        </w:tc>
        <w:tc>
          <w:tcPr>
            <w:tcW w:w="3213" w:type="dxa"/>
            <w:gridSpan w:val="2"/>
            <w:tcBorders>
              <w:left w:val="nil"/>
              <w:bottom w:val="nil"/>
              <w:right w:val="nil"/>
            </w:tcBorders>
            <w:shd w:val="clear" w:color="auto" w:fill="auto"/>
            <w:vAlign w:val="bottom"/>
            <w:hideMark/>
          </w:tcPr>
          <w:p w:rsidR="005824E8" w:rsidRPr="00175864" w:rsidRDefault="005824E8" w:rsidP="00300F5B">
            <w:pPr>
              <w:spacing w:after="0" w:line="240" w:lineRule="auto"/>
              <w:jc w:val="center"/>
              <w:rPr>
                <w:rFonts w:ascii="Times New Roman" w:hAnsi="Times New Roman"/>
                <w:sz w:val="18"/>
                <w:szCs w:val="18"/>
              </w:rPr>
            </w:pPr>
            <w:r w:rsidRPr="00175864">
              <w:rPr>
                <w:rFonts w:ascii="Times New Roman" w:hAnsi="Times New Roman"/>
                <w:sz w:val="18"/>
                <w:szCs w:val="18"/>
              </w:rPr>
              <w:t>(расшифровка подписи)</w:t>
            </w:r>
          </w:p>
        </w:tc>
      </w:tr>
    </w:tbl>
    <w:tbl>
      <w:tblPr>
        <w:tblStyle w:val="af0"/>
        <w:tblW w:w="0" w:type="auto"/>
        <w:tblInd w:w="8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8"/>
        <w:gridCol w:w="2319"/>
        <w:gridCol w:w="283"/>
        <w:gridCol w:w="1265"/>
      </w:tblGrid>
      <w:tr w:rsidR="00300F5B" w:rsidTr="00300F5B">
        <w:tc>
          <w:tcPr>
            <w:tcW w:w="1476" w:type="dxa"/>
          </w:tcPr>
          <w:p w:rsidR="005824E8" w:rsidRDefault="005824E8" w:rsidP="00300F5B">
            <w:pPr>
              <w:rPr>
                <w:rFonts w:ascii="Times New Roman" w:hAnsi="Times New Roman"/>
                <w:sz w:val="28"/>
              </w:rPr>
            </w:pPr>
            <w:r>
              <w:rPr>
                <w:rFonts w:ascii="Times New Roman" w:hAnsi="Times New Roman"/>
                <w:sz w:val="28"/>
              </w:rPr>
              <w:t>«</w:t>
            </w:r>
            <w:r w:rsidR="00300F5B">
              <w:rPr>
                <w:rFonts w:ascii="Times New Roman" w:hAnsi="Times New Roman"/>
                <w:sz w:val="28"/>
              </w:rPr>
              <w:t>_______</w:t>
            </w:r>
            <w:r w:rsidR="00D43BFF">
              <w:rPr>
                <w:rFonts w:ascii="Times New Roman" w:hAnsi="Times New Roman"/>
                <w:sz w:val="28"/>
              </w:rPr>
              <w:t>»</w:t>
            </w:r>
            <w:r>
              <w:rPr>
                <w:rFonts w:ascii="Times New Roman" w:hAnsi="Times New Roman"/>
                <w:sz w:val="28"/>
              </w:rPr>
              <w:t xml:space="preserve">                 </w:t>
            </w:r>
          </w:p>
        </w:tc>
        <w:tc>
          <w:tcPr>
            <w:tcW w:w="568" w:type="dxa"/>
          </w:tcPr>
          <w:p w:rsidR="005824E8" w:rsidRDefault="005824E8" w:rsidP="00EE0B3D">
            <w:pPr>
              <w:rPr>
                <w:rFonts w:ascii="Times New Roman" w:hAnsi="Times New Roman"/>
                <w:sz w:val="28"/>
              </w:rPr>
            </w:pPr>
          </w:p>
        </w:tc>
        <w:tc>
          <w:tcPr>
            <w:tcW w:w="2319" w:type="dxa"/>
          </w:tcPr>
          <w:p w:rsidR="005824E8" w:rsidRDefault="00300F5B" w:rsidP="00EE0B3D">
            <w:pPr>
              <w:rPr>
                <w:rFonts w:ascii="Times New Roman" w:hAnsi="Times New Roman"/>
                <w:sz w:val="28"/>
              </w:rPr>
            </w:pPr>
            <w:r>
              <w:rPr>
                <w:rFonts w:ascii="Times New Roman" w:hAnsi="Times New Roman"/>
                <w:sz w:val="28"/>
              </w:rPr>
              <w:t>_____________</w:t>
            </w:r>
          </w:p>
        </w:tc>
        <w:tc>
          <w:tcPr>
            <w:tcW w:w="283" w:type="dxa"/>
          </w:tcPr>
          <w:p w:rsidR="005824E8" w:rsidRDefault="005824E8" w:rsidP="00EE0B3D">
            <w:pPr>
              <w:rPr>
                <w:rFonts w:ascii="Times New Roman" w:hAnsi="Times New Roman"/>
                <w:sz w:val="28"/>
              </w:rPr>
            </w:pPr>
          </w:p>
        </w:tc>
        <w:tc>
          <w:tcPr>
            <w:tcW w:w="1265" w:type="dxa"/>
          </w:tcPr>
          <w:p w:rsidR="005824E8" w:rsidRDefault="00D43BFF" w:rsidP="00300F5B">
            <w:pPr>
              <w:jc w:val="center"/>
              <w:rPr>
                <w:rFonts w:ascii="Times New Roman" w:hAnsi="Times New Roman"/>
                <w:sz w:val="28"/>
              </w:rPr>
            </w:pPr>
            <w:r>
              <w:rPr>
                <w:rFonts w:ascii="Times New Roman" w:hAnsi="Times New Roman"/>
                <w:sz w:val="28"/>
              </w:rPr>
              <w:t>20</w:t>
            </w:r>
            <w:r w:rsidR="00300F5B">
              <w:rPr>
                <w:rFonts w:ascii="Times New Roman" w:hAnsi="Times New Roman"/>
                <w:sz w:val="28"/>
              </w:rPr>
              <w:t xml:space="preserve">___ </w:t>
            </w:r>
            <w:r>
              <w:rPr>
                <w:rFonts w:ascii="Times New Roman" w:hAnsi="Times New Roman"/>
                <w:sz w:val="28"/>
              </w:rPr>
              <w:t>г.</w:t>
            </w:r>
          </w:p>
        </w:tc>
      </w:tr>
      <w:tr w:rsidR="00300F5B" w:rsidTr="00300F5B">
        <w:tc>
          <w:tcPr>
            <w:tcW w:w="1476" w:type="dxa"/>
          </w:tcPr>
          <w:p w:rsidR="00300F5B" w:rsidRDefault="00300F5B" w:rsidP="00300F5B">
            <w:pPr>
              <w:rPr>
                <w:rFonts w:ascii="Times New Roman" w:hAnsi="Times New Roman"/>
                <w:sz w:val="28"/>
              </w:rPr>
            </w:pPr>
          </w:p>
        </w:tc>
        <w:tc>
          <w:tcPr>
            <w:tcW w:w="568" w:type="dxa"/>
          </w:tcPr>
          <w:p w:rsidR="00300F5B" w:rsidRDefault="00300F5B" w:rsidP="00EE0B3D">
            <w:pPr>
              <w:rPr>
                <w:rFonts w:ascii="Times New Roman" w:hAnsi="Times New Roman"/>
                <w:sz w:val="28"/>
              </w:rPr>
            </w:pPr>
          </w:p>
        </w:tc>
        <w:tc>
          <w:tcPr>
            <w:tcW w:w="2319" w:type="dxa"/>
          </w:tcPr>
          <w:p w:rsidR="00300F5B" w:rsidRDefault="00300F5B" w:rsidP="00EE0B3D">
            <w:pPr>
              <w:rPr>
                <w:rFonts w:ascii="Times New Roman" w:hAnsi="Times New Roman"/>
                <w:sz w:val="28"/>
              </w:rPr>
            </w:pPr>
          </w:p>
        </w:tc>
        <w:tc>
          <w:tcPr>
            <w:tcW w:w="283" w:type="dxa"/>
          </w:tcPr>
          <w:p w:rsidR="00300F5B" w:rsidRDefault="00300F5B" w:rsidP="00EE0B3D">
            <w:pPr>
              <w:rPr>
                <w:rFonts w:ascii="Times New Roman" w:hAnsi="Times New Roman"/>
                <w:sz w:val="28"/>
              </w:rPr>
            </w:pPr>
          </w:p>
        </w:tc>
        <w:tc>
          <w:tcPr>
            <w:tcW w:w="1265" w:type="dxa"/>
          </w:tcPr>
          <w:p w:rsidR="00300F5B" w:rsidRDefault="00300F5B" w:rsidP="00300F5B">
            <w:pPr>
              <w:jc w:val="center"/>
              <w:rPr>
                <w:rFonts w:ascii="Times New Roman" w:hAnsi="Times New Roman"/>
                <w:sz w:val="28"/>
              </w:rPr>
            </w:pPr>
          </w:p>
        </w:tc>
      </w:tr>
    </w:tbl>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5496"/>
        <w:gridCol w:w="2019"/>
        <w:gridCol w:w="2680"/>
      </w:tblGrid>
      <w:tr w:rsidR="005E4877" w:rsidRPr="005E4877" w:rsidTr="00A91FC2">
        <w:trPr>
          <w:trHeight w:val="300"/>
        </w:trPr>
        <w:tc>
          <w:tcPr>
            <w:tcW w:w="3436" w:type="pct"/>
            <w:gridSpan w:val="2"/>
            <w:tcBorders>
              <w:top w:val="nil"/>
              <w:left w:val="nil"/>
              <w:bottom w:val="nil"/>
              <w:right w:val="nil"/>
            </w:tcBorders>
            <w:shd w:val="clear" w:color="auto" w:fill="auto"/>
            <w:vAlign w:val="bottom"/>
            <w:hideMark/>
          </w:tcPr>
          <w:p w:rsidR="005E4877" w:rsidRPr="005E4877" w:rsidRDefault="005E4877" w:rsidP="005E4877">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vAlign w:val="bottom"/>
            <w:hideMark/>
          </w:tcPr>
          <w:p w:rsidR="005E4877" w:rsidRPr="005E4877" w:rsidRDefault="005E4877" w:rsidP="005E4877">
            <w:pPr>
              <w:spacing w:after="0" w:line="240" w:lineRule="auto"/>
              <w:rPr>
                <w:rFonts w:ascii="Times New Roman" w:hAnsi="Times New Roman"/>
                <w:szCs w:val="22"/>
              </w:rPr>
            </w:pPr>
            <w:r w:rsidRPr="005E4877">
              <w:rPr>
                <w:rFonts w:ascii="Times New Roman" w:hAnsi="Times New Roman"/>
                <w:szCs w:val="22"/>
              </w:rPr>
              <w:t> </w:t>
            </w:r>
          </w:p>
        </w:tc>
        <w:tc>
          <w:tcPr>
            <w:tcW w:w="892" w:type="pct"/>
            <w:tcBorders>
              <w:left w:val="single" w:sz="4" w:space="0" w:color="auto"/>
              <w:bottom w:val="single" w:sz="4" w:space="0" w:color="auto"/>
            </w:tcBorders>
            <w:shd w:val="clear" w:color="auto" w:fill="auto"/>
            <w:vAlign w:val="center"/>
            <w:hideMark/>
          </w:tcPr>
          <w:p w:rsidR="005E4877" w:rsidRPr="005E4877" w:rsidRDefault="005E4877" w:rsidP="005E4877">
            <w:pPr>
              <w:spacing w:after="0" w:line="240" w:lineRule="auto"/>
              <w:jc w:val="center"/>
              <w:rPr>
                <w:rFonts w:ascii="Times New Roman" w:hAnsi="Times New Roman"/>
                <w:szCs w:val="22"/>
              </w:rPr>
            </w:pPr>
            <w:r w:rsidRPr="005E4877">
              <w:rPr>
                <w:rFonts w:ascii="Times New Roman" w:hAnsi="Times New Roman"/>
                <w:szCs w:val="22"/>
              </w:rPr>
              <w:t>Коды</w:t>
            </w:r>
          </w:p>
        </w:tc>
      </w:tr>
      <w:tr w:rsidR="00A91FC2" w:rsidRPr="005E4877" w:rsidTr="00A91FC2">
        <w:trPr>
          <w:trHeight w:val="375"/>
        </w:trPr>
        <w:tc>
          <w:tcPr>
            <w:tcW w:w="3436" w:type="pct"/>
            <w:gridSpan w:val="2"/>
            <w:tcBorders>
              <w:top w:val="nil"/>
              <w:left w:val="nil"/>
              <w:bottom w:val="nil"/>
              <w:right w:val="nil"/>
            </w:tcBorders>
            <w:shd w:val="clear" w:color="auto" w:fill="auto"/>
            <w:vAlign w:val="center"/>
            <w:hideMark/>
          </w:tcPr>
          <w:p w:rsidR="005E4877" w:rsidRPr="005E4877" w:rsidRDefault="005E4877" w:rsidP="005E4877">
            <w:pPr>
              <w:spacing w:after="0" w:line="240" w:lineRule="auto"/>
              <w:jc w:val="center"/>
              <w:rPr>
                <w:rFonts w:ascii="Times New Roman" w:hAnsi="Times New Roman"/>
                <w:sz w:val="28"/>
                <w:szCs w:val="28"/>
              </w:rPr>
            </w:pPr>
            <w:r w:rsidRPr="005E4877">
              <w:rPr>
                <w:rFonts w:ascii="Times New Roman" w:hAnsi="Times New Roman"/>
                <w:sz w:val="28"/>
                <w:szCs w:val="28"/>
              </w:rPr>
              <w:t>Государственное задание №  _____</w:t>
            </w:r>
          </w:p>
        </w:tc>
        <w:tc>
          <w:tcPr>
            <w:tcW w:w="672" w:type="pct"/>
            <w:tcBorders>
              <w:top w:val="nil"/>
              <w:left w:val="nil"/>
              <w:bottom w:val="nil"/>
              <w:right w:val="single" w:sz="4" w:space="0" w:color="auto"/>
            </w:tcBorders>
            <w:shd w:val="clear" w:color="auto" w:fill="auto"/>
            <w:vAlign w:val="bottom"/>
            <w:hideMark/>
          </w:tcPr>
          <w:p w:rsidR="005E4877" w:rsidRPr="005E4877" w:rsidRDefault="005E4877" w:rsidP="005E4877">
            <w:pPr>
              <w:spacing w:after="0" w:line="240" w:lineRule="auto"/>
              <w:rPr>
                <w:rFonts w:ascii="Times New Roman" w:hAnsi="Times New Roman"/>
                <w:sz w:val="20"/>
              </w:rPr>
            </w:pPr>
            <w:r w:rsidRPr="005E4877">
              <w:rPr>
                <w:rFonts w:ascii="Times New Roman" w:hAnsi="Times New Roman"/>
                <w:sz w:val="20"/>
              </w:rPr>
              <w:t>Форма по ОКУД</w:t>
            </w:r>
          </w:p>
        </w:tc>
        <w:tc>
          <w:tcPr>
            <w:tcW w:w="892" w:type="pct"/>
            <w:vMerge w:val="restart"/>
            <w:tcBorders>
              <w:left w:val="single" w:sz="4" w:space="0" w:color="auto"/>
            </w:tcBorders>
            <w:shd w:val="clear" w:color="auto" w:fill="auto"/>
            <w:vAlign w:val="center"/>
            <w:hideMark/>
          </w:tcPr>
          <w:p w:rsidR="005E4877" w:rsidRPr="005E4877" w:rsidRDefault="005E4877" w:rsidP="005E4877">
            <w:pPr>
              <w:spacing w:after="0" w:line="240" w:lineRule="auto"/>
              <w:jc w:val="center"/>
              <w:rPr>
                <w:rFonts w:ascii="Times New Roman" w:hAnsi="Times New Roman"/>
                <w:szCs w:val="22"/>
              </w:rPr>
            </w:pPr>
            <w:r w:rsidRPr="005E4877">
              <w:rPr>
                <w:rFonts w:ascii="Times New Roman" w:hAnsi="Times New Roman"/>
                <w:szCs w:val="22"/>
              </w:rPr>
              <w:t>0506001</w:t>
            </w:r>
          </w:p>
        </w:tc>
      </w:tr>
      <w:tr w:rsidR="005E4877" w:rsidRPr="005E4877" w:rsidTr="00A91FC2">
        <w:trPr>
          <w:trHeight w:val="300"/>
        </w:trPr>
        <w:tc>
          <w:tcPr>
            <w:tcW w:w="3436" w:type="pct"/>
            <w:gridSpan w:val="2"/>
            <w:tcBorders>
              <w:top w:val="nil"/>
              <w:left w:val="nil"/>
              <w:bottom w:val="nil"/>
              <w:right w:val="nil"/>
            </w:tcBorders>
            <w:shd w:val="clear" w:color="auto" w:fill="auto"/>
            <w:vAlign w:val="bottom"/>
            <w:hideMark/>
          </w:tcPr>
          <w:p w:rsidR="005E4877" w:rsidRPr="005E4877" w:rsidRDefault="005E4877" w:rsidP="005E4877">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vAlign w:val="bottom"/>
            <w:hideMark/>
          </w:tcPr>
          <w:p w:rsidR="005E4877" w:rsidRPr="005E4877" w:rsidRDefault="005E4877" w:rsidP="005E4877">
            <w:pPr>
              <w:spacing w:after="0" w:line="240" w:lineRule="auto"/>
              <w:rPr>
                <w:rFonts w:ascii="Times New Roman" w:hAnsi="Times New Roman"/>
                <w:sz w:val="20"/>
              </w:rPr>
            </w:pPr>
            <w:r w:rsidRPr="005E4877">
              <w:rPr>
                <w:rFonts w:ascii="Times New Roman" w:hAnsi="Times New Roman"/>
                <w:sz w:val="20"/>
              </w:rPr>
              <w:t> </w:t>
            </w:r>
          </w:p>
        </w:tc>
        <w:tc>
          <w:tcPr>
            <w:tcW w:w="892" w:type="pct"/>
            <w:vMerge/>
            <w:tcBorders>
              <w:left w:val="single" w:sz="4" w:space="0" w:color="auto"/>
            </w:tcBorders>
            <w:shd w:val="clear" w:color="auto" w:fill="auto"/>
            <w:vAlign w:val="center"/>
            <w:hideMark/>
          </w:tcPr>
          <w:p w:rsidR="005E4877" w:rsidRPr="005E4877" w:rsidRDefault="005E4877" w:rsidP="005E4877">
            <w:pPr>
              <w:spacing w:after="0" w:line="240" w:lineRule="auto"/>
              <w:rPr>
                <w:rFonts w:ascii="Times New Roman" w:hAnsi="Times New Roman"/>
                <w:szCs w:val="22"/>
              </w:rPr>
            </w:pPr>
          </w:p>
        </w:tc>
      </w:tr>
      <w:tr w:rsidR="005E4877" w:rsidRPr="005E4877" w:rsidTr="00A91FC2">
        <w:trPr>
          <w:trHeight w:val="525"/>
        </w:trPr>
        <w:tc>
          <w:tcPr>
            <w:tcW w:w="3436" w:type="pct"/>
            <w:gridSpan w:val="2"/>
            <w:tcBorders>
              <w:top w:val="nil"/>
              <w:left w:val="nil"/>
              <w:bottom w:val="nil"/>
              <w:right w:val="nil"/>
            </w:tcBorders>
            <w:shd w:val="clear" w:color="auto" w:fill="auto"/>
            <w:vAlign w:val="bottom"/>
            <w:hideMark/>
          </w:tcPr>
          <w:p w:rsidR="005E4877" w:rsidRPr="005E4877" w:rsidRDefault="005E4877" w:rsidP="005E4877">
            <w:pPr>
              <w:spacing w:after="0" w:line="240" w:lineRule="auto"/>
              <w:jc w:val="center"/>
              <w:rPr>
                <w:rFonts w:ascii="Times New Roman" w:hAnsi="Times New Roman"/>
                <w:sz w:val="24"/>
                <w:szCs w:val="24"/>
              </w:rPr>
            </w:pPr>
            <w:r w:rsidRPr="005E4877">
              <w:rPr>
                <w:rFonts w:ascii="Times New Roman" w:hAnsi="Times New Roman"/>
                <w:sz w:val="24"/>
                <w:szCs w:val="24"/>
              </w:rPr>
              <w:t>на 20 ____ год и на плановый период 20 _____ и 20 ______ годов</w:t>
            </w:r>
          </w:p>
        </w:tc>
        <w:tc>
          <w:tcPr>
            <w:tcW w:w="672" w:type="pct"/>
            <w:tcBorders>
              <w:top w:val="nil"/>
              <w:left w:val="nil"/>
              <w:bottom w:val="nil"/>
              <w:right w:val="single" w:sz="4" w:space="0" w:color="auto"/>
            </w:tcBorders>
            <w:shd w:val="clear" w:color="auto" w:fill="auto"/>
            <w:vAlign w:val="bottom"/>
            <w:hideMark/>
          </w:tcPr>
          <w:p w:rsidR="005E4877" w:rsidRPr="005E4877" w:rsidRDefault="00300F5B" w:rsidP="005E4877">
            <w:pPr>
              <w:spacing w:after="0" w:line="240" w:lineRule="auto"/>
              <w:rPr>
                <w:rFonts w:ascii="Times New Roman" w:hAnsi="Times New Roman"/>
                <w:sz w:val="20"/>
              </w:rPr>
            </w:pPr>
            <w:r>
              <w:rPr>
                <w:rFonts w:ascii="Times New Roman" w:hAnsi="Times New Roman"/>
                <w:sz w:val="20"/>
              </w:rPr>
              <w:t xml:space="preserve">Дата начала </w:t>
            </w:r>
            <w:r w:rsidR="005E4877" w:rsidRPr="005E4877">
              <w:rPr>
                <w:rFonts w:ascii="Times New Roman" w:hAnsi="Times New Roman"/>
                <w:sz w:val="20"/>
              </w:rPr>
              <w:t>действия</w:t>
            </w:r>
          </w:p>
        </w:tc>
        <w:tc>
          <w:tcPr>
            <w:tcW w:w="892" w:type="pct"/>
            <w:tcBorders>
              <w:left w:val="single" w:sz="4" w:space="0" w:color="auto"/>
            </w:tcBorders>
            <w:shd w:val="clear" w:color="auto" w:fill="auto"/>
            <w:vAlign w:val="center"/>
            <w:hideMark/>
          </w:tcPr>
          <w:p w:rsidR="005E4877" w:rsidRPr="005E4877" w:rsidRDefault="005E4877"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300F5B" w:rsidRPr="005E4877" w:rsidTr="00A91FC2">
        <w:trPr>
          <w:trHeight w:val="317"/>
        </w:trPr>
        <w:tc>
          <w:tcPr>
            <w:tcW w:w="3436" w:type="pct"/>
            <w:gridSpan w:val="2"/>
            <w:tcBorders>
              <w:top w:val="nil"/>
              <w:left w:val="nil"/>
              <w:bottom w:val="nil"/>
              <w:right w:val="nil"/>
            </w:tcBorders>
            <w:shd w:val="clear" w:color="auto" w:fill="auto"/>
            <w:vAlign w:val="bottom"/>
            <w:hideMark/>
          </w:tcPr>
          <w:p w:rsidR="00300F5B" w:rsidRPr="005E4877" w:rsidRDefault="00300F5B" w:rsidP="005E4877">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vAlign w:val="bottom"/>
            <w:hideMark/>
          </w:tcPr>
          <w:p w:rsidR="00300F5B" w:rsidRPr="005E4877" w:rsidRDefault="00300F5B" w:rsidP="005E4877">
            <w:pPr>
              <w:spacing w:after="0" w:line="240" w:lineRule="auto"/>
              <w:rPr>
                <w:rFonts w:ascii="Times New Roman" w:hAnsi="Times New Roman"/>
                <w:sz w:val="20"/>
              </w:rPr>
            </w:pPr>
            <w:r w:rsidRPr="005E4877">
              <w:rPr>
                <w:rFonts w:ascii="Times New Roman" w:hAnsi="Times New Roman"/>
                <w:sz w:val="20"/>
              </w:rPr>
              <w:t xml:space="preserve">Дата окончания действия </w:t>
            </w:r>
            <w:r w:rsidRPr="005E4877">
              <w:rPr>
                <w:rFonts w:ascii="Times New Roman" w:hAnsi="Times New Roman"/>
                <w:sz w:val="20"/>
                <w:vertAlign w:val="superscript"/>
              </w:rPr>
              <w:t>1</w:t>
            </w:r>
          </w:p>
        </w:tc>
        <w:tc>
          <w:tcPr>
            <w:tcW w:w="892" w:type="pct"/>
            <w:tcBorders>
              <w:left w:val="single" w:sz="4" w:space="0" w:color="auto"/>
            </w:tcBorders>
            <w:shd w:val="clear" w:color="auto" w:fill="auto"/>
            <w:vAlign w:val="center"/>
            <w:hideMark/>
          </w:tcPr>
          <w:p w:rsidR="00300F5B" w:rsidRPr="005E4877" w:rsidRDefault="00300F5B"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300F5B" w:rsidRPr="005E4877" w:rsidTr="003E13F9">
        <w:trPr>
          <w:trHeight w:val="688"/>
        </w:trPr>
        <w:tc>
          <w:tcPr>
            <w:tcW w:w="1607" w:type="pct"/>
            <w:tcBorders>
              <w:top w:val="nil"/>
              <w:left w:val="nil"/>
              <w:bottom w:val="nil"/>
              <w:right w:val="nil"/>
            </w:tcBorders>
            <w:shd w:val="clear" w:color="auto" w:fill="auto"/>
            <w:vAlign w:val="bottom"/>
            <w:hideMark/>
          </w:tcPr>
          <w:p w:rsidR="00300F5B" w:rsidRPr="003E13F9" w:rsidRDefault="00300F5B" w:rsidP="005E4877">
            <w:pPr>
              <w:spacing w:after="0" w:line="240" w:lineRule="auto"/>
              <w:rPr>
                <w:rFonts w:ascii="Times New Roman" w:hAnsi="Times New Roman"/>
                <w:szCs w:val="22"/>
                <w:lang w:val="en-US"/>
              </w:rPr>
            </w:pPr>
            <w:r w:rsidRPr="005E4877">
              <w:rPr>
                <w:rFonts w:ascii="Times New Roman" w:hAnsi="Times New Roman"/>
                <w:sz w:val="24"/>
                <w:szCs w:val="24"/>
              </w:rPr>
              <w:t>Наименов</w:t>
            </w:r>
            <w:r>
              <w:rPr>
                <w:rFonts w:ascii="Times New Roman" w:hAnsi="Times New Roman"/>
                <w:sz w:val="24"/>
                <w:szCs w:val="24"/>
              </w:rPr>
              <w:t xml:space="preserve">ание краевого государственного </w:t>
            </w:r>
            <w:r w:rsidRPr="005E4877">
              <w:rPr>
                <w:rFonts w:ascii="Times New Roman" w:hAnsi="Times New Roman"/>
                <w:sz w:val="24"/>
                <w:szCs w:val="24"/>
              </w:rPr>
              <w:t>учреждения</w:t>
            </w:r>
            <w:r w:rsidR="003E13F9">
              <w:rPr>
                <w:rFonts w:ascii="Times New Roman" w:hAnsi="Times New Roman"/>
                <w:sz w:val="24"/>
                <w:szCs w:val="24"/>
                <w:lang w:val="en-US"/>
              </w:rPr>
              <w:t xml:space="preserve"> </w:t>
            </w:r>
          </w:p>
        </w:tc>
        <w:tc>
          <w:tcPr>
            <w:tcW w:w="1829" w:type="pct"/>
            <w:tcBorders>
              <w:top w:val="nil"/>
              <w:left w:val="nil"/>
              <w:bottom w:val="nil"/>
              <w:right w:val="nil"/>
            </w:tcBorders>
            <w:shd w:val="clear" w:color="auto" w:fill="auto"/>
            <w:vAlign w:val="bottom"/>
          </w:tcPr>
          <w:p w:rsidR="00300F5B" w:rsidRPr="003E13F9" w:rsidRDefault="003E13F9" w:rsidP="005E4877">
            <w:pPr>
              <w:spacing w:after="0" w:line="240" w:lineRule="auto"/>
              <w:rPr>
                <w:rFonts w:ascii="Times New Roman" w:hAnsi="Times New Roman"/>
                <w:szCs w:val="22"/>
                <w:u w:val="single"/>
                <w:lang w:val="en-US"/>
              </w:rPr>
            </w:pPr>
            <w:r>
              <w:rPr>
                <w:rFonts w:ascii="Times New Roman" w:hAnsi="Times New Roman"/>
                <w:szCs w:val="22"/>
                <w:u w:val="single"/>
                <w:lang w:val="en-US"/>
              </w:rPr>
              <w:t>_</w:t>
            </w:r>
            <w:r w:rsidRPr="007500C7">
              <w:rPr>
                <w:rFonts w:ascii="Times New Roman" w:hAnsi="Times New Roman"/>
                <w:szCs w:val="22"/>
                <w:lang w:val="en-US"/>
              </w:rPr>
              <w:t>_______________________________________________</w:t>
            </w:r>
          </w:p>
        </w:tc>
        <w:tc>
          <w:tcPr>
            <w:tcW w:w="672" w:type="pct"/>
            <w:tcBorders>
              <w:top w:val="nil"/>
              <w:left w:val="nil"/>
              <w:bottom w:val="nil"/>
              <w:right w:val="single" w:sz="4" w:space="0" w:color="auto"/>
            </w:tcBorders>
            <w:shd w:val="clear" w:color="auto" w:fill="auto"/>
            <w:vAlign w:val="bottom"/>
            <w:hideMark/>
          </w:tcPr>
          <w:p w:rsidR="00300F5B" w:rsidRPr="005E4877" w:rsidRDefault="00300F5B" w:rsidP="005E4877">
            <w:pPr>
              <w:spacing w:after="0" w:line="240" w:lineRule="auto"/>
              <w:rPr>
                <w:rFonts w:ascii="Times New Roman" w:hAnsi="Times New Roman"/>
                <w:sz w:val="20"/>
              </w:rPr>
            </w:pPr>
            <w:r w:rsidRPr="005E4877">
              <w:rPr>
                <w:rFonts w:ascii="Times New Roman" w:hAnsi="Times New Roman"/>
                <w:sz w:val="20"/>
              </w:rPr>
              <w:t>Код по сводному реестру</w:t>
            </w:r>
          </w:p>
        </w:tc>
        <w:tc>
          <w:tcPr>
            <w:tcW w:w="892" w:type="pct"/>
            <w:tcBorders>
              <w:left w:val="single" w:sz="4" w:space="0" w:color="auto"/>
            </w:tcBorders>
            <w:shd w:val="clear" w:color="auto" w:fill="auto"/>
            <w:vAlign w:val="center"/>
            <w:hideMark/>
          </w:tcPr>
          <w:p w:rsidR="00300F5B" w:rsidRPr="005E4877" w:rsidRDefault="00300F5B"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300F5B" w:rsidRPr="005E4877" w:rsidTr="00453BD5">
        <w:trPr>
          <w:trHeight w:val="220"/>
        </w:trPr>
        <w:tc>
          <w:tcPr>
            <w:tcW w:w="1607" w:type="pct"/>
            <w:tcBorders>
              <w:top w:val="nil"/>
              <w:left w:val="nil"/>
              <w:bottom w:val="nil"/>
              <w:right w:val="nil"/>
            </w:tcBorders>
            <w:shd w:val="clear" w:color="auto" w:fill="auto"/>
            <w:vAlign w:val="bottom"/>
            <w:hideMark/>
          </w:tcPr>
          <w:p w:rsidR="00342B34" w:rsidRPr="005E4877" w:rsidRDefault="00342B34" w:rsidP="00300F5B">
            <w:pPr>
              <w:spacing w:after="0" w:line="240" w:lineRule="auto"/>
              <w:rPr>
                <w:rFonts w:ascii="Times New Roman" w:hAnsi="Times New Roman"/>
                <w:sz w:val="24"/>
                <w:szCs w:val="24"/>
              </w:rPr>
            </w:pPr>
          </w:p>
        </w:tc>
        <w:tc>
          <w:tcPr>
            <w:tcW w:w="1829" w:type="pct"/>
            <w:tcBorders>
              <w:top w:val="nil"/>
              <w:left w:val="nil"/>
              <w:bottom w:val="nil"/>
              <w:right w:val="nil"/>
            </w:tcBorders>
            <w:shd w:val="clear" w:color="auto" w:fill="auto"/>
            <w:vAlign w:val="bottom"/>
            <w:hideMark/>
          </w:tcPr>
          <w:p w:rsidR="00300F5B" w:rsidRPr="005E4877" w:rsidRDefault="00300F5B" w:rsidP="00300F5B">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vAlign w:val="bottom"/>
            <w:hideMark/>
          </w:tcPr>
          <w:p w:rsidR="00300F5B" w:rsidRPr="005E4877" w:rsidRDefault="00300F5B" w:rsidP="005E4877">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tcBorders>
            <w:shd w:val="clear" w:color="auto" w:fill="auto"/>
            <w:vAlign w:val="center"/>
            <w:hideMark/>
          </w:tcPr>
          <w:p w:rsidR="00300F5B" w:rsidRPr="005E4877" w:rsidRDefault="00300F5B"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300F5B" w:rsidRPr="005E4877" w:rsidTr="003D4A9A">
        <w:trPr>
          <w:trHeight w:val="380"/>
        </w:trPr>
        <w:tc>
          <w:tcPr>
            <w:tcW w:w="1607" w:type="pct"/>
            <w:tcBorders>
              <w:top w:val="nil"/>
              <w:left w:val="nil"/>
              <w:bottom w:val="nil"/>
              <w:right w:val="nil"/>
            </w:tcBorders>
            <w:shd w:val="clear" w:color="auto" w:fill="auto"/>
            <w:vAlign w:val="bottom"/>
          </w:tcPr>
          <w:p w:rsidR="00300F5B" w:rsidRPr="005E4877" w:rsidRDefault="00300F5B" w:rsidP="005E4877">
            <w:pPr>
              <w:spacing w:after="0" w:line="240" w:lineRule="auto"/>
              <w:rPr>
                <w:rFonts w:ascii="Times New Roman" w:hAnsi="Times New Roman"/>
                <w:sz w:val="24"/>
                <w:szCs w:val="24"/>
              </w:rPr>
            </w:pPr>
            <w:r w:rsidRPr="005E4877">
              <w:rPr>
                <w:rFonts w:ascii="Times New Roman" w:hAnsi="Times New Roman"/>
                <w:sz w:val="24"/>
                <w:szCs w:val="24"/>
              </w:rPr>
              <w:t xml:space="preserve">Вид </w:t>
            </w:r>
            <w:r>
              <w:rPr>
                <w:rFonts w:ascii="Times New Roman" w:hAnsi="Times New Roman"/>
                <w:sz w:val="24"/>
                <w:szCs w:val="24"/>
              </w:rPr>
              <w:t xml:space="preserve">деятельности краевого </w:t>
            </w:r>
            <w:r w:rsidRPr="005E4877">
              <w:rPr>
                <w:rFonts w:ascii="Times New Roman" w:hAnsi="Times New Roman"/>
                <w:sz w:val="24"/>
                <w:szCs w:val="24"/>
              </w:rPr>
              <w:t>государственного учреждения</w:t>
            </w:r>
          </w:p>
        </w:tc>
        <w:tc>
          <w:tcPr>
            <w:tcW w:w="1829" w:type="pct"/>
            <w:tcBorders>
              <w:top w:val="nil"/>
              <w:left w:val="nil"/>
              <w:bottom w:val="nil"/>
              <w:right w:val="nil"/>
            </w:tcBorders>
            <w:shd w:val="clear" w:color="auto" w:fill="auto"/>
            <w:vAlign w:val="bottom"/>
          </w:tcPr>
          <w:p w:rsidR="00300F5B" w:rsidRPr="005E4877" w:rsidRDefault="00300F5B" w:rsidP="005E4877">
            <w:pPr>
              <w:spacing w:after="0" w:line="240" w:lineRule="auto"/>
              <w:rPr>
                <w:rFonts w:ascii="Times New Roman" w:hAnsi="Times New Roman"/>
                <w:szCs w:val="22"/>
              </w:rPr>
            </w:pPr>
            <w:r>
              <w:rPr>
                <w:rFonts w:ascii="Times New Roman" w:hAnsi="Times New Roman"/>
                <w:szCs w:val="22"/>
              </w:rPr>
              <w:t>________________________________________________</w:t>
            </w:r>
          </w:p>
        </w:tc>
        <w:tc>
          <w:tcPr>
            <w:tcW w:w="672" w:type="pct"/>
            <w:tcBorders>
              <w:top w:val="nil"/>
              <w:left w:val="nil"/>
              <w:bottom w:val="nil"/>
              <w:right w:val="single" w:sz="4" w:space="0" w:color="auto"/>
            </w:tcBorders>
            <w:shd w:val="clear" w:color="auto" w:fill="auto"/>
            <w:vAlign w:val="bottom"/>
            <w:hideMark/>
          </w:tcPr>
          <w:p w:rsidR="00300F5B" w:rsidRPr="005E4877" w:rsidRDefault="00300F5B" w:rsidP="005E4877">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tcBorders>
            <w:shd w:val="clear" w:color="auto" w:fill="auto"/>
            <w:vAlign w:val="center"/>
            <w:hideMark/>
          </w:tcPr>
          <w:p w:rsidR="00300F5B" w:rsidRPr="005E4877" w:rsidRDefault="00300F5B"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300F5B" w:rsidRPr="005E4877" w:rsidTr="00A91FC2">
        <w:trPr>
          <w:trHeight w:val="300"/>
        </w:trPr>
        <w:tc>
          <w:tcPr>
            <w:tcW w:w="1607" w:type="pct"/>
            <w:tcBorders>
              <w:top w:val="nil"/>
              <w:left w:val="nil"/>
              <w:bottom w:val="nil"/>
              <w:right w:val="nil"/>
            </w:tcBorders>
            <w:shd w:val="clear" w:color="auto" w:fill="auto"/>
            <w:vAlign w:val="bottom"/>
          </w:tcPr>
          <w:p w:rsidR="00300F5B" w:rsidRPr="005E4877" w:rsidRDefault="00300F5B" w:rsidP="005E4877">
            <w:pPr>
              <w:spacing w:after="0" w:line="240" w:lineRule="auto"/>
              <w:rPr>
                <w:rFonts w:ascii="Times New Roman" w:hAnsi="Times New Roman"/>
                <w:szCs w:val="22"/>
              </w:rPr>
            </w:pPr>
          </w:p>
        </w:tc>
        <w:tc>
          <w:tcPr>
            <w:tcW w:w="1829" w:type="pct"/>
            <w:tcBorders>
              <w:top w:val="nil"/>
              <w:left w:val="nil"/>
              <w:bottom w:val="nil"/>
              <w:right w:val="nil"/>
            </w:tcBorders>
            <w:shd w:val="clear" w:color="auto" w:fill="auto"/>
            <w:vAlign w:val="bottom"/>
          </w:tcPr>
          <w:p w:rsidR="00300F5B" w:rsidRPr="005E4877" w:rsidRDefault="00300F5B" w:rsidP="00300F5B">
            <w:pPr>
              <w:spacing w:after="0" w:line="240" w:lineRule="auto"/>
              <w:jc w:val="center"/>
              <w:rPr>
                <w:rFonts w:ascii="Times New Roman" w:hAnsi="Times New Roman"/>
                <w:sz w:val="18"/>
                <w:szCs w:val="18"/>
              </w:rPr>
            </w:pPr>
            <w:r w:rsidRPr="00300F5B">
              <w:rPr>
                <w:rFonts w:ascii="Times New Roman" w:hAnsi="Times New Roman"/>
                <w:sz w:val="18"/>
                <w:szCs w:val="18"/>
              </w:rPr>
              <w:t>(указываются виды деятельности краевог</w:t>
            </w:r>
            <w:r>
              <w:rPr>
                <w:rFonts w:ascii="Times New Roman" w:hAnsi="Times New Roman"/>
                <w:sz w:val="18"/>
                <w:szCs w:val="18"/>
              </w:rPr>
              <w:t xml:space="preserve">о государственного учреждения, </w:t>
            </w:r>
            <w:r w:rsidRPr="00300F5B">
              <w:rPr>
                <w:rFonts w:ascii="Times New Roman" w:hAnsi="Times New Roman"/>
                <w:sz w:val="18"/>
                <w:szCs w:val="18"/>
              </w:rPr>
              <w:t>по которым ему утверждается государственное задание</w:t>
            </w:r>
            <w:r>
              <w:rPr>
                <w:rFonts w:ascii="Times New Roman" w:hAnsi="Times New Roman"/>
                <w:sz w:val="18"/>
                <w:szCs w:val="18"/>
              </w:rPr>
              <w:t>)</w:t>
            </w:r>
          </w:p>
        </w:tc>
        <w:tc>
          <w:tcPr>
            <w:tcW w:w="672" w:type="pct"/>
            <w:tcBorders>
              <w:top w:val="nil"/>
              <w:left w:val="nil"/>
              <w:bottom w:val="nil"/>
              <w:right w:val="single" w:sz="4" w:space="0" w:color="auto"/>
            </w:tcBorders>
            <w:shd w:val="clear" w:color="auto" w:fill="auto"/>
            <w:vAlign w:val="bottom"/>
            <w:hideMark/>
          </w:tcPr>
          <w:p w:rsidR="00300F5B" w:rsidRPr="005E4877" w:rsidRDefault="00300F5B" w:rsidP="005E4877">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tcBorders>
            <w:shd w:val="clear" w:color="auto" w:fill="auto"/>
            <w:vAlign w:val="center"/>
            <w:hideMark/>
          </w:tcPr>
          <w:p w:rsidR="00300F5B" w:rsidRPr="005E4877" w:rsidRDefault="00300F5B" w:rsidP="005E4877">
            <w:pPr>
              <w:spacing w:after="0" w:line="240" w:lineRule="auto"/>
              <w:jc w:val="center"/>
              <w:rPr>
                <w:rFonts w:ascii="Times New Roman" w:hAnsi="Times New Roman"/>
                <w:szCs w:val="22"/>
              </w:rPr>
            </w:pPr>
            <w:r w:rsidRPr="005E4877">
              <w:rPr>
                <w:rFonts w:ascii="Times New Roman" w:hAnsi="Times New Roman"/>
                <w:szCs w:val="22"/>
              </w:rPr>
              <w:t> </w:t>
            </w:r>
          </w:p>
        </w:tc>
      </w:tr>
      <w:tr w:rsidR="00FC4737" w:rsidRPr="00FC4737"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trPr>
        <w:tc>
          <w:tcPr>
            <w:tcW w:w="5000" w:type="pct"/>
            <w:gridSpan w:val="4"/>
            <w:tcBorders>
              <w:top w:val="nil"/>
              <w:left w:val="nil"/>
              <w:bottom w:val="nil"/>
              <w:right w:val="nil"/>
            </w:tcBorders>
            <w:shd w:val="clear" w:color="auto" w:fill="auto"/>
            <w:vAlign w:val="center"/>
            <w:hideMark/>
          </w:tcPr>
          <w:p w:rsidR="00FC4737" w:rsidRPr="00FC4737" w:rsidRDefault="00FC4737" w:rsidP="00FC4737">
            <w:pPr>
              <w:spacing w:after="0" w:line="240" w:lineRule="auto"/>
              <w:jc w:val="center"/>
              <w:rPr>
                <w:rFonts w:ascii="Times New Roman" w:hAnsi="Times New Roman"/>
                <w:sz w:val="24"/>
                <w:szCs w:val="24"/>
              </w:rPr>
            </w:pPr>
            <w:r w:rsidRPr="00FC4737">
              <w:rPr>
                <w:rFonts w:ascii="Times New Roman" w:hAnsi="Times New Roman"/>
                <w:sz w:val="24"/>
                <w:szCs w:val="24"/>
              </w:rPr>
              <w:t xml:space="preserve">Часть 1. Сведения об оказываемых государственных услугах </w:t>
            </w:r>
            <w:r w:rsidRPr="00FC4737">
              <w:rPr>
                <w:rFonts w:ascii="Times New Roman" w:hAnsi="Times New Roman"/>
                <w:sz w:val="24"/>
                <w:szCs w:val="24"/>
                <w:vertAlign w:val="superscript"/>
              </w:rPr>
              <w:t>2</w:t>
            </w:r>
          </w:p>
        </w:tc>
      </w:tr>
      <w:tr w:rsidR="00FC4737" w:rsidRPr="00FC4737" w:rsidTr="00FC4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4"/>
            <w:tcBorders>
              <w:top w:val="nil"/>
              <w:left w:val="nil"/>
              <w:bottom w:val="nil"/>
              <w:right w:val="nil"/>
            </w:tcBorders>
            <w:shd w:val="clear" w:color="auto" w:fill="auto"/>
            <w:vAlign w:val="center"/>
            <w:hideMark/>
          </w:tcPr>
          <w:p w:rsidR="00FC4737" w:rsidRPr="00FC4737" w:rsidRDefault="00FC4737" w:rsidP="00FC4737">
            <w:pPr>
              <w:spacing w:after="0" w:line="240" w:lineRule="auto"/>
              <w:jc w:val="center"/>
              <w:rPr>
                <w:rFonts w:ascii="Times New Roman" w:hAnsi="Times New Roman"/>
                <w:sz w:val="24"/>
                <w:szCs w:val="24"/>
              </w:rPr>
            </w:pPr>
            <w:r w:rsidRPr="00FC4737">
              <w:rPr>
                <w:rFonts w:ascii="Times New Roman" w:hAnsi="Times New Roman"/>
                <w:sz w:val="24"/>
                <w:szCs w:val="24"/>
              </w:rPr>
              <w:t xml:space="preserve">Раздел </w:t>
            </w:r>
            <w:r>
              <w:rPr>
                <w:rFonts w:ascii="Times New Roman" w:hAnsi="Times New Roman"/>
                <w:sz w:val="24"/>
                <w:szCs w:val="24"/>
              </w:rPr>
              <w:t>_______</w:t>
            </w:r>
          </w:p>
        </w:tc>
      </w:tr>
    </w:tbl>
    <w:p w:rsidR="005E4877" w:rsidRDefault="005E4877" w:rsidP="00EE0B3D">
      <w:pPr>
        <w:spacing w:after="0" w:line="240" w:lineRule="auto"/>
        <w:rPr>
          <w:rFonts w:ascii="Times New Roman" w:hAnsi="Times New Roman"/>
          <w:sz w:val="28"/>
        </w:rPr>
      </w:pPr>
    </w:p>
    <w:tbl>
      <w:tblPr>
        <w:tblW w:w="6030" w:type="pct"/>
        <w:tblInd w:w="-284" w:type="dxa"/>
        <w:tblLayout w:type="fixed"/>
        <w:tblLook w:val="04A0" w:firstRow="1" w:lastRow="0" w:firstColumn="1" w:lastColumn="0" w:noHBand="0" w:noVBand="1"/>
      </w:tblPr>
      <w:tblGrid>
        <w:gridCol w:w="284"/>
        <w:gridCol w:w="705"/>
        <w:gridCol w:w="59"/>
        <w:gridCol w:w="438"/>
        <w:gridCol w:w="515"/>
        <w:gridCol w:w="111"/>
        <w:gridCol w:w="364"/>
        <w:gridCol w:w="466"/>
        <w:gridCol w:w="298"/>
        <w:gridCol w:w="34"/>
        <w:gridCol w:w="835"/>
        <w:gridCol w:w="69"/>
        <w:gridCol w:w="70"/>
        <w:gridCol w:w="271"/>
        <w:gridCol w:w="236"/>
        <w:gridCol w:w="200"/>
        <w:gridCol w:w="148"/>
        <w:gridCol w:w="7"/>
        <w:gridCol w:w="49"/>
        <w:gridCol w:w="527"/>
        <w:gridCol w:w="555"/>
        <w:gridCol w:w="232"/>
        <w:gridCol w:w="478"/>
        <w:gridCol w:w="365"/>
        <w:gridCol w:w="60"/>
        <w:gridCol w:w="200"/>
        <w:gridCol w:w="25"/>
        <w:gridCol w:w="211"/>
        <w:gridCol w:w="183"/>
        <w:gridCol w:w="281"/>
        <w:gridCol w:w="88"/>
        <w:gridCol w:w="299"/>
        <w:gridCol w:w="365"/>
        <w:gridCol w:w="337"/>
        <w:gridCol w:w="137"/>
        <w:gridCol w:w="165"/>
        <w:gridCol w:w="545"/>
        <w:gridCol w:w="221"/>
        <w:gridCol w:w="204"/>
        <w:gridCol w:w="689"/>
        <w:gridCol w:w="436"/>
        <w:gridCol w:w="415"/>
        <w:gridCol w:w="21"/>
        <w:gridCol w:w="162"/>
        <w:gridCol w:w="537"/>
        <w:gridCol w:w="155"/>
        <w:gridCol w:w="667"/>
        <w:gridCol w:w="323"/>
        <w:gridCol w:w="292"/>
        <w:gridCol w:w="126"/>
        <w:gridCol w:w="249"/>
        <w:gridCol w:w="731"/>
        <w:gridCol w:w="6"/>
        <w:gridCol w:w="60"/>
        <w:gridCol w:w="172"/>
        <w:gridCol w:w="53"/>
        <w:gridCol w:w="1598"/>
        <w:gridCol w:w="236"/>
      </w:tblGrid>
      <w:tr w:rsidR="00D31D01" w:rsidRPr="00FC4737" w:rsidTr="00AE1960">
        <w:trPr>
          <w:gridAfter w:val="4"/>
          <w:wAfter w:w="586" w:type="pct"/>
          <w:trHeight w:val="903"/>
        </w:trPr>
        <w:tc>
          <w:tcPr>
            <w:tcW w:w="924" w:type="pct"/>
            <w:gridSpan w:val="9"/>
            <w:tcBorders>
              <w:top w:val="nil"/>
              <w:left w:val="nil"/>
              <w:bottom w:val="nil"/>
              <w:right w:val="nil"/>
            </w:tcBorders>
            <w:shd w:val="clear" w:color="auto" w:fill="auto"/>
            <w:vAlign w:val="bottom"/>
            <w:hideMark/>
          </w:tcPr>
          <w:p w:rsidR="00A91FC2" w:rsidRPr="00FC4737" w:rsidRDefault="00A91FC2" w:rsidP="00FC4737">
            <w:pPr>
              <w:spacing w:after="0" w:line="240" w:lineRule="auto"/>
              <w:rPr>
                <w:rFonts w:ascii="Times New Roman" w:hAnsi="Times New Roman"/>
                <w:sz w:val="24"/>
                <w:szCs w:val="24"/>
              </w:rPr>
            </w:pPr>
            <w:r w:rsidRPr="00FC4737">
              <w:rPr>
                <w:rFonts w:ascii="Times New Roman" w:hAnsi="Times New Roman"/>
                <w:sz w:val="24"/>
                <w:szCs w:val="24"/>
              </w:rPr>
              <w:t>1. Наименование государственной услуги</w:t>
            </w:r>
          </w:p>
        </w:tc>
        <w:tc>
          <w:tcPr>
            <w:tcW w:w="2595" w:type="pct"/>
            <w:gridSpan w:val="35"/>
            <w:tcBorders>
              <w:top w:val="nil"/>
              <w:left w:val="nil"/>
              <w:bottom w:val="single" w:sz="4" w:space="0" w:color="auto"/>
              <w:right w:val="nil"/>
            </w:tcBorders>
            <w:shd w:val="clear" w:color="auto" w:fill="auto"/>
            <w:vAlign w:val="bottom"/>
          </w:tcPr>
          <w:p w:rsidR="00A91FC2" w:rsidRPr="00FC4737" w:rsidRDefault="00A91FC2" w:rsidP="00FC4737">
            <w:pPr>
              <w:spacing w:after="0" w:line="240" w:lineRule="auto"/>
              <w:rPr>
                <w:rFonts w:ascii="Times New Roman" w:hAnsi="Times New Roman"/>
                <w:szCs w:val="22"/>
              </w:rPr>
            </w:pPr>
          </w:p>
        </w:tc>
        <w:tc>
          <w:tcPr>
            <w:tcW w:w="598" w:type="pct"/>
            <w:gridSpan w:val="6"/>
            <w:tcBorders>
              <w:top w:val="nil"/>
              <w:left w:val="nil"/>
              <w:bottom w:val="nil"/>
              <w:right w:val="single" w:sz="4" w:space="0" w:color="000000"/>
            </w:tcBorders>
            <w:shd w:val="clear" w:color="auto" w:fill="auto"/>
            <w:vAlign w:val="bottom"/>
            <w:hideMark/>
          </w:tcPr>
          <w:p w:rsidR="00A91FC2" w:rsidRPr="00FC4737" w:rsidRDefault="00A91FC2" w:rsidP="00DC1FAB">
            <w:pPr>
              <w:spacing w:after="0" w:line="240" w:lineRule="auto"/>
              <w:ind w:left="11" w:right="30"/>
              <w:jc w:val="right"/>
              <w:rPr>
                <w:rFonts w:ascii="Times New Roman" w:hAnsi="Times New Roman"/>
                <w:szCs w:val="22"/>
              </w:rPr>
            </w:pPr>
            <w:r w:rsidRPr="00FC4737">
              <w:rPr>
                <w:rFonts w:ascii="Times New Roman" w:hAnsi="Times New Roman"/>
                <w:szCs w:val="22"/>
              </w:rPr>
              <w:t>Код по</w:t>
            </w:r>
            <w:r>
              <w:rPr>
                <w:rFonts w:ascii="Times New Roman" w:hAnsi="Times New Roman"/>
                <w:szCs w:val="22"/>
              </w:rPr>
              <w:t xml:space="preserve"> </w:t>
            </w:r>
            <w:r w:rsidRPr="00FC4737">
              <w:rPr>
                <w:rFonts w:ascii="Times New Roman" w:hAnsi="Times New Roman"/>
                <w:szCs w:val="22"/>
              </w:rPr>
              <w:t>общероссийскому базовому перечню или региональному перечню</w:t>
            </w:r>
          </w:p>
        </w:tc>
        <w:tc>
          <w:tcPr>
            <w:tcW w:w="297" w:type="pct"/>
            <w:gridSpan w:val="4"/>
            <w:tcBorders>
              <w:top w:val="single" w:sz="4" w:space="0" w:color="auto"/>
              <w:left w:val="nil"/>
              <w:bottom w:val="single" w:sz="4" w:space="0" w:color="auto"/>
              <w:right w:val="single" w:sz="4" w:space="0" w:color="auto"/>
            </w:tcBorders>
            <w:shd w:val="clear" w:color="auto" w:fill="auto"/>
            <w:vAlign w:val="bottom"/>
            <w:hideMark/>
          </w:tcPr>
          <w:p w:rsidR="00A91FC2" w:rsidRPr="00FC4737" w:rsidRDefault="00A91FC2" w:rsidP="00A52BBF">
            <w:pPr>
              <w:spacing w:after="0" w:line="240" w:lineRule="auto"/>
              <w:ind w:right="1927"/>
              <w:jc w:val="center"/>
              <w:rPr>
                <w:rFonts w:ascii="Times New Roman" w:hAnsi="Times New Roman"/>
                <w:szCs w:val="22"/>
              </w:rPr>
            </w:pPr>
            <w:r w:rsidRPr="00FC4737">
              <w:rPr>
                <w:rFonts w:ascii="Times New Roman" w:hAnsi="Times New Roman"/>
                <w:szCs w:val="22"/>
              </w:rPr>
              <w:t> </w:t>
            </w:r>
          </w:p>
        </w:tc>
      </w:tr>
      <w:tr w:rsidR="00137644" w:rsidRPr="00FC4737" w:rsidTr="00AE1960">
        <w:trPr>
          <w:trHeight w:val="315"/>
        </w:trPr>
        <w:tc>
          <w:tcPr>
            <w:tcW w:w="924" w:type="pct"/>
            <w:gridSpan w:val="9"/>
            <w:tcBorders>
              <w:top w:val="nil"/>
              <w:left w:val="nil"/>
              <w:bottom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 w:val="24"/>
                <w:szCs w:val="24"/>
              </w:rPr>
            </w:pPr>
            <w:r w:rsidRPr="00FC4737">
              <w:rPr>
                <w:rFonts w:ascii="Times New Roman" w:hAnsi="Times New Roman"/>
                <w:sz w:val="24"/>
                <w:szCs w:val="24"/>
              </w:rPr>
              <w:t> </w:t>
            </w:r>
          </w:p>
        </w:tc>
        <w:tc>
          <w:tcPr>
            <w:tcW w:w="365" w:type="pct"/>
            <w:gridSpan w:val="5"/>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99" w:type="pct"/>
            <w:gridSpan w:val="2"/>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704" w:type="pct"/>
            <w:gridSpan w:val="9"/>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gridSpan w:val="2"/>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480" w:type="pct"/>
            <w:gridSpan w:val="7"/>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813" w:type="pct"/>
            <w:gridSpan w:val="9"/>
            <w:tcBorders>
              <w:top w:val="nil"/>
              <w:left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877" w:type="pct"/>
            <w:gridSpan w:val="8"/>
            <w:tcBorders>
              <w:top w:val="nil"/>
              <w:left w:val="nil"/>
              <w:bottom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gridSpan w:val="3"/>
            <w:tcBorders>
              <w:top w:val="nil"/>
              <w:left w:val="nil"/>
              <w:bottom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470" w:type="pct"/>
            <w:gridSpan w:val="2"/>
            <w:tcBorders>
              <w:top w:val="nil"/>
              <w:left w:val="nil"/>
              <w:bottom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tcBorders>
              <w:top w:val="nil"/>
              <w:left w:val="nil"/>
              <w:bottom w:val="nil"/>
              <w:right w:val="nil"/>
            </w:tcBorders>
            <w:shd w:val="clear" w:color="auto" w:fill="auto"/>
            <w:vAlign w:val="bottom"/>
            <w:hideMark/>
          </w:tcPr>
          <w:p w:rsidR="00FC4737" w:rsidRPr="00FC4737" w:rsidRDefault="00FC4737" w:rsidP="00FC4737">
            <w:pPr>
              <w:spacing w:after="0" w:line="240" w:lineRule="auto"/>
              <w:rPr>
                <w:rFonts w:ascii="Times New Roman" w:hAnsi="Times New Roman"/>
                <w:szCs w:val="22"/>
              </w:rPr>
            </w:pPr>
            <w:r w:rsidRPr="00FC4737">
              <w:rPr>
                <w:rFonts w:ascii="Times New Roman" w:hAnsi="Times New Roman"/>
                <w:szCs w:val="22"/>
              </w:rPr>
              <w:t> </w:t>
            </w:r>
          </w:p>
        </w:tc>
      </w:tr>
      <w:tr w:rsidR="00A4492F" w:rsidRPr="00FC4737" w:rsidTr="00AE1960">
        <w:trPr>
          <w:trHeight w:val="630"/>
        </w:trPr>
        <w:tc>
          <w:tcPr>
            <w:tcW w:w="924" w:type="pct"/>
            <w:gridSpan w:val="9"/>
            <w:tcBorders>
              <w:top w:val="nil"/>
              <w:left w:val="nil"/>
              <w:bottom w:val="nil"/>
              <w:right w:val="nil"/>
            </w:tcBorders>
            <w:shd w:val="clear" w:color="auto" w:fill="auto"/>
            <w:vAlign w:val="bottom"/>
            <w:hideMark/>
          </w:tcPr>
          <w:p w:rsidR="00A91FC2" w:rsidRPr="00FC4737" w:rsidRDefault="00A91FC2" w:rsidP="00C80ED0">
            <w:pPr>
              <w:spacing w:after="0" w:line="240" w:lineRule="auto"/>
              <w:ind w:right="-174"/>
              <w:rPr>
                <w:rFonts w:ascii="Times New Roman" w:hAnsi="Times New Roman"/>
                <w:sz w:val="24"/>
                <w:szCs w:val="24"/>
              </w:rPr>
            </w:pPr>
            <w:r w:rsidRPr="00FC4737">
              <w:rPr>
                <w:rFonts w:ascii="Times New Roman" w:hAnsi="Times New Roman"/>
                <w:sz w:val="24"/>
                <w:szCs w:val="24"/>
              </w:rPr>
              <w:t xml:space="preserve">2. Категории </w:t>
            </w:r>
            <w:r w:rsidR="00C80ED0">
              <w:rPr>
                <w:rFonts w:ascii="Times New Roman" w:hAnsi="Times New Roman"/>
                <w:sz w:val="24"/>
                <w:szCs w:val="24"/>
              </w:rPr>
              <w:t>п</w:t>
            </w:r>
            <w:r w:rsidRPr="00FC4737">
              <w:rPr>
                <w:rFonts w:ascii="Times New Roman" w:hAnsi="Times New Roman"/>
                <w:sz w:val="24"/>
                <w:szCs w:val="24"/>
              </w:rPr>
              <w:t>отребителей государственной услуги</w:t>
            </w:r>
          </w:p>
        </w:tc>
        <w:tc>
          <w:tcPr>
            <w:tcW w:w="2595" w:type="pct"/>
            <w:gridSpan w:val="35"/>
            <w:tcBorders>
              <w:top w:val="nil"/>
              <w:left w:val="nil"/>
              <w:bottom w:val="single" w:sz="4" w:space="0" w:color="auto"/>
              <w:right w:val="nil"/>
            </w:tcBorders>
            <w:shd w:val="clear" w:color="auto" w:fill="auto"/>
            <w:vAlign w:val="bottom"/>
            <w:hideMark/>
          </w:tcPr>
          <w:p w:rsidR="00A91FC2" w:rsidRPr="00FC4737" w:rsidRDefault="00A91FC2" w:rsidP="00A91FC2">
            <w:pPr>
              <w:spacing w:after="0" w:line="240" w:lineRule="auto"/>
              <w:rPr>
                <w:rFonts w:ascii="Times New Roman" w:hAnsi="Times New Roman"/>
                <w:szCs w:val="22"/>
              </w:rPr>
            </w:pPr>
          </w:p>
        </w:tc>
        <w:tc>
          <w:tcPr>
            <w:tcW w:w="877" w:type="pct"/>
            <w:gridSpan w:val="8"/>
            <w:tcBorders>
              <w:top w:val="nil"/>
              <w:left w:val="nil"/>
              <w:bottom w:val="nil"/>
              <w:right w:val="nil"/>
            </w:tcBorders>
            <w:shd w:val="clear" w:color="auto" w:fill="auto"/>
            <w:vAlign w:val="bottom"/>
            <w:hideMark/>
          </w:tcPr>
          <w:p w:rsidR="00A91FC2" w:rsidRPr="00FC4737" w:rsidRDefault="00A91FC2"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gridSpan w:val="3"/>
            <w:tcBorders>
              <w:top w:val="nil"/>
              <w:left w:val="nil"/>
              <w:bottom w:val="nil"/>
              <w:right w:val="nil"/>
            </w:tcBorders>
            <w:shd w:val="clear" w:color="auto" w:fill="auto"/>
            <w:vAlign w:val="bottom"/>
            <w:hideMark/>
          </w:tcPr>
          <w:p w:rsidR="00A91FC2" w:rsidRPr="00FC4737" w:rsidRDefault="00A91FC2" w:rsidP="00FC4737">
            <w:pPr>
              <w:spacing w:after="0" w:line="240" w:lineRule="auto"/>
              <w:rPr>
                <w:rFonts w:ascii="Times New Roman" w:hAnsi="Times New Roman"/>
                <w:szCs w:val="22"/>
              </w:rPr>
            </w:pPr>
            <w:r w:rsidRPr="00FC4737">
              <w:rPr>
                <w:rFonts w:ascii="Times New Roman" w:hAnsi="Times New Roman"/>
                <w:szCs w:val="22"/>
              </w:rPr>
              <w:t> </w:t>
            </w:r>
          </w:p>
        </w:tc>
        <w:tc>
          <w:tcPr>
            <w:tcW w:w="470" w:type="pct"/>
            <w:gridSpan w:val="2"/>
            <w:tcBorders>
              <w:top w:val="nil"/>
              <w:left w:val="nil"/>
              <w:bottom w:val="nil"/>
              <w:right w:val="nil"/>
            </w:tcBorders>
            <w:shd w:val="clear" w:color="auto" w:fill="auto"/>
            <w:vAlign w:val="bottom"/>
            <w:hideMark/>
          </w:tcPr>
          <w:p w:rsidR="00A91FC2" w:rsidRPr="00FC4737" w:rsidRDefault="00A91FC2" w:rsidP="00FC4737">
            <w:pPr>
              <w:spacing w:after="0" w:line="240" w:lineRule="auto"/>
              <w:rPr>
                <w:rFonts w:ascii="Times New Roman" w:hAnsi="Times New Roman"/>
                <w:szCs w:val="22"/>
              </w:rPr>
            </w:pPr>
            <w:r w:rsidRPr="00FC4737">
              <w:rPr>
                <w:rFonts w:ascii="Times New Roman" w:hAnsi="Times New Roman"/>
                <w:szCs w:val="22"/>
              </w:rPr>
              <w:t> </w:t>
            </w:r>
          </w:p>
        </w:tc>
        <w:tc>
          <w:tcPr>
            <w:tcW w:w="67" w:type="pct"/>
            <w:tcBorders>
              <w:top w:val="nil"/>
              <w:left w:val="nil"/>
              <w:bottom w:val="nil"/>
              <w:right w:val="nil"/>
            </w:tcBorders>
            <w:shd w:val="clear" w:color="auto" w:fill="auto"/>
            <w:vAlign w:val="bottom"/>
            <w:hideMark/>
          </w:tcPr>
          <w:p w:rsidR="00A91FC2" w:rsidRPr="00FC4737" w:rsidRDefault="00A91FC2" w:rsidP="00FC4737">
            <w:pPr>
              <w:spacing w:after="0" w:line="240" w:lineRule="auto"/>
              <w:rPr>
                <w:rFonts w:ascii="Times New Roman" w:hAnsi="Times New Roman"/>
                <w:szCs w:val="22"/>
              </w:rPr>
            </w:pPr>
            <w:r w:rsidRPr="00FC4737">
              <w:rPr>
                <w:rFonts w:ascii="Times New Roman" w:hAnsi="Times New Roman"/>
                <w:szCs w:val="22"/>
              </w:rPr>
              <w:t> </w:t>
            </w:r>
          </w:p>
        </w:tc>
      </w:tr>
      <w:tr w:rsidR="00726204" w:rsidRPr="00A91FC2" w:rsidTr="00AE1960">
        <w:trPr>
          <w:gridAfter w:val="13"/>
          <w:wAfter w:w="1328" w:type="pct"/>
          <w:trHeight w:val="457"/>
        </w:trPr>
        <w:tc>
          <w:tcPr>
            <w:tcW w:w="3672" w:type="pct"/>
            <w:gridSpan w:val="45"/>
            <w:tcBorders>
              <w:top w:val="nil"/>
              <w:left w:val="nil"/>
              <w:bottom w:val="nil"/>
              <w:right w:val="nil"/>
            </w:tcBorders>
            <w:shd w:val="clear" w:color="auto" w:fill="auto"/>
            <w:vAlign w:val="bottom"/>
          </w:tcPr>
          <w:p w:rsidR="00A91FC2" w:rsidRPr="00A91FC2" w:rsidRDefault="00A91FC2" w:rsidP="00FC4737">
            <w:pPr>
              <w:spacing w:after="0" w:line="240" w:lineRule="auto"/>
              <w:rPr>
                <w:rFonts w:ascii="Times New Roman" w:hAnsi="Times New Roman"/>
                <w:sz w:val="24"/>
                <w:szCs w:val="22"/>
              </w:rPr>
            </w:pPr>
            <w:r w:rsidRPr="00A91FC2">
              <w:rPr>
                <w:rFonts w:ascii="Times New Roman" w:hAnsi="Times New Roman"/>
                <w:sz w:val="24"/>
                <w:szCs w:val="22"/>
              </w:rPr>
              <w:t>3. Показатели, характеризующие объем и (или) качество государственной услуги</w:t>
            </w:r>
          </w:p>
        </w:tc>
      </w:tr>
      <w:tr w:rsidR="00726204" w:rsidRPr="00A91FC2" w:rsidTr="00AE1960">
        <w:trPr>
          <w:gridAfter w:val="13"/>
          <w:wAfter w:w="1328" w:type="pct"/>
          <w:trHeight w:val="431"/>
        </w:trPr>
        <w:tc>
          <w:tcPr>
            <w:tcW w:w="3672" w:type="pct"/>
            <w:gridSpan w:val="45"/>
            <w:tcBorders>
              <w:top w:val="nil"/>
              <w:left w:val="nil"/>
              <w:bottom w:val="nil"/>
              <w:right w:val="nil"/>
            </w:tcBorders>
            <w:shd w:val="clear" w:color="auto" w:fill="auto"/>
            <w:vAlign w:val="bottom"/>
          </w:tcPr>
          <w:p w:rsidR="00A91FC2" w:rsidRDefault="00A91FC2" w:rsidP="00FC4737">
            <w:pPr>
              <w:spacing w:after="0" w:line="240" w:lineRule="auto"/>
              <w:rPr>
                <w:rFonts w:ascii="Times New Roman" w:hAnsi="Times New Roman"/>
                <w:sz w:val="24"/>
                <w:szCs w:val="22"/>
                <w:vertAlign w:val="superscript"/>
              </w:rPr>
            </w:pPr>
            <w:r w:rsidRPr="00A91FC2">
              <w:rPr>
                <w:rFonts w:ascii="Times New Roman" w:hAnsi="Times New Roman"/>
                <w:sz w:val="24"/>
                <w:szCs w:val="22"/>
              </w:rPr>
              <w:t xml:space="preserve">3.1. Показатели, характеризующие качество государственной услуги </w:t>
            </w:r>
            <w:r w:rsidRPr="00A91FC2">
              <w:rPr>
                <w:rFonts w:ascii="Times New Roman" w:hAnsi="Times New Roman"/>
                <w:sz w:val="24"/>
                <w:szCs w:val="22"/>
                <w:vertAlign w:val="superscript"/>
              </w:rPr>
              <w:t>3</w:t>
            </w:r>
          </w:p>
          <w:p w:rsidR="00B4755B" w:rsidRDefault="00B4755B" w:rsidP="00FC4737">
            <w:pPr>
              <w:spacing w:after="0" w:line="240" w:lineRule="auto"/>
              <w:rPr>
                <w:rFonts w:ascii="Times New Roman" w:hAnsi="Times New Roman"/>
                <w:sz w:val="24"/>
                <w:szCs w:val="22"/>
              </w:rPr>
            </w:pPr>
          </w:p>
          <w:p w:rsidR="009354B1" w:rsidRPr="00A91FC2" w:rsidRDefault="009354B1" w:rsidP="00FC4737">
            <w:pPr>
              <w:spacing w:after="0" w:line="240" w:lineRule="auto"/>
              <w:rPr>
                <w:rFonts w:ascii="Times New Roman" w:hAnsi="Times New Roman"/>
                <w:sz w:val="24"/>
                <w:szCs w:val="22"/>
              </w:rPr>
            </w:pPr>
          </w:p>
        </w:tc>
      </w:tr>
      <w:tr w:rsidR="00DC1FAB" w:rsidRPr="00A01D0A" w:rsidTr="00AE1960">
        <w:trPr>
          <w:gridAfter w:val="2"/>
          <w:wAfter w:w="522" w:type="pct"/>
          <w:trHeight w:val="1215"/>
        </w:trPr>
        <w:tc>
          <w:tcPr>
            <w:tcW w:w="2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FAB" w:rsidRPr="005C796D" w:rsidRDefault="00DC1FAB" w:rsidP="00F36486">
            <w:pPr>
              <w:spacing w:after="0" w:line="240" w:lineRule="auto"/>
              <w:jc w:val="center"/>
              <w:rPr>
                <w:rFonts w:ascii="Times New Roman" w:hAnsi="Times New Roman"/>
                <w:color w:val="000000" w:themeColor="text1"/>
                <w:sz w:val="18"/>
                <w:szCs w:val="18"/>
                <w:vertAlign w:val="superscript"/>
              </w:rPr>
            </w:pPr>
            <w:r w:rsidRPr="005C796D">
              <w:rPr>
                <w:rFonts w:ascii="Times New Roman" w:hAnsi="Times New Roman"/>
                <w:color w:val="000000" w:themeColor="text1"/>
                <w:sz w:val="18"/>
                <w:szCs w:val="18"/>
              </w:rPr>
              <w:t xml:space="preserve">Уникальный номер реестровой записи </w:t>
            </w:r>
            <w:r w:rsidRPr="005C796D">
              <w:rPr>
                <w:rFonts w:ascii="Times New Roman" w:hAnsi="Times New Roman"/>
                <w:color w:val="000000" w:themeColor="text1"/>
                <w:sz w:val="18"/>
                <w:szCs w:val="18"/>
                <w:vertAlign w:val="superscript"/>
              </w:rPr>
              <w:t>4</w:t>
            </w:r>
          </w:p>
          <w:p w:rsidR="00DC1FAB" w:rsidRPr="005C796D" w:rsidRDefault="00DC1FAB" w:rsidP="00F36486">
            <w:pPr>
              <w:spacing w:after="0" w:line="240" w:lineRule="auto"/>
              <w:jc w:val="center"/>
              <w:rPr>
                <w:rFonts w:ascii="Times New Roman" w:hAnsi="Times New Roman"/>
                <w:color w:val="000000" w:themeColor="text1"/>
                <w:sz w:val="18"/>
                <w:szCs w:val="18"/>
              </w:rPr>
            </w:pPr>
          </w:p>
        </w:tc>
        <w:tc>
          <w:tcPr>
            <w:tcW w:w="930" w:type="pct"/>
            <w:gridSpan w:val="11"/>
            <w:tcBorders>
              <w:top w:val="single" w:sz="4" w:space="0" w:color="auto"/>
              <w:left w:val="nil"/>
              <w:bottom w:val="single" w:sz="4" w:space="0" w:color="auto"/>
              <w:right w:val="single" w:sz="4" w:space="0" w:color="auto"/>
            </w:tcBorders>
            <w:shd w:val="clear" w:color="auto" w:fill="auto"/>
            <w:vAlign w:val="center"/>
            <w:hideMark/>
          </w:tcPr>
          <w:p w:rsidR="00DC1FAB" w:rsidRPr="005C796D" w:rsidRDefault="00DC1FAB"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Показатель, характеризующий содержание государственной услуги</w:t>
            </w:r>
          </w:p>
        </w:tc>
        <w:tc>
          <w:tcPr>
            <w:tcW w:w="566" w:type="pct"/>
            <w:gridSpan w:val="8"/>
            <w:tcBorders>
              <w:top w:val="single" w:sz="4" w:space="0" w:color="auto"/>
              <w:left w:val="nil"/>
              <w:bottom w:val="single" w:sz="4" w:space="0" w:color="auto"/>
              <w:right w:val="single" w:sz="4" w:space="0" w:color="auto"/>
            </w:tcBorders>
            <w:shd w:val="clear" w:color="auto" w:fill="auto"/>
            <w:vAlign w:val="center"/>
            <w:hideMark/>
          </w:tcPr>
          <w:p w:rsidR="00DC1FAB" w:rsidRPr="005C796D" w:rsidRDefault="00DC1FAB"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Показатель, характеризующий условия (формы) оказания государственной услуги</w:t>
            </w:r>
          </w:p>
        </w:tc>
        <w:tc>
          <w:tcPr>
            <w:tcW w:w="928" w:type="pct"/>
            <w:gridSpan w:val="14"/>
            <w:tcBorders>
              <w:top w:val="single" w:sz="4" w:space="0" w:color="auto"/>
              <w:left w:val="nil"/>
              <w:bottom w:val="single" w:sz="4" w:space="0" w:color="auto"/>
              <w:right w:val="single" w:sz="4" w:space="0" w:color="auto"/>
            </w:tcBorders>
            <w:shd w:val="clear" w:color="auto" w:fill="auto"/>
            <w:vAlign w:val="center"/>
            <w:hideMark/>
          </w:tcPr>
          <w:p w:rsidR="00DC1FAB" w:rsidRPr="005C796D" w:rsidRDefault="00DC1FAB"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 xml:space="preserve">Показатель качества </w:t>
            </w:r>
            <w:r w:rsidRPr="005C796D">
              <w:rPr>
                <w:rFonts w:ascii="Times New Roman" w:hAnsi="Times New Roman"/>
                <w:color w:val="000000" w:themeColor="text1"/>
                <w:sz w:val="18"/>
                <w:szCs w:val="18"/>
              </w:rPr>
              <w:br/>
              <w:t>государственной услуги</w:t>
            </w:r>
          </w:p>
        </w:tc>
        <w:tc>
          <w:tcPr>
            <w:tcW w:w="966" w:type="pct"/>
            <w:gridSpan w:val="10"/>
            <w:tcBorders>
              <w:top w:val="single" w:sz="4" w:space="0" w:color="auto"/>
              <w:left w:val="nil"/>
              <w:bottom w:val="single" w:sz="4" w:space="0" w:color="auto"/>
              <w:right w:val="single" w:sz="4" w:space="0" w:color="auto"/>
            </w:tcBorders>
            <w:shd w:val="clear" w:color="auto" w:fill="auto"/>
            <w:vAlign w:val="center"/>
            <w:hideMark/>
          </w:tcPr>
          <w:p w:rsidR="00DC1FAB" w:rsidRPr="005C796D" w:rsidRDefault="00DC1FAB"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 xml:space="preserve">Значение показателя качества </w:t>
            </w:r>
            <w:r w:rsidRPr="005C796D">
              <w:rPr>
                <w:rFonts w:ascii="Times New Roman" w:hAnsi="Times New Roman"/>
                <w:color w:val="000000" w:themeColor="text1"/>
                <w:sz w:val="18"/>
                <w:szCs w:val="18"/>
              </w:rPr>
              <w:br/>
              <w:t>государственной услуги</w:t>
            </w:r>
          </w:p>
        </w:tc>
        <w:tc>
          <w:tcPr>
            <w:tcW w:w="806" w:type="pct"/>
            <w:gridSpan w:val="11"/>
            <w:tcBorders>
              <w:top w:val="single" w:sz="4" w:space="0" w:color="auto"/>
              <w:left w:val="nil"/>
              <w:bottom w:val="single" w:sz="4" w:space="0" w:color="auto"/>
              <w:right w:val="single" w:sz="4" w:space="0" w:color="auto"/>
            </w:tcBorders>
            <w:shd w:val="clear" w:color="auto" w:fill="auto"/>
            <w:vAlign w:val="center"/>
            <w:hideMark/>
          </w:tcPr>
          <w:p w:rsidR="00DC1FAB" w:rsidRPr="005C796D" w:rsidRDefault="00DC1FAB" w:rsidP="00DC1FAB">
            <w:pPr>
              <w:tabs>
                <w:tab w:val="left" w:pos="1708"/>
                <w:tab w:val="left" w:pos="2719"/>
              </w:tabs>
              <w:spacing w:after="0" w:line="240" w:lineRule="auto"/>
              <w:ind w:right="171"/>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 xml:space="preserve">Допустимые (возможные) отклонения от установленных показателей качества государственной услуги </w:t>
            </w:r>
            <w:r w:rsidRPr="005C796D">
              <w:rPr>
                <w:rFonts w:ascii="Times New Roman" w:hAnsi="Times New Roman"/>
                <w:color w:val="000000" w:themeColor="text1"/>
                <w:sz w:val="18"/>
                <w:szCs w:val="18"/>
                <w:vertAlign w:val="superscript"/>
              </w:rPr>
              <w:t>6</w:t>
            </w:r>
          </w:p>
        </w:tc>
      </w:tr>
      <w:tr w:rsidR="00137644" w:rsidRPr="00F36486" w:rsidTr="00AE1960">
        <w:trPr>
          <w:gridAfter w:val="2"/>
          <w:wAfter w:w="522" w:type="pct"/>
          <w:trHeight w:val="305"/>
        </w:trPr>
        <w:tc>
          <w:tcPr>
            <w:tcW w:w="28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rPr>
                <w:rFonts w:ascii="Times New Roman" w:hAnsi="Times New Roman"/>
                <w:color w:val="000000" w:themeColor="text1"/>
                <w:sz w:val="18"/>
                <w:szCs w:val="18"/>
              </w:rPr>
            </w:pPr>
          </w:p>
        </w:tc>
        <w:tc>
          <w:tcPr>
            <w:tcW w:w="321"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32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288"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24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32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323"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наименование показателя</w:t>
            </w:r>
            <w:r w:rsidRPr="005C796D">
              <w:rPr>
                <w:rFonts w:ascii="Times New Roman" w:hAnsi="Times New Roman"/>
                <w:color w:val="000000" w:themeColor="text1"/>
                <w:sz w:val="18"/>
                <w:szCs w:val="18"/>
                <w:vertAlign w:val="superscript"/>
              </w:rPr>
              <w:t>4</w:t>
            </w:r>
          </w:p>
        </w:tc>
        <w:tc>
          <w:tcPr>
            <w:tcW w:w="605" w:type="pct"/>
            <w:gridSpan w:val="10"/>
            <w:tcBorders>
              <w:top w:val="single" w:sz="4" w:space="0" w:color="auto"/>
              <w:left w:val="nil"/>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единица измерения</w:t>
            </w:r>
          </w:p>
        </w:tc>
        <w:tc>
          <w:tcPr>
            <w:tcW w:w="323" w:type="pct"/>
            <w:gridSpan w:val="4"/>
            <w:vMerge w:val="restart"/>
            <w:tcBorders>
              <w:top w:val="nil"/>
              <w:left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20 ____ год (очередной финансовый год)</w:t>
            </w:r>
          </w:p>
        </w:tc>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20 ____ год (1-й год планового периода)</w:t>
            </w:r>
          </w:p>
        </w:tc>
        <w:tc>
          <w:tcPr>
            <w:tcW w:w="323" w:type="pct"/>
            <w:gridSpan w:val="4"/>
            <w:vMerge w:val="restart"/>
            <w:tcBorders>
              <w:top w:val="nil"/>
              <w:left w:val="single" w:sz="4" w:space="0" w:color="auto"/>
              <w:bottom w:val="single" w:sz="4" w:space="0" w:color="auto"/>
              <w:right w:val="single" w:sz="4" w:space="0" w:color="auto"/>
            </w:tcBorders>
            <w:shd w:val="clear" w:color="auto" w:fill="auto"/>
            <w:vAlign w:val="center"/>
          </w:tcPr>
          <w:p w:rsidR="00A4492F" w:rsidRPr="005C796D" w:rsidRDefault="00A4492F" w:rsidP="00F36486">
            <w:pPr>
              <w:spacing w:after="0" w:line="240" w:lineRule="auto"/>
              <w:jc w:val="center"/>
              <w:rPr>
                <w:rFonts w:ascii="Times New Roman" w:hAnsi="Times New Roman"/>
                <w:color w:val="000000" w:themeColor="text1"/>
                <w:sz w:val="18"/>
                <w:szCs w:val="18"/>
              </w:rPr>
            </w:pPr>
            <w:r w:rsidRPr="005C796D">
              <w:rPr>
                <w:rFonts w:ascii="Times New Roman" w:hAnsi="Times New Roman"/>
                <w:color w:val="000000" w:themeColor="text1"/>
                <w:sz w:val="18"/>
                <w:szCs w:val="18"/>
              </w:rPr>
              <w:t>20 ____ год (2-й год планового периода</w:t>
            </w:r>
          </w:p>
        </w:tc>
        <w:tc>
          <w:tcPr>
            <w:tcW w:w="3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4492F" w:rsidRPr="005C796D" w:rsidRDefault="002C7C03" w:rsidP="004F3AD8">
            <w:pPr>
              <w:tabs>
                <w:tab w:val="center" w:pos="0"/>
              </w:tabs>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в процентах</w:t>
            </w:r>
          </w:p>
        </w:tc>
        <w:tc>
          <w:tcPr>
            <w:tcW w:w="480" w:type="pct"/>
            <w:gridSpan w:val="8"/>
            <w:vMerge w:val="restart"/>
            <w:tcBorders>
              <w:top w:val="nil"/>
              <w:left w:val="single" w:sz="4" w:space="0" w:color="auto"/>
              <w:right w:val="single" w:sz="4" w:space="0" w:color="auto"/>
            </w:tcBorders>
            <w:shd w:val="clear" w:color="auto" w:fill="auto"/>
            <w:vAlign w:val="center"/>
            <w:hideMark/>
          </w:tcPr>
          <w:p w:rsidR="00A4492F" w:rsidRPr="0061393A" w:rsidRDefault="00A4492F" w:rsidP="002C7C03">
            <w:pPr>
              <w:spacing w:after="0" w:line="240" w:lineRule="auto"/>
              <w:jc w:val="center"/>
              <w:rPr>
                <w:rFonts w:ascii="Times New Roman" w:hAnsi="Times New Roman"/>
                <w:color w:val="000000" w:themeColor="text1"/>
                <w:sz w:val="19"/>
                <w:szCs w:val="19"/>
              </w:rPr>
            </w:pPr>
            <w:r w:rsidRPr="0061393A">
              <w:rPr>
                <w:rFonts w:ascii="Times New Roman" w:hAnsi="Times New Roman"/>
                <w:color w:val="000000" w:themeColor="text1"/>
                <w:sz w:val="19"/>
                <w:szCs w:val="19"/>
              </w:rPr>
              <w:t>в абсолютных величинах</w:t>
            </w:r>
          </w:p>
        </w:tc>
      </w:tr>
      <w:tr w:rsidR="004F3AD8" w:rsidRPr="00F36486" w:rsidTr="00AE1960">
        <w:trPr>
          <w:gridAfter w:val="2"/>
          <w:wAfter w:w="522" w:type="pct"/>
          <w:trHeight w:val="904"/>
        </w:trPr>
        <w:tc>
          <w:tcPr>
            <w:tcW w:w="28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FF0000"/>
                <w:sz w:val="18"/>
                <w:szCs w:val="18"/>
              </w:rPr>
            </w:pPr>
          </w:p>
        </w:tc>
        <w:tc>
          <w:tcPr>
            <w:tcW w:w="321" w:type="pct"/>
            <w:gridSpan w:val="4"/>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322" w:type="pct"/>
            <w:gridSpan w:val="3"/>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288" w:type="pct"/>
            <w:gridSpan w:val="4"/>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245" w:type="pct"/>
            <w:gridSpan w:val="5"/>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322" w:type="pct"/>
            <w:gridSpan w:val="3"/>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323" w:type="pct"/>
            <w:gridSpan w:val="4"/>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281" w:type="pct"/>
            <w:gridSpan w:val="6"/>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 xml:space="preserve">наименование </w:t>
            </w:r>
            <w:r w:rsidRPr="0061393A">
              <w:rPr>
                <w:rFonts w:ascii="Times New Roman" w:hAnsi="Times New Roman"/>
                <w:color w:val="000000" w:themeColor="text1"/>
                <w:sz w:val="18"/>
                <w:szCs w:val="18"/>
                <w:vertAlign w:val="superscript"/>
              </w:rPr>
              <w:t>4</w:t>
            </w:r>
          </w:p>
        </w:tc>
        <w:tc>
          <w:tcPr>
            <w:tcW w:w="324" w:type="pct"/>
            <w:gridSpan w:val="4"/>
            <w:tcBorders>
              <w:top w:val="nil"/>
              <w:left w:val="nil"/>
              <w:bottom w:val="single" w:sz="4" w:space="0" w:color="auto"/>
              <w:right w:val="single" w:sz="4" w:space="0" w:color="auto"/>
            </w:tcBorders>
            <w:shd w:val="clear" w:color="auto" w:fill="auto"/>
            <w:vAlign w:val="center"/>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 xml:space="preserve">код по ОКЕИ </w:t>
            </w:r>
            <w:r w:rsidRPr="0061393A">
              <w:rPr>
                <w:rFonts w:ascii="Times New Roman" w:hAnsi="Times New Roman"/>
                <w:color w:val="000000" w:themeColor="text1"/>
                <w:sz w:val="18"/>
                <w:szCs w:val="18"/>
                <w:vertAlign w:val="superscript"/>
              </w:rPr>
              <w:t>5</w:t>
            </w:r>
          </w:p>
        </w:tc>
        <w:tc>
          <w:tcPr>
            <w:tcW w:w="323" w:type="pct"/>
            <w:gridSpan w:val="4"/>
            <w:vMerge/>
            <w:tcBorders>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320" w:type="pct"/>
            <w:gridSpan w:val="2"/>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323" w:type="pct"/>
            <w:gridSpan w:val="4"/>
            <w:vMerge/>
            <w:tcBorders>
              <w:top w:val="nil"/>
              <w:left w:val="single" w:sz="4" w:space="0" w:color="auto"/>
              <w:bottom w:val="single" w:sz="4" w:space="0" w:color="auto"/>
              <w:right w:val="single" w:sz="4" w:space="0" w:color="auto"/>
            </w:tcBorders>
            <w:shd w:val="clear" w:color="auto" w:fill="auto"/>
            <w:vAlign w:val="center"/>
          </w:tcPr>
          <w:p w:rsidR="00A4492F" w:rsidRPr="0061393A" w:rsidRDefault="00A4492F" w:rsidP="00F36486">
            <w:pPr>
              <w:spacing w:after="0" w:line="240" w:lineRule="auto"/>
              <w:rPr>
                <w:rFonts w:ascii="Times New Roman" w:hAnsi="Times New Roman"/>
                <w:color w:val="000000" w:themeColor="text1"/>
                <w:sz w:val="18"/>
                <w:szCs w:val="18"/>
              </w:rPr>
            </w:pPr>
          </w:p>
        </w:tc>
        <w:tc>
          <w:tcPr>
            <w:tcW w:w="326" w:type="pct"/>
            <w:gridSpan w:val="3"/>
            <w:vMerge/>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8"/>
                <w:szCs w:val="18"/>
              </w:rPr>
            </w:pPr>
          </w:p>
        </w:tc>
        <w:tc>
          <w:tcPr>
            <w:tcW w:w="480" w:type="pct"/>
            <w:gridSpan w:val="8"/>
            <w:vMerge/>
            <w:tcBorders>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rPr>
                <w:rFonts w:ascii="Times New Roman" w:hAnsi="Times New Roman"/>
                <w:color w:val="000000" w:themeColor="text1"/>
                <w:sz w:val="19"/>
                <w:szCs w:val="19"/>
              </w:rPr>
            </w:pPr>
          </w:p>
        </w:tc>
      </w:tr>
      <w:tr w:rsidR="004F3AD8" w:rsidRPr="00F36486" w:rsidTr="00AE1960">
        <w:trPr>
          <w:gridAfter w:val="2"/>
          <w:wAfter w:w="522" w:type="pct"/>
          <w:trHeight w:val="300"/>
        </w:trPr>
        <w:tc>
          <w:tcPr>
            <w:tcW w:w="282" w:type="pct"/>
            <w:gridSpan w:val="2"/>
            <w:tcBorders>
              <w:top w:val="nil"/>
              <w:left w:val="single" w:sz="4" w:space="0" w:color="auto"/>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FF0000"/>
                <w:sz w:val="18"/>
                <w:szCs w:val="18"/>
              </w:rPr>
            </w:pPr>
            <w:r w:rsidRPr="002D0195">
              <w:rPr>
                <w:rFonts w:ascii="Times New Roman" w:hAnsi="Times New Roman"/>
                <w:color w:val="000000" w:themeColor="text1"/>
                <w:sz w:val="18"/>
                <w:szCs w:val="18"/>
              </w:rPr>
              <w:t>1</w:t>
            </w:r>
          </w:p>
        </w:tc>
        <w:tc>
          <w:tcPr>
            <w:tcW w:w="321" w:type="pct"/>
            <w:gridSpan w:val="4"/>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2</w:t>
            </w:r>
          </w:p>
        </w:tc>
        <w:tc>
          <w:tcPr>
            <w:tcW w:w="322" w:type="pct"/>
            <w:gridSpan w:val="3"/>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3</w:t>
            </w:r>
          </w:p>
        </w:tc>
        <w:tc>
          <w:tcPr>
            <w:tcW w:w="288" w:type="pct"/>
            <w:gridSpan w:val="4"/>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4</w:t>
            </w:r>
          </w:p>
        </w:tc>
        <w:tc>
          <w:tcPr>
            <w:tcW w:w="245" w:type="pct"/>
            <w:gridSpan w:val="5"/>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5</w:t>
            </w:r>
          </w:p>
        </w:tc>
        <w:tc>
          <w:tcPr>
            <w:tcW w:w="322" w:type="pct"/>
            <w:gridSpan w:val="3"/>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6</w:t>
            </w:r>
          </w:p>
        </w:tc>
        <w:tc>
          <w:tcPr>
            <w:tcW w:w="323" w:type="pct"/>
            <w:gridSpan w:val="4"/>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7</w:t>
            </w:r>
          </w:p>
        </w:tc>
        <w:tc>
          <w:tcPr>
            <w:tcW w:w="281" w:type="pct"/>
            <w:gridSpan w:val="6"/>
            <w:tcBorders>
              <w:top w:val="nil"/>
              <w:left w:val="nil"/>
              <w:bottom w:val="single" w:sz="4" w:space="0" w:color="auto"/>
              <w:right w:val="single" w:sz="4" w:space="0" w:color="auto"/>
            </w:tcBorders>
            <w:shd w:val="clear" w:color="auto" w:fill="auto"/>
            <w:vAlign w:val="center"/>
            <w:hideMark/>
          </w:tcPr>
          <w:p w:rsidR="00A4492F" w:rsidRPr="0061393A" w:rsidRDefault="00A4492F" w:rsidP="00F96BAA">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8</w:t>
            </w:r>
          </w:p>
        </w:tc>
        <w:tc>
          <w:tcPr>
            <w:tcW w:w="324" w:type="pct"/>
            <w:gridSpan w:val="4"/>
            <w:tcBorders>
              <w:top w:val="nil"/>
              <w:left w:val="nil"/>
              <w:bottom w:val="single" w:sz="4" w:space="0" w:color="auto"/>
              <w:right w:val="single" w:sz="4" w:space="0" w:color="auto"/>
            </w:tcBorders>
            <w:shd w:val="clear" w:color="auto" w:fill="auto"/>
            <w:vAlign w:val="center"/>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9</w:t>
            </w:r>
          </w:p>
        </w:tc>
        <w:tc>
          <w:tcPr>
            <w:tcW w:w="323" w:type="pct"/>
            <w:gridSpan w:val="4"/>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10</w:t>
            </w:r>
          </w:p>
        </w:tc>
        <w:tc>
          <w:tcPr>
            <w:tcW w:w="320" w:type="pct"/>
            <w:gridSpan w:val="2"/>
            <w:tcBorders>
              <w:top w:val="nil"/>
              <w:left w:val="nil"/>
              <w:bottom w:val="single" w:sz="4" w:space="0" w:color="auto"/>
              <w:right w:val="single" w:sz="4" w:space="0" w:color="auto"/>
            </w:tcBorders>
            <w:shd w:val="clear" w:color="auto" w:fill="auto"/>
            <w:vAlign w:val="center"/>
            <w:hideMark/>
          </w:tcPr>
          <w:p w:rsidR="00A4492F" w:rsidRPr="0061393A" w:rsidRDefault="00A4492F" w:rsidP="005E0A65">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11</w:t>
            </w:r>
          </w:p>
        </w:tc>
        <w:tc>
          <w:tcPr>
            <w:tcW w:w="323" w:type="pct"/>
            <w:gridSpan w:val="4"/>
            <w:tcBorders>
              <w:top w:val="nil"/>
              <w:left w:val="nil"/>
              <w:bottom w:val="single" w:sz="4" w:space="0" w:color="auto"/>
              <w:right w:val="single" w:sz="4" w:space="0" w:color="auto"/>
            </w:tcBorders>
            <w:shd w:val="clear" w:color="auto" w:fill="auto"/>
            <w:vAlign w:val="center"/>
          </w:tcPr>
          <w:p w:rsidR="00A4492F" w:rsidRPr="0061393A" w:rsidRDefault="00A4492F"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12</w:t>
            </w:r>
          </w:p>
        </w:tc>
        <w:tc>
          <w:tcPr>
            <w:tcW w:w="326" w:type="pct"/>
            <w:gridSpan w:val="3"/>
            <w:tcBorders>
              <w:top w:val="nil"/>
              <w:left w:val="nil"/>
              <w:bottom w:val="single" w:sz="4" w:space="0" w:color="auto"/>
              <w:right w:val="single" w:sz="4" w:space="0" w:color="auto"/>
            </w:tcBorders>
            <w:shd w:val="clear" w:color="auto" w:fill="auto"/>
            <w:vAlign w:val="center"/>
            <w:hideMark/>
          </w:tcPr>
          <w:p w:rsidR="00A4492F" w:rsidRPr="0061393A" w:rsidRDefault="00220486" w:rsidP="00F36486">
            <w:pPr>
              <w:spacing w:after="0" w:line="240" w:lineRule="auto"/>
              <w:jc w:val="center"/>
              <w:rPr>
                <w:rFonts w:ascii="Times New Roman" w:hAnsi="Times New Roman"/>
                <w:color w:val="000000" w:themeColor="text1"/>
                <w:sz w:val="18"/>
                <w:szCs w:val="18"/>
              </w:rPr>
            </w:pPr>
            <w:r w:rsidRPr="0061393A">
              <w:rPr>
                <w:rFonts w:ascii="Times New Roman" w:hAnsi="Times New Roman"/>
                <w:color w:val="000000" w:themeColor="text1"/>
                <w:sz w:val="18"/>
                <w:szCs w:val="18"/>
              </w:rPr>
              <w:t>13</w:t>
            </w:r>
          </w:p>
        </w:tc>
        <w:tc>
          <w:tcPr>
            <w:tcW w:w="480" w:type="pct"/>
            <w:gridSpan w:val="8"/>
            <w:tcBorders>
              <w:top w:val="nil"/>
              <w:left w:val="nil"/>
              <w:bottom w:val="single" w:sz="4" w:space="0" w:color="auto"/>
              <w:right w:val="single" w:sz="4" w:space="0" w:color="auto"/>
            </w:tcBorders>
            <w:shd w:val="clear" w:color="auto" w:fill="auto"/>
            <w:vAlign w:val="center"/>
            <w:hideMark/>
          </w:tcPr>
          <w:p w:rsidR="00A4492F" w:rsidRPr="0061393A" w:rsidRDefault="00A4492F" w:rsidP="00F36486">
            <w:pPr>
              <w:spacing w:after="0" w:line="240" w:lineRule="auto"/>
              <w:jc w:val="center"/>
              <w:rPr>
                <w:rFonts w:ascii="Times New Roman" w:hAnsi="Times New Roman"/>
                <w:color w:val="000000" w:themeColor="text1"/>
                <w:sz w:val="19"/>
                <w:szCs w:val="19"/>
              </w:rPr>
            </w:pPr>
            <w:r w:rsidRPr="0061393A">
              <w:rPr>
                <w:rFonts w:ascii="Times New Roman" w:hAnsi="Times New Roman"/>
                <w:color w:val="000000" w:themeColor="text1"/>
                <w:sz w:val="19"/>
                <w:szCs w:val="19"/>
              </w:rPr>
              <w:t>14</w:t>
            </w:r>
          </w:p>
        </w:tc>
      </w:tr>
      <w:tr w:rsidR="004F3AD8" w:rsidRPr="00F36486" w:rsidTr="00AE1960">
        <w:trPr>
          <w:gridAfter w:val="2"/>
          <w:wAfter w:w="522" w:type="pct"/>
          <w:trHeight w:val="300"/>
        </w:trPr>
        <w:tc>
          <w:tcPr>
            <w:tcW w:w="282" w:type="pct"/>
            <w:gridSpan w:val="2"/>
            <w:tcBorders>
              <w:top w:val="single" w:sz="4" w:space="0" w:color="auto"/>
              <w:left w:val="single" w:sz="4" w:space="0" w:color="auto"/>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FF0000"/>
                <w:sz w:val="19"/>
                <w:szCs w:val="19"/>
              </w:rPr>
            </w:pPr>
            <w:r w:rsidRPr="0061393A">
              <w:rPr>
                <w:rFonts w:ascii="Times New Roman" w:hAnsi="Times New Roman"/>
                <w:color w:val="FF0000"/>
                <w:sz w:val="19"/>
                <w:szCs w:val="19"/>
              </w:rPr>
              <w:t> </w:t>
            </w:r>
          </w:p>
        </w:tc>
        <w:tc>
          <w:tcPr>
            <w:tcW w:w="321" w:type="pct"/>
            <w:gridSpan w:val="4"/>
            <w:tcBorders>
              <w:top w:val="single" w:sz="4" w:space="0" w:color="auto"/>
              <w:left w:val="nil"/>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2" w:type="pct"/>
            <w:gridSpan w:val="3"/>
            <w:tcBorders>
              <w:top w:val="single" w:sz="4" w:space="0" w:color="auto"/>
              <w:left w:val="nil"/>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288" w:type="pct"/>
            <w:gridSpan w:val="4"/>
            <w:tcBorders>
              <w:top w:val="single" w:sz="4" w:space="0" w:color="auto"/>
              <w:left w:val="nil"/>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245" w:type="pct"/>
            <w:gridSpan w:val="5"/>
            <w:tcBorders>
              <w:top w:val="single" w:sz="4" w:space="0" w:color="auto"/>
              <w:left w:val="nil"/>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2" w:type="pct"/>
            <w:gridSpan w:val="3"/>
            <w:tcBorders>
              <w:top w:val="single" w:sz="4" w:space="0" w:color="auto"/>
              <w:left w:val="nil"/>
              <w:bottom w:val="nil"/>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3" w:type="pct"/>
            <w:gridSpan w:val="4"/>
            <w:tcBorders>
              <w:top w:val="nil"/>
              <w:left w:val="single" w:sz="4" w:space="0" w:color="auto"/>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281" w:type="pct"/>
            <w:gridSpan w:val="6"/>
            <w:tcBorders>
              <w:top w:val="nil"/>
              <w:left w:val="nil"/>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4" w:type="pct"/>
            <w:gridSpan w:val="4"/>
            <w:tcBorders>
              <w:top w:val="nil"/>
              <w:left w:val="nil"/>
              <w:bottom w:val="single" w:sz="4" w:space="0" w:color="auto"/>
              <w:right w:val="single" w:sz="4" w:space="0" w:color="auto"/>
            </w:tcBorders>
            <w:shd w:val="clear" w:color="auto" w:fill="auto"/>
            <w:vAlign w:val="bottom"/>
          </w:tcPr>
          <w:p w:rsidR="00A4492F" w:rsidRPr="0061393A" w:rsidRDefault="00A4492F" w:rsidP="00F96BAA">
            <w:pPr>
              <w:spacing w:after="0" w:line="240" w:lineRule="auto"/>
              <w:rPr>
                <w:rFonts w:ascii="Times New Roman" w:hAnsi="Times New Roman"/>
                <w:color w:val="000000" w:themeColor="text1"/>
                <w:sz w:val="19"/>
                <w:szCs w:val="19"/>
              </w:rPr>
            </w:pPr>
          </w:p>
        </w:tc>
        <w:tc>
          <w:tcPr>
            <w:tcW w:w="323" w:type="pct"/>
            <w:gridSpan w:val="4"/>
            <w:tcBorders>
              <w:top w:val="nil"/>
              <w:left w:val="nil"/>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0" w:type="pct"/>
            <w:gridSpan w:val="2"/>
            <w:tcBorders>
              <w:top w:val="nil"/>
              <w:left w:val="nil"/>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323" w:type="pct"/>
            <w:gridSpan w:val="4"/>
            <w:tcBorders>
              <w:top w:val="nil"/>
              <w:left w:val="nil"/>
              <w:bottom w:val="single" w:sz="4" w:space="0" w:color="auto"/>
              <w:right w:val="single" w:sz="4" w:space="0" w:color="auto"/>
            </w:tcBorders>
            <w:shd w:val="clear" w:color="auto" w:fill="auto"/>
            <w:vAlign w:val="bottom"/>
          </w:tcPr>
          <w:p w:rsidR="00A4492F" w:rsidRPr="0061393A" w:rsidRDefault="00A4492F" w:rsidP="005E0A65">
            <w:pPr>
              <w:spacing w:after="0" w:line="240" w:lineRule="auto"/>
              <w:rPr>
                <w:rFonts w:ascii="Times New Roman" w:hAnsi="Times New Roman"/>
                <w:color w:val="000000" w:themeColor="text1"/>
                <w:sz w:val="19"/>
                <w:szCs w:val="19"/>
              </w:rPr>
            </w:pPr>
          </w:p>
        </w:tc>
        <w:tc>
          <w:tcPr>
            <w:tcW w:w="326" w:type="pct"/>
            <w:gridSpan w:val="3"/>
            <w:tcBorders>
              <w:top w:val="nil"/>
              <w:left w:val="nil"/>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c>
          <w:tcPr>
            <w:tcW w:w="480" w:type="pct"/>
            <w:gridSpan w:val="8"/>
            <w:tcBorders>
              <w:top w:val="nil"/>
              <w:left w:val="nil"/>
              <w:bottom w:val="single" w:sz="4" w:space="0" w:color="auto"/>
              <w:right w:val="single" w:sz="4" w:space="0" w:color="auto"/>
            </w:tcBorders>
            <w:shd w:val="clear" w:color="auto" w:fill="auto"/>
            <w:vAlign w:val="bottom"/>
            <w:hideMark/>
          </w:tcPr>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p w:rsidR="00A4492F" w:rsidRPr="0061393A" w:rsidRDefault="00A4492F" w:rsidP="00F36486">
            <w:pPr>
              <w:spacing w:after="0" w:line="240" w:lineRule="auto"/>
              <w:rPr>
                <w:rFonts w:ascii="Times New Roman" w:hAnsi="Times New Roman"/>
                <w:color w:val="000000" w:themeColor="text1"/>
                <w:sz w:val="19"/>
                <w:szCs w:val="19"/>
              </w:rPr>
            </w:pPr>
            <w:r w:rsidRPr="0061393A">
              <w:rPr>
                <w:rFonts w:ascii="Times New Roman" w:hAnsi="Times New Roman"/>
                <w:color w:val="000000" w:themeColor="text1"/>
                <w:sz w:val="19"/>
                <w:szCs w:val="19"/>
              </w:rPr>
              <w:t> </w:t>
            </w:r>
          </w:p>
        </w:tc>
      </w:tr>
      <w:tr w:rsidR="004F3AD8" w:rsidRPr="00F36486" w:rsidTr="00AE1960">
        <w:trPr>
          <w:gridAfter w:val="2"/>
          <w:wAfter w:w="522" w:type="pct"/>
          <w:trHeight w:val="240"/>
        </w:trPr>
        <w:tc>
          <w:tcPr>
            <w:tcW w:w="282" w:type="pct"/>
            <w:gridSpan w:val="2"/>
            <w:tcBorders>
              <w:top w:val="nil"/>
              <w:left w:val="single" w:sz="4" w:space="0" w:color="auto"/>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1" w:type="pct"/>
            <w:gridSpan w:val="4"/>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2" w:type="pct"/>
            <w:gridSpan w:val="3"/>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288" w:type="pct"/>
            <w:gridSpan w:val="4"/>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245" w:type="pct"/>
            <w:gridSpan w:val="5"/>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2" w:type="pct"/>
            <w:gridSpan w:val="3"/>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281" w:type="pct"/>
            <w:gridSpan w:val="6"/>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4" w:type="pct"/>
            <w:gridSpan w:val="4"/>
            <w:tcBorders>
              <w:top w:val="nil"/>
              <w:left w:val="nil"/>
              <w:bottom w:val="single" w:sz="4" w:space="0" w:color="auto"/>
              <w:right w:val="single" w:sz="4" w:space="0" w:color="auto"/>
            </w:tcBorders>
            <w:shd w:val="clear" w:color="auto" w:fill="auto"/>
            <w:vAlign w:val="bottom"/>
          </w:tcPr>
          <w:p w:rsidR="00A4492F" w:rsidRPr="00794E9E" w:rsidRDefault="00A4492F" w:rsidP="00F96BAA">
            <w:pPr>
              <w:spacing w:after="0" w:line="240" w:lineRule="auto"/>
              <w:rPr>
                <w:rFonts w:ascii="Times New Roman" w:hAnsi="Times New Roman"/>
                <w:color w:val="FF0000"/>
                <w:szCs w:val="22"/>
              </w:rPr>
            </w:pPr>
          </w:p>
        </w:tc>
        <w:tc>
          <w:tcPr>
            <w:tcW w:w="323" w:type="pct"/>
            <w:gridSpan w:val="4"/>
            <w:tcBorders>
              <w:top w:val="single" w:sz="4" w:space="0" w:color="auto"/>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0" w:type="pct"/>
            <w:gridSpan w:val="2"/>
            <w:tcBorders>
              <w:top w:val="nil"/>
              <w:left w:val="nil"/>
              <w:bottom w:val="single" w:sz="4" w:space="0" w:color="auto"/>
              <w:right w:val="single" w:sz="4" w:space="0" w:color="auto"/>
            </w:tcBorders>
            <w:shd w:val="clear" w:color="auto" w:fill="auto"/>
            <w:vAlign w:val="bottom"/>
            <w:hideMark/>
          </w:tcPr>
          <w:p w:rsidR="00A4492F" w:rsidRPr="00794E9E" w:rsidRDefault="00A4492F" w:rsidP="00F36486">
            <w:pPr>
              <w:spacing w:after="0" w:line="240" w:lineRule="auto"/>
              <w:rPr>
                <w:rFonts w:ascii="Times New Roman" w:hAnsi="Times New Roman"/>
                <w:color w:val="FF0000"/>
                <w:szCs w:val="22"/>
              </w:rPr>
            </w:pPr>
            <w:r w:rsidRPr="00794E9E">
              <w:rPr>
                <w:rFonts w:ascii="Times New Roman" w:hAnsi="Times New Roman"/>
                <w:color w:val="FF0000"/>
                <w:szCs w:val="22"/>
              </w:rPr>
              <w:t> </w:t>
            </w:r>
          </w:p>
        </w:tc>
        <w:tc>
          <w:tcPr>
            <w:tcW w:w="323" w:type="pct"/>
            <w:gridSpan w:val="4"/>
            <w:tcBorders>
              <w:top w:val="nil"/>
              <w:left w:val="nil"/>
              <w:bottom w:val="single" w:sz="4" w:space="0" w:color="auto"/>
              <w:right w:val="single" w:sz="4" w:space="0" w:color="auto"/>
            </w:tcBorders>
            <w:shd w:val="clear" w:color="auto" w:fill="auto"/>
            <w:vAlign w:val="bottom"/>
          </w:tcPr>
          <w:p w:rsidR="00A4492F" w:rsidRPr="00794E9E" w:rsidRDefault="00A4492F" w:rsidP="005E0A65">
            <w:pPr>
              <w:spacing w:after="0" w:line="240" w:lineRule="auto"/>
              <w:rPr>
                <w:rFonts w:ascii="Times New Roman" w:hAnsi="Times New Roman"/>
                <w:color w:val="FF0000"/>
                <w:szCs w:val="22"/>
              </w:rPr>
            </w:pPr>
          </w:p>
        </w:tc>
        <w:tc>
          <w:tcPr>
            <w:tcW w:w="326" w:type="pct"/>
            <w:gridSpan w:val="3"/>
            <w:tcBorders>
              <w:top w:val="nil"/>
              <w:left w:val="nil"/>
              <w:bottom w:val="single" w:sz="4" w:space="0" w:color="auto"/>
              <w:right w:val="single" w:sz="4" w:space="0" w:color="auto"/>
            </w:tcBorders>
            <w:shd w:val="clear" w:color="auto" w:fill="auto"/>
            <w:vAlign w:val="bottom"/>
            <w:hideMark/>
          </w:tcPr>
          <w:p w:rsidR="00A4492F" w:rsidRPr="007B2F24" w:rsidRDefault="00A4492F" w:rsidP="00F36486">
            <w:pPr>
              <w:spacing w:after="0" w:line="240" w:lineRule="auto"/>
              <w:rPr>
                <w:rFonts w:ascii="Times New Roman" w:hAnsi="Times New Roman"/>
                <w:color w:val="FF0000"/>
                <w:szCs w:val="22"/>
              </w:rPr>
            </w:pPr>
            <w:r w:rsidRPr="007B2F24">
              <w:rPr>
                <w:rFonts w:ascii="Times New Roman" w:hAnsi="Times New Roman"/>
                <w:color w:val="FF0000"/>
                <w:szCs w:val="22"/>
              </w:rPr>
              <w:t> </w:t>
            </w:r>
          </w:p>
        </w:tc>
        <w:tc>
          <w:tcPr>
            <w:tcW w:w="480" w:type="pct"/>
            <w:gridSpan w:val="8"/>
            <w:tcBorders>
              <w:top w:val="nil"/>
              <w:left w:val="nil"/>
              <w:bottom w:val="single" w:sz="4" w:space="0" w:color="auto"/>
              <w:right w:val="single" w:sz="4" w:space="0" w:color="auto"/>
            </w:tcBorders>
            <w:shd w:val="clear" w:color="auto" w:fill="auto"/>
            <w:vAlign w:val="bottom"/>
            <w:hideMark/>
          </w:tcPr>
          <w:p w:rsidR="00A4492F" w:rsidRPr="007B2F24" w:rsidRDefault="00A4492F" w:rsidP="00F36486">
            <w:pPr>
              <w:spacing w:after="0" w:line="240" w:lineRule="auto"/>
              <w:rPr>
                <w:rFonts w:ascii="Times New Roman" w:hAnsi="Times New Roman"/>
                <w:color w:val="FF0000"/>
                <w:szCs w:val="22"/>
              </w:rPr>
            </w:pPr>
            <w:r w:rsidRPr="007B2F24">
              <w:rPr>
                <w:rFonts w:ascii="Times New Roman" w:hAnsi="Times New Roman"/>
                <w:color w:val="FF0000"/>
                <w:szCs w:val="22"/>
              </w:rPr>
              <w:t> </w:t>
            </w:r>
          </w:p>
          <w:p w:rsidR="00A4492F" w:rsidRPr="007B2F24" w:rsidRDefault="00A4492F" w:rsidP="00F36486">
            <w:pPr>
              <w:spacing w:after="0" w:line="240" w:lineRule="auto"/>
              <w:rPr>
                <w:rFonts w:ascii="Times New Roman" w:hAnsi="Times New Roman"/>
                <w:color w:val="FF0000"/>
                <w:szCs w:val="22"/>
              </w:rPr>
            </w:pPr>
            <w:r w:rsidRPr="007B2F24">
              <w:rPr>
                <w:rFonts w:ascii="Times New Roman" w:hAnsi="Times New Roman"/>
                <w:color w:val="FF0000"/>
                <w:szCs w:val="22"/>
              </w:rPr>
              <w:t> </w:t>
            </w:r>
          </w:p>
        </w:tc>
      </w:tr>
      <w:tr w:rsidR="004F3AD8" w:rsidRPr="00F36486" w:rsidTr="00AE1960">
        <w:trPr>
          <w:gridAfter w:val="2"/>
          <w:wAfter w:w="522" w:type="pct"/>
          <w:trHeight w:val="213"/>
        </w:trPr>
        <w:tc>
          <w:tcPr>
            <w:tcW w:w="282" w:type="pct"/>
            <w:gridSpan w:val="2"/>
            <w:tcBorders>
              <w:top w:val="nil"/>
              <w:left w:val="single" w:sz="4" w:space="0" w:color="auto"/>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1" w:type="pct"/>
            <w:gridSpan w:val="4"/>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2" w:type="pct"/>
            <w:gridSpan w:val="3"/>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288" w:type="pct"/>
            <w:gridSpan w:val="4"/>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245" w:type="pct"/>
            <w:gridSpan w:val="5"/>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2" w:type="pct"/>
            <w:gridSpan w:val="3"/>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3" w:type="pct"/>
            <w:gridSpan w:val="4"/>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281" w:type="pct"/>
            <w:gridSpan w:val="6"/>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4" w:type="pct"/>
            <w:gridSpan w:val="4"/>
            <w:tcBorders>
              <w:top w:val="nil"/>
              <w:left w:val="nil"/>
              <w:bottom w:val="single" w:sz="4" w:space="0" w:color="auto"/>
              <w:right w:val="single" w:sz="4" w:space="0" w:color="auto"/>
            </w:tcBorders>
            <w:shd w:val="clear" w:color="auto" w:fill="auto"/>
            <w:vAlign w:val="bottom"/>
          </w:tcPr>
          <w:p w:rsidR="00A4492F" w:rsidRPr="00532E4A" w:rsidRDefault="00A4492F" w:rsidP="00F96BAA">
            <w:pPr>
              <w:spacing w:after="0" w:line="240" w:lineRule="auto"/>
              <w:rPr>
                <w:rFonts w:ascii="Times New Roman" w:hAnsi="Times New Roman"/>
                <w:szCs w:val="22"/>
              </w:rPr>
            </w:pPr>
          </w:p>
        </w:tc>
        <w:tc>
          <w:tcPr>
            <w:tcW w:w="323" w:type="pct"/>
            <w:gridSpan w:val="4"/>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0" w:type="pct"/>
            <w:gridSpan w:val="2"/>
            <w:tcBorders>
              <w:top w:val="nil"/>
              <w:left w:val="nil"/>
              <w:bottom w:val="single" w:sz="4" w:space="0" w:color="auto"/>
              <w:right w:val="single" w:sz="4" w:space="0" w:color="auto"/>
            </w:tcBorders>
            <w:shd w:val="clear" w:color="auto" w:fill="auto"/>
            <w:vAlign w:val="bottom"/>
            <w:hideMark/>
          </w:tcPr>
          <w:p w:rsidR="00A4492F" w:rsidRPr="00532E4A" w:rsidRDefault="00A4492F" w:rsidP="00F36486">
            <w:pPr>
              <w:spacing w:after="0" w:line="240" w:lineRule="auto"/>
              <w:rPr>
                <w:rFonts w:ascii="Times New Roman" w:hAnsi="Times New Roman"/>
                <w:szCs w:val="22"/>
              </w:rPr>
            </w:pPr>
            <w:r w:rsidRPr="00532E4A">
              <w:rPr>
                <w:rFonts w:ascii="Times New Roman" w:hAnsi="Times New Roman"/>
                <w:szCs w:val="22"/>
              </w:rPr>
              <w:t> </w:t>
            </w:r>
          </w:p>
        </w:tc>
        <w:tc>
          <w:tcPr>
            <w:tcW w:w="323" w:type="pct"/>
            <w:gridSpan w:val="4"/>
            <w:tcBorders>
              <w:top w:val="nil"/>
              <w:left w:val="nil"/>
              <w:bottom w:val="single" w:sz="4" w:space="0" w:color="auto"/>
              <w:right w:val="single" w:sz="4" w:space="0" w:color="auto"/>
            </w:tcBorders>
            <w:shd w:val="clear" w:color="auto" w:fill="auto"/>
            <w:vAlign w:val="bottom"/>
          </w:tcPr>
          <w:p w:rsidR="00A4492F" w:rsidRPr="00C3679D" w:rsidRDefault="00A4492F" w:rsidP="005E0A65">
            <w:pPr>
              <w:spacing w:after="0" w:line="240" w:lineRule="auto"/>
              <w:rPr>
                <w:rFonts w:ascii="Times New Roman" w:hAnsi="Times New Roman"/>
                <w:szCs w:val="22"/>
              </w:rPr>
            </w:pPr>
          </w:p>
        </w:tc>
        <w:tc>
          <w:tcPr>
            <w:tcW w:w="326" w:type="pct"/>
            <w:gridSpan w:val="3"/>
            <w:tcBorders>
              <w:top w:val="nil"/>
              <w:left w:val="nil"/>
              <w:bottom w:val="single" w:sz="4" w:space="0" w:color="auto"/>
              <w:right w:val="single" w:sz="4" w:space="0" w:color="auto"/>
            </w:tcBorders>
            <w:shd w:val="clear" w:color="auto" w:fill="auto"/>
            <w:vAlign w:val="bottom"/>
            <w:hideMark/>
          </w:tcPr>
          <w:p w:rsidR="00A4492F" w:rsidRPr="00C3679D" w:rsidRDefault="00A4492F" w:rsidP="00F36486">
            <w:pPr>
              <w:spacing w:after="0" w:line="240" w:lineRule="auto"/>
              <w:rPr>
                <w:rFonts w:ascii="Times New Roman" w:hAnsi="Times New Roman"/>
                <w:szCs w:val="22"/>
              </w:rPr>
            </w:pPr>
            <w:r w:rsidRPr="00C3679D">
              <w:rPr>
                <w:rFonts w:ascii="Times New Roman" w:hAnsi="Times New Roman"/>
                <w:szCs w:val="22"/>
              </w:rPr>
              <w:t> </w:t>
            </w:r>
          </w:p>
        </w:tc>
        <w:tc>
          <w:tcPr>
            <w:tcW w:w="480" w:type="pct"/>
            <w:gridSpan w:val="8"/>
            <w:tcBorders>
              <w:top w:val="nil"/>
              <w:left w:val="nil"/>
              <w:bottom w:val="single" w:sz="4" w:space="0" w:color="auto"/>
              <w:right w:val="single" w:sz="4" w:space="0" w:color="auto"/>
            </w:tcBorders>
            <w:shd w:val="clear" w:color="auto" w:fill="auto"/>
            <w:vAlign w:val="bottom"/>
            <w:hideMark/>
          </w:tcPr>
          <w:p w:rsidR="00A4492F" w:rsidRPr="00C3679D" w:rsidRDefault="00A4492F" w:rsidP="00F36486">
            <w:pPr>
              <w:spacing w:after="0" w:line="240" w:lineRule="auto"/>
              <w:rPr>
                <w:rFonts w:ascii="Times New Roman" w:hAnsi="Times New Roman"/>
                <w:szCs w:val="22"/>
              </w:rPr>
            </w:pPr>
            <w:r w:rsidRPr="00C3679D">
              <w:rPr>
                <w:rFonts w:ascii="Times New Roman" w:hAnsi="Times New Roman"/>
                <w:szCs w:val="22"/>
              </w:rPr>
              <w:t> </w:t>
            </w:r>
          </w:p>
          <w:p w:rsidR="00A4492F" w:rsidRPr="00C3679D" w:rsidRDefault="00A4492F" w:rsidP="00F36486">
            <w:pPr>
              <w:spacing w:after="0" w:line="240" w:lineRule="auto"/>
              <w:rPr>
                <w:rFonts w:ascii="Times New Roman" w:hAnsi="Times New Roman"/>
                <w:szCs w:val="22"/>
              </w:rPr>
            </w:pPr>
            <w:r w:rsidRPr="00C3679D">
              <w:rPr>
                <w:rFonts w:ascii="Times New Roman" w:hAnsi="Times New Roman"/>
                <w:szCs w:val="22"/>
              </w:rPr>
              <w:t> </w:t>
            </w:r>
          </w:p>
        </w:tc>
      </w:tr>
      <w:tr w:rsidR="00402259" w:rsidRPr="00402259" w:rsidTr="00AE1960">
        <w:trPr>
          <w:gridBefore w:val="1"/>
          <w:gridAfter w:val="5"/>
          <w:wBefore w:w="81" w:type="pct"/>
          <w:wAfter w:w="602" w:type="pct"/>
          <w:trHeight w:val="585"/>
        </w:trPr>
        <w:tc>
          <w:tcPr>
            <w:tcW w:w="4317" w:type="pct"/>
            <w:gridSpan w:val="52"/>
            <w:tcBorders>
              <w:top w:val="nil"/>
              <w:left w:val="nil"/>
              <w:bottom w:val="nil"/>
              <w:right w:val="nil"/>
            </w:tcBorders>
            <w:shd w:val="clear" w:color="auto" w:fill="auto"/>
            <w:vAlign w:val="center"/>
            <w:hideMark/>
          </w:tcPr>
          <w:p w:rsidR="00402259" w:rsidRPr="00A424CB" w:rsidRDefault="00402259" w:rsidP="00402259">
            <w:pPr>
              <w:spacing w:after="0" w:line="240" w:lineRule="auto"/>
              <w:rPr>
                <w:rFonts w:ascii="Times New Roman" w:hAnsi="Times New Roman"/>
                <w:sz w:val="24"/>
                <w:szCs w:val="24"/>
              </w:rPr>
            </w:pPr>
            <w:r w:rsidRPr="00A424CB">
              <w:rPr>
                <w:rFonts w:ascii="Times New Roman" w:hAnsi="Times New Roman"/>
                <w:sz w:val="24"/>
                <w:szCs w:val="24"/>
              </w:rPr>
              <w:t>3.2. Показатели, характеризующие объем государственной услуги</w:t>
            </w:r>
          </w:p>
        </w:tc>
      </w:tr>
      <w:tr w:rsidR="004D262E" w:rsidRPr="00402259" w:rsidTr="00AE1960">
        <w:trPr>
          <w:gridBefore w:val="1"/>
          <w:gridAfter w:val="5"/>
          <w:wBefore w:w="81" w:type="pct"/>
          <w:wAfter w:w="602" w:type="pct"/>
          <w:trHeight w:val="1367"/>
        </w:trPr>
        <w:tc>
          <w:tcPr>
            <w:tcW w:w="2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Уникальный номер реестровой записи </w:t>
            </w:r>
            <w:r w:rsidRPr="00795A22">
              <w:rPr>
                <w:rFonts w:ascii="Times New Roman" w:hAnsi="Times New Roman"/>
                <w:sz w:val="18"/>
                <w:szCs w:val="18"/>
                <w:vertAlign w:val="superscript"/>
              </w:rPr>
              <w:t>4</w:t>
            </w:r>
          </w:p>
        </w:tc>
        <w:tc>
          <w:tcPr>
            <w:tcW w:w="894" w:type="pct"/>
            <w:gridSpan w:val="9"/>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Показатель, характеризующий содержание государственной услуги</w:t>
            </w:r>
          </w:p>
        </w:tc>
        <w:tc>
          <w:tcPr>
            <w:tcW w:w="653" w:type="pct"/>
            <w:gridSpan w:val="10"/>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Показатель, </w:t>
            </w:r>
            <w:r w:rsidRPr="00795A22">
              <w:rPr>
                <w:rFonts w:ascii="Times New Roman" w:hAnsi="Times New Roman"/>
                <w:sz w:val="18"/>
                <w:szCs w:val="18"/>
              </w:rPr>
              <w:br/>
              <w:t>характеризующий условия (формы) оказания государственной услуги</w:t>
            </w:r>
          </w:p>
        </w:tc>
        <w:tc>
          <w:tcPr>
            <w:tcW w:w="623" w:type="pct"/>
            <w:gridSpan w:val="10"/>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Показатель объема </w:t>
            </w:r>
            <w:r w:rsidRPr="00795A22">
              <w:rPr>
                <w:rFonts w:ascii="Times New Roman" w:hAnsi="Times New Roman"/>
                <w:sz w:val="18"/>
                <w:szCs w:val="18"/>
              </w:rPr>
              <w:br/>
              <w:t>государственной услуги</w:t>
            </w:r>
          </w:p>
        </w:tc>
        <w:tc>
          <w:tcPr>
            <w:tcW w:w="758" w:type="pct"/>
            <w:gridSpan w:val="8"/>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Значение показателя объема</w:t>
            </w:r>
            <w:r w:rsidRPr="00795A22">
              <w:rPr>
                <w:rFonts w:ascii="Times New Roman" w:hAnsi="Times New Roman"/>
                <w:sz w:val="18"/>
                <w:szCs w:val="18"/>
              </w:rPr>
              <w:br/>
              <w:t>государственной услуги</w:t>
            </w:r>
          </w:p>
        </w:tc>
        <w:tc>
          <w:tcPr>
            <w:tcW w:w="680" w:type="pct"/>
            <w:gridSpan w:val="7"/>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Размер </w:t>
            </w:r>
            <w:r w:rsidRPr="00795A22">
              <w:rPr>
                <w:rFonts w:ascii="Times New Roman" w:hAnsi="Times New Roman"/>
                <w:sz w:val="18"/>
                <w:szCs w:val="18"/>
              </w:rPr>
              <w:br/>
              <w:t>платы (цена, тариф)</w:t>
            </w:r>
            <w:r w:rsidRPr="00795A22">
              <w:rPr>
                <w:rFonts w:ascii="Times New Roman" w:hAnsi="Times New Roman"/>
                <w:sz w:val="18"/>
                <w:szCs w:val="18"/>
                <w:vertAlign w:val="superscript"/>
              </w:rPr>
              <w:t>7</w:t>
            </w:r>
          </w:p>
        </w:tc>
        <w:tc>
          <w:tcPr>
            <w:tcW w:w="491" w:type="pct"/>
            <w:gridSpan w:val="6"/>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Допустимые (возможные) </w:t>
            </w:r>
            <w:r w:rsidRPr="00795A22">
              <w:rPr>
                <w:rFonts w:ascii="Times New Roman" w:hAnsi="Times New Roman"/>
                <w:sz w:val="18"/>
                <w:szCs w:val="18"/>
              </w:rPr>
              <w:br/>
              <w:t xml:space="preserve">отклонения от установленных показателей объема государственной </w:t>
            </w:r>
            <w:r w:rsidRPr="00795A22">
              <w:rPr>
                <w:rFonts w:ascii="Times New Roman" w:hAnsi="Times New Roman"/>
                <w:sz w:val="18"/>
                <w:szCs w:val="18"/>
              </w:rPr>
              <w:br/>
              <w:t xml:space="preserve">услуги </w:t>
            </w:r>
            <w:r w:rsidRPr="00795A22">
              <w:rPr>
                <w:rFonts w:ascii="Times New Roman" w:hAnsi="Times New Roman"/>
                <w:sz w:val="18"/>
                <w:szCs w:val="18"/>
                <w:vertAlign w:val="superscript"/>
              </w:rPr>
              <w:t>6</w:t>
            </w:r>
          </w:p>
        </w:tc>
      </w:tr>
      <w:tr w:rsidR="004D262E" w:rsidRPr="00402259" w:rsidTr="00AE1960">
        <w:trPr>
          <w:gridBefore w:val="1"/>
          <w:gridAfter w:val="5"/>
          <w:wBefore w:w="81" w:type="pct"/>
          <w:wAfter w:w="602" w:type="pct"/>
          <w:trHeight w:val="1020"/>
        </w:trPr>
        <w:tc>
          <w:tcPr>
            <w:tcW w:w="21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26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353"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279" w:type="pct"/>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37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24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показателя </w:t>
            </w:r>
            <w:r w:rsidRPr="00795A22">
              <w:rPr>
                <w:rFonts w:ascii="Times New Roman" w:hAnsi="Times New Roman"/>
                <w:sz w:val="18"/>
                <w:szCs w:val="18"/>
                <w:vertAlign w:val="superscript"/>
              </w:rPr>
              <w:t>4</w:t>
            </w:r>
          </w:p>
        </w:tc>
        <w:tc>
          <w:tcPr>
            <w:tcW w:w="383" w:type="pct"/>
            <w:gridSpan w:val="8"/>
            <w:tcBorders>
              <w:top w:val="single" w:sz="4" w:space="0" w:color="auto"/>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единица измерения</w:t>
            </w:r>
          </w:p>
        </w:tc>
        <w:tc>
          <w:tcPr>
            <w:tcW w:w="286"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(очередной финансовый год)</w:t>
            </w:r>
          </w:p>
        </w:tc>
        <w:tc>
          <w:tcPr>
            <w:tcW w:w="21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(1-й год планового периода)</w:t>
            </w:r>
          </w:p>
        </w:tc>
        <w:tc>
          <w:tcPr>
            <w:tcW w:w="25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(2-й год планового периода)</w:t>
            </w:r>
          </w:p>
        </w:tc>
        <w:tc>
          <w:tcPr>
            <w:tcW w:w="2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(очередной финансовый год)</w:t>
            </w:r>
          </w:p>
        </w:tc>
        <w:tc>
          <w:tcPr>
            <w:tcW w:w="249"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(1-й год планового периода)</w:t>
            </w:r>
          </w:p>
        </w:tc>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20__год (2-й год планового периода)</w:t>
            </w:r>
          </w:p>
        </w:tc>
        <w:tc>
          <w:tcPr>
            <w:tcW w:w="282"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в процентах</w:t>
            </w:r>
          </w:p>
        </w:tc>
        <w:tc>
          <w:tcPr>
            <w:tcW w:w="20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в абсолютных величинах</w:t>
            </w:r>
          </w:p>
        </w:tc>
      </w:tr>
      <w:tr w:rsidR="004D262E" w:rsidRPr="00402259" w:rsidTr="00AE1960">
        <w:trPr>
          <w:gridBefore w:val="1"/>
          <w:gridAfter w:val="5"/>
          <w:wBefore w:w="81" w:type="pct"/>
          <w:wAfter w:w="602" w:type="pct"/>
          <w:trHeight w:val="560"/>
        </w:trPr>
        <w:tc>
          <w:tcPr>
            <w:tcW w:w="21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72"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69" w:type="pct"/>
            <w:gridSpan w:val="3"/>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353" w:type="pct"/>
            <w:gridSpan w:val="4"/>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79" w:type="pct"/>
            <w:gridSpan w:val="7"/>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374" w:type="pct"/>
            <w:gridSpan w:val="3"/>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40"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193" w:type="pct"/>
            <w:gridSpan w:val="5"/>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наименование </w:t>
            </w:r>
            <w:r w:rsidRPr="00795A22">
              <w:rPr>
                <w:rFonts w:ascii="Times New Roman" w:hAnsi="Times New Roman"/>
                <w:sz w:val="18"/>
                <w:szCs w:val="18"/>
                <w:vertAlign w:val="superscript"/>
              </w:rPr>
              <w:t>4</w:t>
            </w:r>
          </w:p>
        </w:tc>
        <w:tc>
          <w:tcPr>
            <w:tcW w:w="190" w:type="pct"/>
            <w:gridSpan w:val="3"/>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 xml:space="preserve">код по ОКЕИ </w:t>
            </w:r>
            <w:r w:rsidRPr="00795A22">
              <w:rPr>
                <w:rFonts w:ascii="Times New Roman" w:hAnsi="Times New Roman"/>
                <w:sz w:val="18"/>
                <w:szCs w:val="18"/>
                <w:vertAlign w:val="superscript"/>
              </w:rPr>
              <w:t>5</w:t>
            </w:r>
          </w:p>
        </w:tc>
        <w:tc>
          <w:tcPr>
            <w:tcW w:w="286" w:type="pct"/>
            <w:gridSpan w:val="4"/>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18"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54"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42"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49" w:type="pct"/>
            <w:gridSpan w:val="4"/>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190" w:type="pct"/>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82" w:type="pct"/>
            <w:gridSpan w:val="4"/>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c>
          <w:tcPr>
            <w:tcW w:w="209" w:type="pct"/>
            <w:gridSpan w:val="2"/>
            <w:vMerge/>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rPr>
                <w:rFonts w:ascii="Times New Roman" w:hAnsi="Times New Roman"/>
                <w:sz w:val="18"/>
                <w:szCs w:val="18"/>
              </w:rPr>
            </w:pPr>
          </w:p>
        </w:tc>
      </w:tr>
      <w:tr w:rsidR="004D262E" w:rsidRPr="00402259" w:rsidTr="00AE1960">
        <w:trPr>
          <w:gridBefore w:val="1"/>
          <w:gridAfter w:val="5"/>
          <w:wBefore w:w="81" w:type="pct"/>
          <w:wAfter w:w="602" w:type="pct"/>
          <w:trHeight w:val="300"/>
        </w:trPr>
        <w:tc>
          <w:tcPr>
            <w:tcW w:w="218" w:type="pct"/>
            <w:gridSpan w:val="2"/>
            <w:tcBorders>
              <w:top w:val="nil"/>
              <w:left w:val="single" w:sz="4" w:space="0" w:color="auto"/>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w:t>
            </w:r>
          </w:p>
        </w:tc>
        <w:tc>
          <w:tcPr>
            <w:tcW w:w="272"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2</w:t>
            </w:r>
          </w:p>
        </w:tc>
        <w:tc>
          <w:tcPr>
            <w:tcW w:w="269" w:type="pct"/>
            <w:gridSpan w:val="3"/>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3</w:t>
            </w:r>
          </w:p>
        </w:tc>
        <w:tc>
          <w:tcPr>
            <w:tcW w:w="353" w:type="pct"/>
            <w:gridSpan w:val="4"/>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4</w:t>
            </w:r>
          </w:p>
        </w:tc>
        <w:tc>
          <w:tcPr>
            <w:tcW w:w="279" w:type="pct"/>
            <w:gridSpan w:val="7"/>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5</w:t>
            </w:r>
          </w:p>
        </w:tc>
        <w:tc>
          <w:tcPr>
            <w:tcW w:w="374" w:type="pct"/>
            <w:gridSpan w:val="3"/>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6</w:t>
            </w:r>
          </w:p>
        </w:tc>
        <w:tc>
          <w:tcPr>
            <w:tcW w:w="240"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7</w:t>
            </w:r>
          </w:p>
        </w:tc>
        <w:tc>
          <w:tcPr>
            <w:tcW w:w="193" w:type="pct"/>
            <w:gridSpan w:val="5"/>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8</w:t>
            </w:r>
          </w:p>
        </w:tc>
        <w:tc>
          <w:tcPr>
            <w:tcW w:w="190" w:type="pct"/>
            <w:gridSpan w:val="3"/>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9</w:t>
            </w:r>
          </w:p>
        </w:tc>
        <w:tc>
          <w:tcPr>
            <w:tcW w:w="286" w:type="pct"/>
            <w:gridSpan w:val="4"/>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10</w:t>
            </w:r>
          </w:p>
        </w:tc>
        <w:tc>
          <w:tcPr>
            <w:tcW w:w="218"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11</w:t>
            </w:r>
          </w:p>
        </w:tc>
        <w:tc>
          <w:tcPr>
            <w:tcW w:w="254"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12</w:t>
            </w:r>
          </w:p>
        </w:tc>
        <w:tc>
          <w:tcPr>
            <w:tcW w:w="242"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13</w:t>
            </w:r>
          </w:p>
        </w:tc>
        <w:tc>
          <w:tcPr>
            <w:tcW w:w="249" w:type="pct"/>
            <w:gridSpan w:val="4"/>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14</w:t>
            </w:r>
          </w:p>
        </w:tc>
        <w:tc>
          <w:tcPr>
            <w:tcW w:w="190" w:type="pct"/>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15</w:t>
            </w:r>
          </w:p>
        </w:tc>
        <w:tc>
          <w:tcPr>
            <w:tcW w:w="282" w:type="pct"/>
            <w:gridSpan w:val="4"/>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16</w:t>
            </w:r>
          </w:p>
        </w:tc>
        <w:tc>
          <w:tcPr>
            <w:tcW w:w="209" w:type="pct"/>
            <w:gridSpan w:val="2"/>
            <w:tcBorders>
              <w:top w:val="nil"/>
              <w:left w:val="nil"/>
              <w:bottom w:val="single" w:sz="4" w:space="0" w:color="auto"/>
              <w:right w:val="single" w:sz="4" w:space="0" w:color="auto"/>
            </w:tcBorders>
            <w:shd w:val="clear" w:color="auto" w:fill="auto"/>
            <w:vAlign w:val="center"/>
            <w:hideMark/>
          </w:tcPr>
          <w:p w:rsidR="00402259" w:rsidRPr="00795A22" w:rsidRDefault="00402259" w:rsidP="00402259">
            <w:pPr>
              <w:spacing w:after="0" w:line="240" w:lineRule="auto"/>
              <w:jc w:val="center"/>
              <w:rPr>
                <w:rFonts w:ascii="Times New Roman" w:hAnsi="Times New Roman"/>
                <w:sz w:val="18"/>
                <w:szCs w:val="18"/>
              </w:rPr>
            </w:pPr>
            <w:r w:rsidRPr="00795A22">
              <w:rPr>
                <w:rFonts w:ascii="Times New Roman" w:hAnsi="Times New Roman"/>
                <w:sz w:val="18"/>
                <w:szCs w:val="18"/>
              </w:rPr>
              <w:t>17</w:t>
            </w:r>
          </w:p>
        </w:tc>
      </w:tr>
      <w:tr w:rsidR="004D262E" w:rsidRPr="00402259" w:rsidTr="00AE1960">
        <w:trPr>
          <w:gridBefore w:val="1"/>
          <w:gridAfter w:val="5"/>
          <w:wBefore w:w="81" w:type="pct"/>
          <w:wAfter w:w="602" w:type="pct"/>
          <w:trHeight w:val="300"/>
        </w:trPr>
        <w:tc>
          <w:tcPr>
            <w:tcW w:w="218" w:type="pct"/>
            <w:gridSpan w:val="2"/>
            <w:tcBorders>
              <w:top w:val="single" w:sz="4" w:space="0" w:color="auto"/>
              <w:left w:val="single" w:sz="4" w:space="0" w:color="auto"/>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2" w:type="pct"/>
            <w:gridSpan w:val="2"/>
            <w:tcBorders>
              <w:top w:val="single" w:sz="4" w:space="0" w:color="auto"/>
              <w:left w:val="nil"/>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69" w:type="pct"/>
            <w:gridSpan w:val="3"/>
            <w:tcBorders>
              <w:top w:val="single" w:sz="4" w:space="0" w:color="auto"/>
              <w:left w:val="nil"/>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53" w:type="pct"/>
            <w:gridSpan w:val="4"/>
            <w:tcBorders>
              <w:top w:val="single" w:sz="4" w:space="0" w:color="auto"/>
              <w:left w:val="nil"/>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9" w:type="pct"/>
            <w:gridSpan w:val="7"/>
            <w:tcBorders>
              <w:top w:val="single" w:sz="4" w:space="0" w:color="auto"/>
              <w:left w:val="nil"/>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74" w:type="pct"/>
            <w:gridSpan w:val="3"/>
            <w:tcBorders>
              <w:top w:val="single" w:sz="4" w:space="0" w:color="auto"/>
              <w:left w:val="nil"/>
              <w:bottom w:val="nil"/>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0" w:type="pct"/>
            <w:gridSpan w:val="2"/>
            <w:tcBorders>
              <w:top w:val="nil"/>
              <w:left w:val="single" w:sz="4" w:space="0" w:color="auto"/>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3" w:type="pct"/>
            <w:gridSpan w:val="5"/>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6"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18"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54"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2"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9"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2"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09"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r>
      <w:tr w:rsidR="004D262E" w:rsidRPr="00402259" w:rsidTr="00AE1960">
        <w:trPr>
          <w:gridBefore w:val="1"/>
          <w:gridAfter w:val="5"/>
          <w:wBefore w:w="81" w:type="pct"/>
          <w:wAfter w:w="602" w:type="pct"/>
          <w:trHeight w:val="300"/>
        </w:trPr>
        <w:tc>
          <w:tcPr>
            <w:tcW w:w="218" w:type="pct"/>
            <w:gridSpan w:val="2"/>
            <w:tcBorders>
              <w:top w:val="nil"/>
              <w:left w:val="single" w:sz="4" w:space="0" w:color="auto"/>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2"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69"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53"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9" w:type="pct"/>
            <w:gridSpan w:val="7"/>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74"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0"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3" w:type="pct"/>
            <w:gridSpan w:val="5"/>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6"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18"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54"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2"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9"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2"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09"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r>
      <w:tr w:rsidR="004D262E" w:rsidRPr="00402259" w:rsidTr="00AE1960">
        <w:trPr>
          <w:gridBefore w:val="1"/>
          <w:gridAfter w:val="5"/>
          <w:wBefore w:w="81" w:type="pct"/>
          <w:wAfter w:w="602" w:type="pct"/>
          <w:trHeight w:val="300"/>
        </w:trPr>
        <w:tc>
          <w:tcPr>
            <w:tcW w:w="218" w:type="pct"/>
            <w:gridSpan w:val="2"/>
            <w:tcBorders>
              <w:top w:val="nil"/>
              <w:left w:val="single" w:sz="4" w:space="0" w:color="auto"/>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2"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69"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53"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79" w:type="pct"/>
            <w:gridSpan w:val="7"/>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374"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0"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3" w:type="pct"/>
            <w:gridSpan w:val="5"/>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gridSpan w:val="3"/>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6"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18"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54"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2"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49"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190" w:type="pct"/>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82" w:type="pct"/>
            <w:gridSpan w:val="4"/>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c>
          <w:tcPr>
            <w:tcW w:w="209" w:type="pct"/>
            <w:gridSpan w:val="2"/>
            <w:tcBorders>
              <w:top w:val="nil"/>
              <w:left w:val="nil"/>
              <w:bottom w:val="single" w:sz="4" w:space="0" w:color="auto"/>
              <w:right w:val="single" w:sz="4" w:space="0" w:color="auto"/>
            </w:tcBorders>
            <w:shd w:val="clear" w:color="auto" w:fill="auto"/>
            <w:vAlign w:val="bottom"/>
            <w:hideMark/>
          </w:tcPr>
          <w:p w:rsidR="00402259" w:rsidRPr="00A424CB" w:rsidRDefault="00402259" w:rsidP="00402259">
            <w:pPr>
              <w:spacing w:after="0" w:line="240" w:lineRule="auto"/>
              <w:rPr>
                <w:rFonts w:ascii="Times New Roman" w:hAnsi="Times New Roman"/>
                <w:szCs w:val="22"/>
              </w:rPr>
            </w:pPr>
            <w:r w:rsidRPr="00A424CB">
              <w:rPr>
                <w:rFonts w:ascii="Times New Roman" w:hAnsi="Times New Roman"/>
                <w:szCs w:val="22"/>
              </w:rPr>
              <w:t> </w:t>
            </w:r>
          </w:p>
        </w:tc>
      </w:tr>
      <w:tr w:rsidR="00402259" w:rsidRPr="00402259" w:rsidTr="00AE1960">
        <w:trPr>
          <w:gridBefore w:val="1"/>
          <w:gridAfter w:val="5"/>
          <w:wBefore w:w="81" w:type="pct"/>
          <w:wAfter w:w="602" w:type="pct"/>
          <w:trHeight w:val="330"/>
        </w:trPr>
        <w:tc>
          <w:tcPr>
            <w:tcW w:w="4317" w:type="pct"/>
            <w:gridSpan w:val="52"/>
            <w:tcBorders>
              <w:top w:val="nil"/>
              <w:left w:val="nil"/>
              <w:bottom w:val="single" w:sz="4" w:space="0" w:color="auto"/>
              <w:right w:val="nil"/>
            </w:tcBorders>
            <w:shd w:val="clear" w:color="auto" w:fill="auto"/>
            <w:vAlign w:val="bottom"/>
            <w:hideMark/>
          </w:tcPr>
          <w:p w:rsidR="00524833" w:rsidRDefault="00524833" w:rsidP="00524833">
            <w:pPr>
              <w:spacing w:after="0" w:line="240" w:lineRule="auto"/>
              <w:rPr>
                <w:rFonts w:ascii="Times New Roman" w:hAnsi="Times New Roman"/>
                <w:sz w:val="24"/>
                <w:szCs w:val="24"/>
              </w:rPr>
            </w:pPr>
          </w:p>
          <w:p w:rsidR="003A2CAB" w:rsidRPr="00402259" w:rsidRDefault="00402259" w:rsidP="003A2CAB">
            <w:pPr>
              <w:spacing w:after="0" w:line="240" w:lineRule="auto"/>
              <w:rPr>
                <w:rFonts w:ascii="Times New Roman" w:hAnsi="Times New Roman"/>
                <w:sz w:val="24"/>
                <w:szCs w:val="24"/>
              </w:rPr>
            </w:pPr>
            <w:r w:rsidRPr="00402259">
              <w:rPr>
                <w:rFonts w:ascii="Times New Roman" w:hAnsi="Times New Roman"/>
                <w:sz w:val="24"/>
                <w:szCs w:val="24"/>
              </w:rPr>
              <w:t>4. Нормативные правовые акты, устанавливающие размер платы (цену, тариф) либо порядок ее установления</w:t>
            </w:r>
          </w:p>
        </w:tc>
      </w:tr>
      <w:tr w:rsidR="00402259" w:rsidRPr="00402259" w:rsidTr="00AE1960">
        <w:trPr>
          <w:gridBefore w:val="1"/>
          <w:gridAfter w:val="5"/>
          <w:wBefore w:w="81" w:type="pct"/>
          <w:wAfter w:w="602" w:type="pct"/>
          <w:trHeight w:val="300"/>
        </w:trPr>
        <w:tc>
          <w:tcPr>
            <w:tcW w:w="4317"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Нормативный правовой акт</w:t>
            </w:r>
          </w:p>
        </w:tc>
      </w:tr>
      <w:tr w:rsidR="003A2CAB" w:rsidRPr="00402259" w:rsidTr="00AE1960">
        <w:trPr>
          <w:gridBefore w:val="1"/>
          <w:gridAfter w:val="5"/>
          <w:wBefore w:w="81" w:type="pct"/>
          <w:wAfter w:w="602" w:type="pct"/>
          <w:trHeight w:val="510"/>
        </w:trPr>
        <w:tc>
          <w:tcPr>
            <w:tcW w:w="854" w:type="pct"/>
            <w:gridSpan w:val="9"/>
            <w:tcBorders>
              <w:top w:val="nil"/>
              <w:left w:val="single" w:sz="4" w:space="0" w:color="auto"/>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вид</w:t>
            </w:r>
          </w:p>
        </w:tc>
        <w:tc>
          <w:tcPr>
            <w:tcW w:w="911" w:type="pct"/>
            <w:gridSpan w:val="12"/>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принявший орган</w:t>
            </w:r>
          </w:p>
        </w:tc>
        <w:tc>
          <w:tcPr>
            <w:tcW w:w="321" w:type="pct"/>
            <w:gridSpan w:val="5"/>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дата</w:t>
            </w:r>
          </w:p>
        </w:tc>
        <w:tc>
          <w:tcPr>
            <w:tcW w:w="406" w:type="pct"/>
            <w:gridSpan w:val="6"/>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номер</w:t>
            </w:r>
          </w:p>
        </w:tc>
        <w:tc>
          <w:tcPr>
            <w:tcW w:w="1825" w:type="pct"/>
            <w:gridSpan w:val="20"/>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наименование</w:t>
            </w:r>
          </w:p>
        </w:tc>
      </w:tr>
      <w:tr w:rsidR="003A2CAB" w:rsidRPr="00402259" w:rsidTr="00AE1960">
        <w:trPr>
          <w:gridBefore w:val="1"/>
          <w:gridAfter w:val="5"/>
          <w:wBefore w:w="81" w:type="pct"/>
          <w:wAfter w:w="602" w:type="pct"/>
          <w:trHeight w:val="300"/>
        </w:trPr>
        <w:tc>
          <w:tcPr>
            <w:tcW w:w="854" w:type="pct"/>
            <w:gridSpan w:val="9"/>
            <w:tcBorders>
              <w:top w:val="nil"/>
              <w:left w:val="single" w:sz="4" w:space="0" w:color="auto"/>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1</w:t>
            </w:r>
          </w:p>
        </w:tc>
        <w:tc>
          <w:tcPr>
            <w:tcW w:w="911" w:type="pct"/>
            <w:gridSpan w:val="12"/>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2</w:t>
            </w:r>
          </w:p>
        </w:tc>
        <w:tc>
          <w:tcPr>
            <w:tcW w:w="321" w:type="pct"/>
            <w:gridSpan w:val="5"/>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3</w:t>
            </w:r>
          </w:p>
        </w:tc>
        <w:tc>
          <w:tcPr>
            <w:tcW w:w="406" w:type="pct"/>
            <w:gridSpan w:val="6"/>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4</w:t>
            </w:r>
          </w:p>
        </w:tc>
        <w:tc>
          <w:tcPr>
            <w:tcW w:w="1825" w:type="pct"/>
            <w:gridSpan w:val="20"/>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5</w:t>
            </w:r>
          </w:p>
        </w:tc>
      </w:tr>
      <w:tr w:rsidR="003A2CAB" w:rsidRPr="00402259" w:rsidTr="00AE1960">
        <w:trPr>
          <w:gridBefore w:val="1"/>
          <w:gridAfter w:val="5"/>
          <w:wBefore w:w="81" w:type="pct"/>
          <w:wAfter w:w="602" w:type="pct"/>
          <w:trHeight w:val="300"/>
        </w:trPr>
        <w:tc>
          <w:tcPr>
            <w:tcW w:w="854" w:type="pct"/>
            <w:gridSpan w:val="9"/>
            <w:tcBorders>
              <w:top w:val="nil"/>
              <w:left w:val="single" w:sz="4" w:space="0" w:color="auto"/>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 </w:t>
            </w:r>
          </w:p>
        </w:tc>
        <w:tc>
          <w:tcPr>
            <w:tcW w:w="911" w:type="pct"/>
            <w:gridSpan w:val="12"/>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 </w:t>
            </w:r>
          </w:p>
        </w:tc>
        <w:tc>
          <w:tcPr>
            <w:tcW w:w="321" w:type="pct"/>
            <w:gridSpan w:val="5"/>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 </w:t>
            </w:r>
          </w:p>
        </w:tc>
        <w:tc>
          <w:tcPr>
            <w:tcW w:w="406" w:type="pct"/>
            <w:gridSpan w:val="6"/>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 </w:t>
            </w:r>
          </w:p>
        </w:tc>
        <w:tc>
          <w:tcPr>
            <w:tcW w:w="1825" w:type="pct"/>
            <w:gridSpan w:val="20"/>
            <w:tcBorders>
              <w:top w:val="nil"/>
              <w:left w:val="nil"/>
              <w:bottom w:val="single" w:sz="4" w:space="0" w:color="auto"/>
              <w:right w:val="single" w:sz="4" w:space="0" w:color="auto"/>
            </w:tcBorders>
            <w:shd w:val="clear" w:color="auto" w:fill="auto"/>
            <w:vAlign w:val="center"/>
            <w:hideMark/>
          </w:tcPr>
          <w:p w:rsidR="00402259" w:rsidRPr="00402259" w:rsidRDefault="00402259" w:rsidP="00402259">
            <w:pPr>
              <w:spacing w:after="0" w:line="240" w:lineRule="auto"/>
              <w:jc w:val="center"/>
              <w:rPr>
                <w:rFonts w:ascii="Times New Roman" w:hAnsi="Times New Roman"/>
                <w:sz w:val="20"/>
              </w:rPr>
            </w:pPr>
            <w:r w:rsidRPr="00402259">
              <w:rPr>
                <w:rFonts w:ascii="Times New Roman" w:hAnsi="Times New Roman"/>
                <w:sz w:val="20"/>
              </w:rPr>
              <w:t> </w:t>
            </w:r>
          </w:p>
        </w:tc>
      </w:tr>
      <w:tr w:rsidR="00132AE1" w:rsidRPr="00132AE1" w:rsidTr="00AE1960">
        <w:trPr>
          <w:gridBefore w:val="1"/>
          <w:gridAfter w:val="5"/>
          <w:wBefore w:w="81" w:type="pct"/>
          <w:wAfter w:w="602" w:type="pct"/>
          <w:trHeight w:val="126"/>
        </w:trPr>
        <w:tc>
          <w:tcPr>
            <w:tcW w:w="4317" w:type="pct"/>
            <w:gridSpan w:val="52"/>
            <w:tcBorders>
              <w:top w:val="nil"/>
              <w:left w:val="nil"/>
              <w:right w:val="nil"/>
            </w:tcBorders>
            <w:shd w:val="clear" w:color="auto" w:fill="auto"/>
            <w:vAlign w:val="bottom"/>
            <w:hideMark/>
          </w:tcPr>
          <w:p w:rsidR="00132AE1" w:rsidRDefault="00132AE1" w:rsidP="00132AE1">
            <w:pPr>
              <w:spacing w:after="0" w:line="240" w:lineRule="auto"/>
              <w:rPr>
                <w:rFonts w:ascii="Times New Roman" w:hAnsi="Times New Roman"/>
                <w:sz w:val="24"/>
                <w:szCs w:val="24"/>
              </w:rPr>
            </w:pPr>
          </w:p>
          <w:p w:rsidR="00132AE1" w:rsidRPr="00132AE1" w:rsidRDefault="00132AE1" w:rsidP="00132AE1">
            <w:pPr>
              <w:spacing w:after="0" w:line="240" w:lineRule="auto"/>
              <w:rPr>
                <w:rFonts w:ascii="Times New Roman" w:hAnsi="Times New Roman"/>
                <w:szCs w:val="22"/>
              </w:rPr>
            </w:pPr>
            <w:r w:rsidRPr="00132AE1">
              <w:rPr>
                <w:rFonts w:ascii="Times New Roman" w:hAnsi="Times New Roman"/>
                <w:sz w:val="24"/>
                <w:szCs w:val="24"/>
              </w:rPr>
              <w:t>5. Порядок оказания государственной услуги</w:t>
            </w:r>
          </w:p>
        </w:tc>
      </w:tr>
      <w:tr w:rsidR="007C079E" w:rsidRPr="00132AE1" w:rsidTr="00AE1960">
        <w:trPr>
          <w:gridBefore w:val="1"/>
          <w:gridAfter w:val="5"/>
          <w:wBefore w:w="81" w:type="pct"/>
          <w:wAfter w:w="602" w:type="pct"/>
          <w:trHeight w:val="991"/>
        </w:trPr>
        <w:tc>
          <w:tcPr>
            <w:tcW w:w="1765" w:type="pct"/>
            <w:gridSpan w:val="21"/>
            <w:shd w:val="clear" w:color="auto" w:fill="auto"/>
            <w:vAlign w:val="bottom"/>
            <w:hideMark/>
          </w:tcPr>
          <w:p w:rsidR="00132AE1" w:rsidRPr="00132AE1" w:rsidRDefault="00132AE1" w:rsidP="002707E2">
            <w:pPr>
              <w:spacing w:after="0" w:line="240" w:lineRule="auto"/>
              <w:jc w:val="both"/>
              <w:rPr>
                <w:rFonts w:ascii="Times New Roman" w:hAnsi="Times New Roman"/>
                <w:szCs w:val="22"/>
              </w:rPr>
            </w:pPr>
            <w:r w:rsidRPr="00132AE1">
              <w:rPr>
                <w:rFonts w:ascii="Times New Roman" w:hAnsi="Times New Roman"/>
                <w:sz w:val="24"/>
                <w:szCs w:val="24"/>
              </w:rPr>
              <w:t>5.1. Нормативные правовые акты, регулирующие порядок оказания государственной услуги</w:t>
            </w:r>
          </w:p>
        </w:tc>
        <w:tc>
          <w:tcPr>
            <w:tcW w:w="2553" w:type="pct"/>
            <w:gridSpan w:val="31"/>
            <w:tcBorders>
              <w:bottom w:val="single" w:sz="4" w:space="0" w:color="auto"/>
            </w:tcBorders>
            <w:shd w:val="clear" w:color="auto" w:fill="auto"/>
            <w:vAlign w:val="bottom"/>
            <w:hideMark/>
          </w:tcPr>
          <w:p w:rsidR="00132AE1" w:rsidRPr="00132AE1" w:rsidRDefault="00132AE1" w:rsidP="00132AE1">
            <w:pPr>
              <w:spacing w:after="0" w:line="240" w:lineRule="auto"/>
              <w:rPr>
                <w:rFonts w:ascii="Times New Roman" w:hAnsi="Times New Roman"/>
                <w:szCs w:val="22"/>
              </w:rPr>
            </w:pPr>
            <w:r w:rsidRPr="00132AE1">
              <w:rPr>
                <w:rFonts w:ascii="Times New Roman" w:hAnsi="Times New Roman"/>
                <w:szCs w:val="22"/>
              </w:rPr>
              <w:t> </w:t>
            </w:r>
          </w:p>
        </w:tc>
      </w:tr>
      <w:tr w:rsidR="007C079E" w:rsidRPr="00132AE1" w:rsidTr="00AE1960">
        <w:trPr>
          <w:gridBefore w:val="1"/>
          <w:gridAfter w:val="5"/>
          <w:wBefore w:w="81" w:type="pct"/>
          <w:wAfter w:w="602" w:type="pct"/>
          <w:trHeight w:val="296"/>
        </w:trPr>
        <w:tc>
          <w:tcPr>
            <w:tcW w:w="1765" w:type="pct"/>
            <w:gridSpan w:val="21"/>
            <w:shd w:val="clear" w:color="auto" w:fill="auto"/>
            <w:vAlign w:val="bottom"/>
            <w:hideMark/>
          </w:tcPr>
          <w:p w:rsidR="00132AE1" w:rsidRPr="00132AE1" w:rsidRDefault="00132AE1" w:rsidP="00132AE1">
            <w:pPr>
              <w:spacing w:after="0" w:line="240" w:lineRule="auto"/>
              <w:rPr>
                <w:rFonts w:ascii="Times New Roman" w:hAnsi="Times New Roman"/>
                <w:sz w:val="24"/>
                <w:szCs w:val="24"/>
              </w:rPr>
            </w:pPr>
            <w:r w:rsidRPr="00132AE1">
              <w:rPr>
                <w:rFonts w:ascii="Times New Roman" w:hAnsi="Times New Roman"/>
                <w:sz w:val="24"/>
                <w:szCs w:val="24"/>
              </w:rPr>
              <w:t> </w:t>
            </w:r>
          </w:p>
        </w:tc>
        <w:tc>
          <w:tcPr>
            <w:tcW w:w="2553" w:type="pct"/>
            <w:gridSpan w:val="31"/>
            <w:tcBorders>
              <w:top w:val="single" w:sz="4" w:space="0" w:color="auto"/>
            </w:tcBorders>
            <w:shd w:val="clear" w:color="auto" w:fill="auto"/>
            <w:vAlign w:val="bottom"/>
            <w:hideMark/>
          </w:tcPr>
          <w:p w:rsidR="00132AE1" w:rsidRPr="00132AE1" w:rsidRDefault="00132AE1" w:rsidP="00132AE1">
            <w:pPr>
              <w:spacing w:after="0" w:line="240" w:lineRule="auto"/>
              <w:jc w:val="center"/>
              <w:rPr>
                <w:rFonts w:ascii="Times New Roman" w:hAnsi="Times New Roman"/>
                <w:sz w:val="18"/>
                <w:szCs w:val="18"/>
              </w:rPr>
            </w:pPr>
            <w:r w:rsidRPr="00132AE1">
              <w:rPr>
                <w:rFonts w:ascii="Times New Roman" w:hAnsi="Times New Roman"/>
                <w:sz w:val="18"/>
                <w:szCs w:val="18"/>
              </w:rPr>
              <w:t>(наименование, номер и дата нормативного правового акта)</w:t>
            </w:r>
          </w:p>
        </w:tc>
      </w:tr>
      <w:tr w:rsidR="00D92A87" w:rsidRPr="00132AE1" w:rsidTr="00AE1960">
        <w:trPr>
          <w:gridBefore w:val="1"/>
          <w:gridAfter w:val="5"/>
          <w:wBefore w:w="81" w:type="pct"/>
          <w:wAfter w:w="602" w:type="pct"/>
          <w:trHeight w:val="413"/>
        </w:trPr>
        <w:tc>
          <w:tcPr>
            <w:tcW w:w="4317" w:type="pct"/>
            <w:gridSpan w:val="52"/>
            <w:tcBorders>
              <w:left w:val="nil"/>
              <w:bottom w:val="nil"/>
              <w:right w:val="nil"/>
            </w:tcBorders>
            <w:shd w:val="clear" w:color="auto" w:fill="auto"/>
            <w:vAlign w:val="bottom"/>
            <w:hideMark/>
          </w:tcPr>
          <w:p w:rsidR="00D92A87" w:rsidRDefault="00D92A87" w:rsidP="00132AE1">
            <w:pPr>
              <w:spacing w:after="0" w:line="240" w:lineRule="auto"/>
              <w:rPr>
                <w:rFonts w:ascii="Times New Roman" w:hAnsi="Times New Roman"/>
                <w:sz w:val="24"/>
                <w:szCs w:val="24"/>
              </w:rPr>
            </w:pPr>
            <w:r w:rsidRPr="00132AE1">
              <w:rPr>
                <w:rFonts w:ascii="Times New Roman" w:hAnsi="Times New Roman"/>
                <w:sz w:val="24"/>
                <w:szCs w:val="24"/>
              </w:rPr>
              <w:t>5.2. Порядок информирования потенциальных потребителей государственной услуги</w:t>
            </w:r>
          </w:p>
          <w:p w:rsidR="006A75B5" w:rsidRPr="00132AE1" w:rsidRDefault="006A75B5" w:rsidP="00132AE1">
            <w:pPr>
              <w:spacing w:after="0" w:line="240" w:lineRule="auto"/>
              <w:rPr>
                <w:rFonts w:ascii="Times New Roman" w:hAnsi="Times New Roman"/>
                <w:sz w:val="24"/>
                <w:szCs w:val="24"/>
              </w:rPr>
            </w:pPr>
          </w:p>
        </w:tc>
      </w:tr>
      <w:tr w:rsidR="00FF798B" w:rsidRPr="00132AE1" w:rsidTr="00AE1960">
        <w:trPr>
          <w:gridBefore w:val="1"/>
          <w:gridAfter w:val="5"/>
          <w:wBefore w:w="81" w:type="pct"/>
          <w:wAfter w:w="602" w:type="pct"/>
          <w:trHeight w:val="765"/>
        </w:trPr>
        <w:tc>
          <w:tcPr>
            <w:tcW w:w="1112"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Способ информирования</w:t>
            </w:r>
          </w:p>
        </w:tc>
        <w:tc>
          <w:tcPr>
            <w:tcW w:w="653" w:type="pct"/>
            <w:gridSpan w:val="10"/>
            <w:tcBorders>
              <w:top w:val="single" w:sz="4" w:space="0" w:color="auto"/>
              <w:left w:val="nil"/>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Состав размещаемой информации</w:t>
            </w:r>
          </w:p>
        </w:tc>
        <w:tc>
          <w:tcPr>
            <w:tcW w:w="2553" w:type="pct"/>
            <w:gridSpan w:val="31"/>
            <w:tcBorders>
              <w:top w:val="single" w:sz="4" w:space="0" w:color="auto"/>
              <w:left w:val="nil"/>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Частота обновления информации</w:t>
            </w:r>
          </w:p>
        </w:tc>
      </w:tr>
      <w:tr w:rsidR="00FF798B" w:rsidRPr="00132AE1" w:rsidTr="00AE1960">
        <w:trPr>
          <w:gridBefore w:val="1"/>
          <w:gridAfter w:val="5"/>
          <w:wBefore w:w="81" w:type="pct"/>
          <w:wAfter w:w="602" w:type="pct"/>
          <w:trHeight w:val="300"/>
        </w:trPr>
        <w:tc>
          <w:tcPr>
            <w:tcW w:w="1112" w:type="pct"/>
            <w:gridSpan w:val="11"/>
            <w:tcBorders>
              <w:top w:val="nil"/>
              <w:left w:val="single" w:sz="4" w:space="0" w:color="auto"/>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1</w:t>
            </w:r>
          </w:p>
        </w:tc>
        <w:tc>
          <w:tcPr>
            <w:tcW w:w="653" w:type="pct"/>
            <w:gridSpan w:val="10"/>
            <w:tcBorders>
              <w:top w:val="nil"/>
              <w:left w:val="nil"/>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2</w:t>
            </w:r>
          </w:p>
        </w:tc>
        <w:tc>
          <w:tcPr>
            <w:tcW w:w="2553" w:type="pct"/>
            <w:gridSpan w:val="31"/>
            <w:tcBorders>
              <w:top w:val="nil"/>
              <w:left w:val="nil"/>
              <w:bottom w:val="single" w:sz="4" w:space="0" w:color="auto"/>
              <w:right w:val="single" w:sz="4" w:space="0" w:color="auto"/>
            </w:tcBorders>
            <w:shd w:val="clear" w:color="auto" w:fill="auto"/>
            <w:vAlign w:val="center"/>
            <w:hideMark/>
          </w:tcPr>
          <w:p w:rsidR="00132AE1" w:rsidRPr="00132AE1" w:rsidRDefault="00132AE1" w:rsidP="00132AE1">
            <w:pPr>
              <w:spacing w:after="0" w:line="240" w:lineRule="auto"/>
              <w:jc w:val="center"/>
              <w:rPr>
                <w:rFonts w:ascii="Times New Roman" w:hAnsi="Times New Roman"/>
                <w:sz w:val="20"/>
              </w:rPr>
            </w:pPr>
            <w:r w:rsidRPr="00132AE1">
              <w:rPr>
                <w:rFonts w:ascii="Times New Roman" w:hAnsi="Times New Roman"/>
                <w:sz w:val="20"/>
              </w:rPr>
              <w:t>3</w:t>
            </w:r>
          </w:p>
        </w:tc>
      </w:tr>
      <w:tr w:rsidR="00FF798B" w:rsidRPr="00132AE1" w:rsidTr="00AE1960">
        <w:trPr>
          <w:gridBefore w:val="1"/>
          <w:gridAfter w:val="5"/>
          <w:wBefore w:w="81" w:type="pct"/>
          <w:wAfter w:w="602" w:type="pct"/>
          <w:trHeight w:val="300"/>
        </w:trPr>
        <w:tc>
          <w:tcPr>
            <w:tcW w:w="1112" w:type="pct"/>
            <w:gridSpan w:val="11"/>
            <w:tcBorders>
              <w:top w:val="nil"/>
              <w:left w:val="single" w:sz="4" w:space="0" w:color="auto"/>
              <w:bottom w:val="single" w:sz="4" w:space="0" w:color="auto"/>
              <w:right w:val="single" w:sz="4" w:space="0" w:color="auto"/>
            </w:tcBorders>
            <w:shd w:val="clear" w:color="auto" w:fill="auto"/>
            <w:vAlign w:val="bottom"/>
            <w:hideMark/>
          </w:tcPr>
          <w:p w:rsidR="00132AE1" w:rsidRPr="00132AE1" w:rsidRDefault="00132AE1" w:rsidP="00132AE1">
            <w:pPr>
              <w:spacing w:after="0" w:line="240" w:lineRule="auto"/>
              <w:rPr>
                <w:rFonts w:ascii="Times New Roman" w:hAnsi="Times New Roman"/>
                <w:szCs w:val="22"/>
              </w:rPr>
            </w:pPr>
            <w:r w:rsidRPr="00132AE1">
              <w:rPr>
                <w:rFonts w:ascii="Times New Roman" w:hAnsi="Times New Roman"/>
                <w:szCs w:val="22"/>
              </w:rPr>
              <w:t> </w:t>
            </w:r>
          </w:p>
        </w:tc>
        <w:tc>
          <w:tcPr>
            <w:tcW w:w="653" w:type="pct"/>
            <w:gridSpan w:val="10"/>
            <w:tcBorders>
              <w:top w:val="nil"/>
              <w:left w:val="nil"/>
              <w:bottom w:val="single" w:sz="4" w:space="0" w:color="auto"/>
              <w:right w:val="single" w:sz="4" w:space="0" w:color="auto"/>
            </w:tcBorders>
            <w:shd w:val="clear" w:color="auto" w:fill="auto"/>
            <w:vAlign w:val="bottom"/>
            <w:hideMark/>
          </w:tcPr>
          <w:p w:rsidR="00132AE1" w:rsidRPr="00132AE1" w:rsidRDefault="00132AE1" w:rsidP="00132AE1">
            <w:pPr>
              <w:spacing w:after="0" w:line="240" w:lineRule="auto"/>
              <w:rPr>
                <w:rFonts w:ascii="Times New Roman" w:hAnsi="Times New Roman"/>
                <w:szCs w:val="22"/>
              </w:rPr>
            </w:pPr>
            <w:r w:rsidRPr="00132AE1">
              <w:rPr>
                <w:rFonts w:ascii="Times New Roman" w:hAnsi="Times New Roman"/>
                <w:szCs w:val="22"/>
              </w:rPr>
              <w:t> </w:t>
            </w:r>
          </w:p>
        </w:tc>
        <w:tc>
          <w:tcPr>
            <w:tcW w:w="2553" w:type="pct"/>
            <w:gridSpan w:val="31"/>
            <w:tcBorders>
              <w:top w:val="nil"/>
              <w:left w:val="nil"/>
              <w:bottom w:val="single" w:sz="4" w:space="0" w:color="auto"/>
              <w:right w:val="single" w:sz="4" w:space="0" w:color="auto"/>
            </w:tcBorders>
            <w:shd w:val="clear" w:color="auto" w:fill="auto"/>
            <w:vAlign w:val="bottom"/>
            <w:hideMark/>
          </w:tcPr>
          <w:p w:rsidR="00132AE1" w:rsidRPr="00132AE1" w:rsidRDefault="00132AE1" w:rsidP="00132AE1">
            <w:pPr>
              <w:spacing w:after="0" w:line="240" w:lineRule="auto"/>
              <w:rPr>
                <w:rFonts w:ascii="Times New Roman" w:hAnsi="Times New Roman"/>
                <w:szCs w:val="22"/>
              </w:rPr>
            </w:pPr>
            <w:r w:rsidRPr="00132AE1">
              <w:rPr>
                <w:rFonts w:ascii="Times New Roman" w:hAnsi="Times New Roman"/>
                <w:szCs w:val="22"/>
              </w:rPr>
              <w:t> </w:t>
            </w:r>
          </w:p>
        </w:tc>
      </w:tr>
      <w:tr w:rsidR="00767CCA" w:rsidRPr="00767CCA" w:rsidTr="00AE1960">
        <w:trPr>
          <w:gridBefore w:val="1"/>
          <w:gridAfter w:val="5"/>
          <w:wBefore w:w="81" w:type="pct"/>
          <w:wAfter w:w="602" w:type="pct"/>
          <w:trHeight w:val="510"/>
        </w:trPr>
        <w:tc>
          <w:tcPr>
            <w:tcW w:w="4317" w:type="pct"/>
            <w:gridSpan w:val="52"/>
            <w:tcBorders>
              <w:top w:val="nil"/>
              <w:left w:val="nil"/>
              <w:bottom w:val="nil"/>
              <w:right w:val="nil"/>
            </w:tcBorders>
            <w:shd w:val="clear" w:color="auto" w:fill="auto"/>
            <w:vAlign w:val="bottom"/>
            <w:hideMark/>
          </w:tcPr>
          <w:p w:rsidR="0045454D" w:rsidRDefault="0045454D" w:rsidP="00767CCA">
            <w:pPr>
              <w:spacing w:after="0" w:line="240" w:lineRule="auto"/>
              <w:jc w:val="center"/>
              <w:rPr>
                <w:rFonts w:ascii="Times New Roman" w:hAnsi="Times New Roman"/>
                <w:sz w:val="24"/>
                <w:szCs w:val="24"/>
              </w:rPr>
            </w:pPr>
          </w:p>
          <w:p w:rsidR="00767CCA" w:rsidRPr="00767CCA" w:rsidRDefault="00767CCA" w:rsidP="00767CCA">
            <w:pPr>
              <w:spacing w:after="0" w:line="240" w:lineRule="auto"/>
              <w:jc w:val="center"/>
              <w:rPr>
                <w:rFonts w:ascii="Times New Roman" w:hAnsi="Times New Roman"/>
                <w:sz w:val="24"/>
                <w:szCs w:val="24"/>
              </w:rPr>
            </w:pPr>
            <w:r w:rsidRPr="00767CCA">
              <w:rPr>
                <w:rFonts w:ascii="Times New Roman" w:hAnsi="Times New Roman"/>
                <w:sz w:val="24"/>
                <w:szCs w:val="24"/>
              </w:rPr>
              <w:t xml:space="preserve">Часть 2. Сведения о выполняемых работах </w:t>
            </w:r>
            <w:r w:rsidRPr="00767CCA">
              <w:rPr>
                <w:rFonts w:ascii="Times New Roman" w:hAnsi="Times New Roman"/>
                <w:sz w:val="24"/>
                <w:szCs w:val="24"/>
                <w:vertAlign w:val="superscript"/>
              </w:rPr>
              <w:t>2</w:t>
            </w:r>
          </w:p>
        </w:tc>
      </w:tr>
      <w:tr w:rsidR="00767CCA" w:rsidRPr="00767CCA" w:rsidTr="00AE1960">
        <w:trPr>
          <w:gridBefore w:val="1"/>
          <w:gridAfter w:val="5"/>
          <w:wBefore w:w="81" w:type="pct"/>
          <w:wAfter w:w="602" w:type="pct"/>
          <w:trHeight w:val="420"/>
        </w:trPr>
        <w:tc>
          <w:tcPr>
            <w:tcW w:w="4317" w:type="pct"/>
            <w:gridSpan w:val="52"/>
            <w:tcBorders>
              <w:top w:val="nil"/>
              <w:left w:val="nil"/>
              <w:bottom w:val="nil"/>
              <w:right w:val="nil"/>
            </w:tcBorders>
            <w:shd w:val="clear" w:color="auto" w:fill="auto"/>
            <w:vAlign w:val="bottom"/>
            <w:hideMark/>
          </w:tcPr>
          <w:p w:rsidR="00767CCA" w:rsidRPr="00767CCA" w:rsidRDefault="00767CCA" w:rsidP="00767CCA">
            <w:pPr>
              <w:spacing w:after="0" w:line="240" w:lineRule="auto"/>
              <w:jc w:val="center"/>
              <w:rPr>
                <w:rFonts w:ascii="Times New Roman" w:hAnsi="Times New Roman"/>
                <w:sz w:val="24"/>
                <w:szCs w:val="24"/>
              </w:rPr>
            </w:pPr>
            <w:r w:rsidRPr="00767CCA">
              <w:rPr>
                <w:rFonts w:ascii="Times New Roman" w:hAnsi="Times New Roman"/>
                <w:sz w:val="24"/>
                <w:szCs w:val="24"/>
              </w:rPr>
              <w:t>Раздел ______________</w:t>
            </w:r>
          </w:p>
        </w:tc>
      </w:tr>
      <w:tr w:rsidR="00505B44" w:rsidRPr="00767CCA" w:rsidTr="00AE1960">
        <w:trPr>
          <w:gridBefore w:val="1"/>
          <w:gridAfter w:val="5"/>
          <w:wBefore w:w="81" w:type="pct"/>
          <w:wAfter w:w="602" w:type="pct"/>
          <w:trHeight w:val="555"/>
        </w:trPr>
        <w:tc>
          <w:tcPr>
            <w:tcW w:w="1092" w:type="pct"/>
            <w:gridSpan w:val="10"/>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1. Наименование работы</w:t>
            </w:r>
          </w:p>
        </w:tc>
        <w:tc>
          <w:tcPr>
            <w:tcW w:w="241" w:type="pct"/>
            <w:gridSpan w:val="5"/>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08" w:type="pct"/>
            <w:gridSpan w:val="4"/>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0" w:type="pct"/>
            <w:gridSpan w:val="3"/>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77" w:type="pct"/>
            <w:gridSpan w:val="7"/>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0" w:type="pct"/>
            <w:gridSpan w:val="4"/>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1" w:type="pct"/>
            <w:gridSpan w:val="3"/>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564" w:type="pct"/>
            <w:gridSpan w:val="6"/>
            <w:tcBorders>
              <w:top w:val="nil"/>
              <w:left w:val="nil"/>
              <w:bottom w:val="nil"/>
              <w:right w:val="single" w:sz="4" w:space="0" w:color="000000"/>
            </w:tcBorders>
            <w:shd w:val="clear" w:color="auto" w:fill="auto"/>
            <w:vAlign w:val="bottom"/>
            <w:hideMark/>
          </w:tcPr>
          <w:p w:rsidR="00767CCA" w:rsidRPr="00767CCA" w:rsidRDefault="00767CCA" w:rsidP="00767CCA">
            <w:pPr>
              <w:spacing w:after="0" w:line="240" w:lineRule="auto"/>
              <w:jc w:val="center"/>
              <w:rPr>
                <w:rFonts w:ascii="Times New Roman" w:hAnsi="Times New Roman"/>
                <w:sz w:val="24"/>
                <w:szCs w:val="24"/>
              </w:rPr>
            </w:pPr>
            <w:r w:rsidRPr="00767CCA">
              <w:rPr>
                <w:rFonts w:ascii="Times New Roman" w:hAnsi="Times New Roman"/>
                <w:sz w:val="24"/>
                <w:szCs w:val="24"/>
              </w:rPr>
              <w:t>Код по региональному перечню</w:t>
            </w:r>
          </w:p>
        </w:tc>
        <w:tc>
          <w:tcPr>
            <w:tcW w:w="924" w:type="pct"/>
            <w:gridSpan w:val="10"/>
            <w:tcBorders>
              <w:top w:val="single" w:sz="4" w:space="0" w:color="auto"/>
              <w:left w:val="nil"/>
              <w:bottom w:val="single" w:sz="4" w:space="0" w:color="auto"/>
              <w:right w:val="single" w:sz="4" w:space="0" w:color="auto"/>
            </w:tcBorders>
            <w:shd w:val="clear" w:color="auto" w:fill="auto"/>
            <w:vAlign w:val="bottom"/>
            <w:hideMark/>
          </w:tcPr>
          <w:p w:rsidR="00767CCA" w:rsidRPr="00767CCA" w:rsidRDefault="00767CCA" w:rsidP="00767CCA">
            <w:pPr>
              <w:spacing w:after="0" w:line="240" w:lineRule="auto"/>
              <w:jc w:val="center"/>
              <w:rPr>
                <w:rFonts w:ascii="Times New Roman" w:hAnsi="Times New Roman"/>
                <w:sz w:val="24"/>
                <w:szCs w:val="24"/>
              </w:rPr>
            </w:pPr>
            <w:r w:rsidRPr="00767CCA">
              <w:rPr>
                <w:rFonts w:ascii="Times New Roman" w:hAnsi="Times New Roman"/>
                <w:sz w:val="24"/>
                <w:szCs w:val="24"/>
              </w:rPr>
              <w:t> </w:t>
            </w:r>
          </w:p>
        </w:tc>
      </w:tr>
      <w:tr w:rsidR="00505B44" w:rsidRPr="00767CCA" w:rsidTr="00AE1960">
        <w:trPr>
          <w:gridBefore w:val="1"/>
          <w:gridAfter w:val="5"/>
          <w:wBefore w:w="81" w:type="pct"/>
          <w:wAfter w:w="602" w:type="pct"/>
          <w:trHeight w:val="315"/>
        </w:trPr>
        <w:tc>
          <w:tcPr>
            <w:tcW w:w="343"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83"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465" w:type="pct"/>
            <w:gridSpan w:val="4"/>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1" w:type="pct"/>
            <w:gridSpan w:val="5"/>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08" w:type="pct"/>
            <w:gridSpan w:val="4"/>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0"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77" w:type="pct"/>
            <w:gridSpan w:val="7"/>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0" w:type="pct"/>
            <w:gridSpan w:val="4"/>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1"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7"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8"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3"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5"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6" w:type="pct"/>
            <w:gridSpan w:val="4"/>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r>
      <w:tr w:rsidR="001A7CB9" w:rsidRPr="00767CCA" w:rsidTr="00AE1960">
        <w:trPr>
          <w:gridBefore w:val="1"/>
          <w:gridAfter w:val="5"/>
          <w:wBefore w:w="81" w:type="pct"/>
          <w:wAfter w:w="602" w:type="pct"/>
          <w:trHeight w:val="630"/>
        </w:trPr>
        <w:tc>
          <w:tcPr>
            <w:tcW w:w="1092" w:type="pct"/>
            <w:gridSpan w:val="10"/>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2. Категории потребителей работы</w:t>
            </w:r>
          </w:p>
        </w:tc>
        <w:tc>
          <w:tcPr>
            <w:tcW w:w="241" w:type="pct"/>
            <w:gridSpan w:val="5"/>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08" w:type="pct"/>
            <w:gridSpan w:val="4"/>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0" w:type="pct"/>
            <w:gridSpan w:val="3"/>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77" w:type="pct"/>
            <w:gridSpan w:val="7"/>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0" w:type="pct"/>
            <w:gridSpan w:val="4"/>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1" w:type="pct"/>
            <w:gridSpan w:val="3"/>
            <w:tcBorders>
              <w:top w:val="nil"/>
              <w:left w:val="nil"/>
              <w:bottom w:val="single" w:sz="4" w:space="0" w:color="auto"/>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7"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8"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3"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5" w:type="pct"/>
            <w:gridSpan w:val="3"/>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6" w:type="pct"/>
            <w:gridSpan w:val="4"/>
            <w:tcBorders>
              <w:top w:val="nil"/>
              <w:left w:val="nil"/>
              <w:bottom w:val="nil"/>
              <w:right w:val="nil"/>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w:t>
            </w:r>
          </w:p>
        </w:tc>
      </w:tr>
      <w:tr w:rsidR="00505B44" w:rsidRPr="00767CCA" w:rsidTr="00AE1960">
        <w:trPr>
          <w:gridBefore w:val="1"/>
          <w:gridAfter w:val="5"/>
          <w:wBefore w:w="81" w:type="pct"/>
          <w:wAfter w:w="602" w:type="pct"/>
          <w:trHeight w:val="317"/>
        </w:trPr>
        <w:tc>
          <w:tcPr>
            <w:tcW w:w="1092" w:type="pct"/>
            <w:gridSpan w:val="10"/>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241" w:type="pct"/>
            <w:gridSpan w:val="5"/>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208" w:type="pct"/>
            <w:gridSpan w:val="4"/>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60"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77" w:type="pct"/>
            <w:gridSpan w:val="7"/>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10" w:type="pct"/>
            <w:gridSpan w:val="4"/>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241"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17"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248"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243"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65" w:type="pct"/>
            <w:gridSpan w:val="3"/>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c>
          <w:tcPr>
            <w:tcW w:w="316" w:type="pct"/>
            <w:gridSpan w:val="4"/>
            <w:tcBorders>
              <w:top w:val="nil"/>
              <w:left w:val="nil"/>
              <w:right w:val="nil"/>
            </w:tcBorders>
            <w:shd w:val="clear" w:color="auto" w:fill="auto"/>
            <w:vAlign w:val="bottom"/>
          </w:tcPr>
          <w:p w:rsidR="00767CCA" w:rsidRPr="00767CCA" w:rsidRDefault="00767CCA" w:rsidP="00767CCA">
            <w:pPr>
              <w:spacing w:after="0" w:line="240" w:lineRule="auto"/>
              <w:rPr>
                <w:rFonts w:ascii="Times New Roman" w:hAnsi="Times New Roman"/>
                <w:sz w:val="24"/>
                <w:szCs w:val="24"/>
              </w:rPr>
            </w:pPr>
          </w:p>
        </w:tc>
      </w:tr>
      <w:tr w:rsidR="00505B44" w:rsidRPr="00767CCA" w:rsidTr="00AE1960">
        <w:trPr>
          <w:gridBefore w:val="1"/>
          <w:gridAfter w:val="5"/>
          <w:wBefore w:w="81" w:type="pct"/>
          <w:wAfter w:w="602" w:type="pct"/>
          <w:trHeight w:val="637"/>
        </w:trPr>
        <w:tc>
          <w:tcPr>
            <w:tcW w:w="2588" w:type="pct"/>
            <w:gridSpan w:val="33"/>
            <w:shd w:val="clear" w:color="auto" w:fill="auto"/>
            <w:vAlign w:val="bottom"/>
            <w:hideMark/>
          </w:tcPr>
          <w:p w:rsidR="00505B44" w:rsidRPr="00505B44" w:rsidRDefault="00505B44" w:rsidP="00251E7E">
            <w:pPr>
              <w:spacing w:after="0" w:line="240" w:lineRule="auto"/>
              <w:ind w:right="-1735"/>
              <w:jc w:val="both"/>
              <w:rPr>
                <w:rFonts w:ascii="Times New Roman" w:hAnsi="Times New Roman"/>
                <w:sz w:val="24"/>
                <w:szCs w:val="24"/>
              </w:rPr>
            </w:pPr>
            <w:r w:rsidRPr="00505B44">
              <w:rPr>
                <w:rFonts w:ascii="Times New Roman" w:hAnsi="Times New Roman"/>
                <w:sz w:val="24"/>
                <w:szCs w:val="24"/>
              </w:rPr>
              <w:t>3. Показатели, характеризующие объем и (или) качество работы</w:t>
            </w:r>
          </w:p>
          <w:p w:rsidR="00505B44" w:rsidRPr="00767CCA" w:rsidRDefault="00505B44" w:rsidP="00767CCA">
            <w:pPr>
              <w:spacing w:after="0" w:line="240" w:lineRule="auto"/>
              <w:rPr>
                <w:rFonts w:ascii="Times New Roman" w:hAnsi="Times New Roman"/>
                <w:sz w:val="24"/>
                <w:szCs w:val="24"/>
              </w:rPr>
            </w:pPr>
          </w:p>
        </w:tc>
        <w:tc>
          <w:tcPr>
            <w:tcW w:w="241" w:type="pct"/>
            <w:gridSpan w:val="3"/>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7" w:type="pct"/>
            <w:gridSpan w:val="3"/>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8" w:type="pct"/>
            <w:gridSpan w:val="3"/>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243" w:type="pct"/>
            <w:gridSpan w:val="3"/>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65" w:type="pct"/>
            <w:gridSpan w:val="3"/>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c>
          <w:tcPr>
            <w:tcW w:w="316" w:type="pct"/>
            <w:gridSpan w:val="4"/>
            <w:tcBorders>
              <w:top w:val="nil"/>
              <w:left w:val="nil"/>
              <w:right w:val="nil"/>
            </w:tcBorders>
            <w:shd w:val="clear" w:color="auto" w:fill="auto"/>
            <w:vAlign w:val="bottom"/>
            <w:hideMark/>
          </w:tcPr>
          <w:p w:rsidR="00505B44" w:rsidRPr="00767CCA" w:rsidRDefault="00505B44" w:rsidP="00767CCA">
            <w:pPr>
              <w:spacing w:after="0" w:line="240" w:lineRule="auto"/>
              <w:rPr>
                <w:rFonts w:ascii="Times New Roman" w:hAnsi="Times New Roman"/>
                <w:sz w:val="24"/>
                <w:szCs w:val="24"/>
              </w:rPr>
            </w:pPr>
            <w:r w:rsidRPr="00767CCA">
              <w:rPr>
                <w:rFonts w:ascii="Times New Roman" w:hAnsi="Times New Roman"/>
                <w:sz w:val="24"/>
                <w:szCs w:val="24"/>
              </w:rPr>
              <w:t> </w:t>
            </w:r>
          </w:p>
        </w:tc>
      </w:tr>
      <w:tr w:rsidR="00767CCA" w:rsidRPr="003A2CAB" w:rsidTr="00AE1960">
        <w:trPr>
          <w:gridBefore w:val="1"/>
          <w:gridAfter w:val="5"/>
          <w:wBefore w:w="81" w:type="pct"/>
          <w:wAfter w:w="602" w:type="pct"/>
          <w:trHeight w:val="454"/>
        </w:trPr>
        <w:tc>
          <w:tcPr>
            <w:tcW w:w="4317" w:type="pct"/>
            <w:gridSpan w:val="52"/>
            <w:tcBorders>
              <w:bottom w:val="single" w:sz="4" w:space="0" w:color="auto"/>
            </w:tcBorders>
            <w:shd w:val="clear" w:color="auto" w:fill="auto"/>
            <w:vAlign w:val="bottom"/>
            <w:hideMark/>
          </w:tcPr>
          <w:p w:rsidR="00767CCA" w:rsidRPr="00767CCA" w:rsidRDefault="00767CCA" w:rsidP="00767CCA">
            <w:pPr>
              <w:spacing w:after="0" w:line="240" w:lineRule="auto"/>
              <w:rPr>
                <w:rFonts w:ascii="Times New Roman" w:hAnsi="Times New Roman"/>
                <w:sz w:val="24"/>
                <w:szCs w:val="24"/>
              </w:rPr>
            </w:pPr>
            <w:r w:rsidRPr="00767CCA">
              <w:rPr>
                <w:rFonts w:ascii="Times New Roman" w:hAnsi="Times New Roman"/>
                <w:sz w:val="24"/>
                <w:szCs w:val="24"/>
              </w:rPr>
              <w:t xml:space="preserve">3.1. Показатели, характеризующие качество работы </w:t>
            </w:r>
            <w:r w:rsidRPr="00767CCA">
              <w:rPr>
                <w:rFonts w:ascii="Times New Roman" w:hAnsi="Times New Roman"/>
                <w:sz w:val="24"/>
                <w:szCs w:val="24"/>
                <w:vertAlign w:val="superscript"/>
              </w:rPr>
              <w:t>3</w:t>
            </w:r>
          </w:p>
        </w:tc>
      </w:tr>
      <w:tr w:rsidR="004D262E" w:rsidRPr="00767CCA" w:rsidTr="005C45C7">
        <w:trPr>
          <w:gridBefore w:val="1"/>
          <w:gridAfter w:val="5"/>
          <w:wBefore w:w="81" w:type="pct"/>
          <w:wAfter w:w="602" w:type="pct"/>
          <w:trHeight w:val="628"/>
        </w:trPr>
        <w:tc>
          <w:tcPr>
            <w:tcW w:w="3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Уникальный номер реестровой записи </w:t>
            </w:r>
            <w:r w:rsidRPr="004D262E">
              <w:rPr>
                <w:rFonts w:ascii="Times New Roman" w:hAnsi="Times New Roman"/>
                <w:sz w:val="18"/>
                <w:szCs w:val="18"/>
                <w:vertAlign w:val="superscript"/>
              </w:rPr>
              <w:t>4</w:t>
            </w:r>
          </w:p>
        </w:tc>
        <w:tc>
          <w:tcPr>
            <w:tcW w:w="99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164803">
            <w:pPr>
              <w:spacing w:after="0" w:line="240" w:lineRule="auto"/>
              <w:jc w:val="center"/>
              <w:rPr>
                <w:rFonts w:ascii="Times New Roman" w:hAnsi="Times New Roman"/>
                <w:sz w:val="18"/>
                <w:szCs w:val="18"/>
              </w:rPr>
            </w:pPr>
            <w:r w:rsidRPr="004D262E">
              <w:rPr>
                <w:rFonts w:ascii="Times New Roman" w:hAnsi="Times New Roman"/>
                <w:sz w:val="18"/>
                <w:szCs w:val="18"/>
              </w:rPr>
              <w:t xml:space="preserve">Показатель, характеризующий содержание </w:t>
            </w:r>
            <w:r w:rsidRPr="004D262E">
              <w:rPr>
                <w:rFonts w:ascii="Times New Roman" w:hAnsi="Times New Roman"/>
                <w:sz w:val="18"/>
                <w:szCs w:val="18"/>
              </w:rPr>
              <w:br/>
              <w:t>работы</w:t>
            </w:r>
          </w:p>
        </w:tc>
        <w:tc>
          <w:tcPr>
            <w:tcW w:w="56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164803">
            <w:pPr>
              <w:spacing w:after="0" w:line="240" w:lineRule="auto"/>
              <w:jc w:val="center"/>
              <w:rPr>
                <w:rFonts w:ascii="Times New Roman" w:hAnsi="Times New Roman"/>
                <w:sz w:val="18"/>
                <w:szCs w:val="18"/>
              </w:rPr>
            </w:pPr>
            <w:r w:rsidRPr="004D262E">
              <w:rPr>
                <w:rFonts w:ascii="Times New Roman" w:hAnsi="Times New Roman"/>
                <w:sz w:val="18"/>
                <w:szCs w:val="18"/>
              </w:rPr>
              <w:t>Показатель, характеризующий условия (формы) выполнения работы</w:t>
            </w:r>
          </w:p>
        </w:tc>
        <w:tc>
          <w:tcPr>
            <w:tcW w:w="928"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164803">
            <w:pPr>
              <w:spacing w:after="0" w:line="240" w:lineRule="auto"/>
              <w:jc w:val="center"/>
              <w:rPr>
                <w:rFonts w:ascii="Times New Roman" w:hAnsi="Times New Roman"/>
                <w:sz w:val="18"/>
                <w:szCs w:val="18"/>
              </w:rPr>
            </w:pPr>
            <w:r w:rsidRPr="004D262E">
              <w:rPr>
                <w:rFonts w:ascii="Times New Roman" w:hAnsi="Times New Roman"/>
                <w:sz w:val="18"/>
                <w:szCs w:val="18"/>
              </w:rPr>
              <w:t>Показатель качества работы</w:t>
            </w:r>
          </w:p>
        </w:tc>
        <w:tc>
          <w:tcPr>
            <w:tcW w:w="80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164803">
            <w:pPr>
              <w:spacing w:after="0" w:line="240" w:lineRule="auto"/>
              <w:jc w:val="center"/>
              <w:rPr>
                <w:rFonts w:ascii="Times New Roman" w:hAnsi="Times New Roman"/>
                <w:sz w:val="18"/>
                <w:szCs w:val="18"/>
              </w:rPr>
            </w:pPr>
            <w:r w:rsidRPr="004D262E">
              <w:rPr>
                <w:rFonts w:ascii="Times New Roman" w:hAnsi="Times New Roman"/>
                <w:sz w:val="18"/>
                <w:szCs w:val="18"/>
              </w:rPr>
              <w:t>Значение показателя качества работы</w:t>
            </w:r>
          </w:p>
        </w:tc>
        <w:tc>
          <w:tcPr>
            <w:tcW w:w="6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164803">
            <w:pPr>
              <w:spacing w:after="0" w:line="240" w:lineRule="auto"/>
              <w:jc w:val="center"/>
              <w:rPr>
                <w:rFonts w:ascii="Times New Roman" w:hAnsi="Times New Roman"/>
                <w:sz w:val="18"/>
                <w:szCs w:val="18"/>
              </w:rPr>
            </w:pPr>
            <w:r w:rsidRPr="004D262E">
              <w:rPr>
                <w:rFonts w:ascii="Times New Roman" w:hAnsi="Times New Roman"/>
                <w:sz w:val="18"/>
                <w:szCs w:val="18"/>
              </w:rPr>
              <w:t xml:space="preserve">Допустимые (возможные) отклонения от установленных показателей качества работы </w:t>
            </w:r>
            <w:r w:rsidRPr="004D262E">
              <w:rPr>
                <w:rFonts w:ascii="Times New Roman" w:hAnsi="Times New Roman"/>
                <w:sz w:val="18"/>
                <w:szCs w:val="18"/>
                <w:vertAlign w:val="superscript"/>
              </w:rPr>
              <w:t>6</w:t>
            </w:r>
          </w:p>
        </w:tc>
      </w:tr>
      <w:tr w:rsidR="004D262E" w:rsidRPr="00767CCA" w:rsidTr="00AE1960">
        <w:trPr>
          <w:gridBefore w:val="1"/>
          <w:gridAfter w:val="5"/>
          <w:wBefore w:w="81" w:type="pct"/>
          <w:wAfter w:w="602" w:type="pct"/>
          <w:trHeight w:val="510"/>
        </w:trPr>
        <w:tc>
          <w:tcPr>
            <w:tcW w:w="34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18"/>
                <w:szCs w:val="18"/>
              </w:rPr>
            </w:pPr>
          </w:p>
        </w:tc>
        <w:tc>
          <w:tcPr>
            <w:tcW w:w="28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46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24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20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36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377"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 xml:space="preserve">наименование показателя </w:t>
            </w:r>
            <w:r w:rsidRPr="004D262E">
              <w:rPr>
                <w:rFonts w:ascii="Times New Roman" w:hAnsi="Times New Roman"/>
                <w:sz w:val="18"/>
                <w:szCs w:val="18"/>
                <w:vertAlign w:val="superscript"/>
              </w:rPr>
              <w:t>4</w:t>
            </w:r>
          </w:p>
        </w:tc>
        <w:tc>
          <w:tcPr>
            <w:tcW w:w="551" w:type="pct"/>
            <w:gridSpan w:val="7"/>
            <w:tcBorders>
              <w:top w:val="single" w:sz="4" w:space="0" w:color="auto"/>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единица измерения</w:t>
            </w:r>
          </w:p>
        </w:tc>
        <w:tc>
          <w:tcPr>
            <w:tcW w:w="31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20__год (очередной финансовый год)</w:t>
            </w:r>
          </w:p>
        </w:tc>
        <w:tc>
          <w:tcPr>
            <w:tcW w:w="24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20__год (1-й год планового периода)</w:t>
            </w:r>
          </w:p>
        </w:tc>
        <w:tc>
          <w:tcPr>
            <w:tcW w:w="2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20__год (2-й год планового периода)</w:t>
            </w:r>
          </w:p>
        </w:tc>
        <w:tc>
          <w:tcPr>
            <w:tcW w:w="36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в процентах</w:t>
            </w:r>
          </w:p>
        </w:tc>
        <w:tc>
          <w:tcPr>
            <w:tcW w:w="31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18"/>
                <w:szCs w:val="18"/>
              </w:rPr>
            </w:pPr>
            <w:r w:rsidRPr="004D262E">
              <w:rPr>
                <w:rFonts w:ascii="Times New Roman" w:hAnsi="Times New Roman"/>
                <w:sz w:val="18"/>
                <w:szCs w:val="18"/>
              </w:rPr>
              <w:t>в абсолютных величинах</w:t>
            </w:r>
          </w:p>
        </w:tc>
      </w:tr>
      <w:tr w:rsidR="00505B44" w:rsidRPr="00767CCA" w:rsidTr="00AE1960">
        <w:trPr>
          <w:gridBefore w:val="1"/>
          <w:gridAfter w:val="5"/>
          <w:wBefore w:w="81" w:type="pct"/>
          <w:wAfter w:w="602" w:type="pct"/>
          <w:trHeight w:val="688"/>
        </w:trPr>
        <w:tc>
          <w:tcPr>
            <w:tcW w:w="34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28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465"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241" w:type="pct"/>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20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360"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377"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310" w:type="pct"/>
            <w:gridSpan w:val="4"/>
            <w:tcBorders>
              <w:top w:val="single" w:sz="4" w:space="0" w:color="auto"/>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xml:space="preserve">наименование </w:t>
            </w:r>
            <w:r w:rsidRPr="004D262E">
              <w:rPr>
                <w:rFonts w:ascii="Times New Roman" w:hAnsi="Times New Roman"/>
                <w:sz w:val="20"/>
                <w:vertAlign w:val="superscript"/>
              </w:rPr>
              <w:t>4</w:t>
            </w:r>
          </w:p>
        </w:tc>
        <w:tc>
          <w:tcPr>
            <w:tcW w:w="241" w:type="pct"/>
            <w:gridSpan w:val="3"/>
            <w:tcBorders>
              <w:top w:val="single" w:sz="4" w:space="0" w:color="auto"/>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xml:space="preserve">код по ОКЕИ </w:t>
            </w:r>
            <w:r w:rsidRPr="004D262E">
              <w:rPr>
                <w:rFonts w:ascii="Times New Roman" w:hAnsi="Times New Roman"/>
                <w:sz w:val="20"/>
                <w:vertAlign w:val="superscript"/>
              </w:rPr>
              <w:t>5</w:t>
            </w:r>
          </w:p>
        </w:tc>
        <w:tc>
          <w:tcPr>
            <w:tcW w:w="317" w:type="pct"/>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248" w:type="pct"/>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243" w:type="pct"/>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365" w:type="pct"/>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c>
          <w:tcPr>
            <w:tcW w:w="316"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7CCA" w:rsidRPr="007B064F" w:rsidRDefault="00767CCA" w:rsidP="00767CCA">
            <w:pPr>
              <w:spacing w:after="0" w:line="240" w:lineRule="auto"/>
              <w:rPr>
                <w:rFonts w:ascii="Times New Roman" w:hAnsi="Times New Roman"/>
                <w:sz w:val="20"/>
                <w:highlight w:val="yellow"/>
              </w:rPr>
            </w:pPr>
          </w:p>
        </w:tc>
      </w:tr>
      <w:tr w:rsidR="00505B44" w:rsidRPr="00767CCA" w:rsidTr="00AE1960">
        <w:trPr>
          <w:gridBefore w:val="1"/>
          <w:gridAfter w:val="5"/>
          <w:wBefore w:w="81" w:type="pct"/>
          <w:wAfter w:w="602" w:type="pct"/>
          <w:trHeight w:val="300"/>
        </w:trPr>
        <w:tc>
          <w:tcPr>
            <w:tcW w:w="3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w:t>
            </w:r>
          </w:p>
        </w:tc>
        <w:tc>
          <w:tcPr>
            <w:tcW w:w="283"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2</w:t>
            </w:r>
          </w:p>
        </w:tc>
        <w:tc>
          <w:tcPr>
            <w:tcW w:w="465"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3</w:t>
            </w:r>
          </w:p>
        </w:tc>
        <w:tc>
          <w:tcPr>
            <w:tcW w:w="241" w:type="pct"/>
            <w:gridSpan w:val="5"/>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4</w:t>
            </w:r>
          </w:p>
        </w:tc>
        <w:tc>
          <w:tcPr>
            <w:tcW w:w="208"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5</w:t>
            </w:r>
          </w:p>
        </w:tc>
        <w:tc>
          <w:tcPr>
            <w:tcW w:w="360"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6</w:t>
            </w:r>
          </w:p>
        </w:tc>
        <w:tc>
          <w:tcPr>
            <w:tcW w:w="377" w:type="pct"/>
            <w:gridSpan w:val="7"/>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7</w:t>
            </w:r>
          </w:p>
        </w:tc>
        <w:tc>
          <w:tcPr>
            <w:tcW w:w="310"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8</w:t>
            </w:r>
          </w:p>
        </w:tc>
        <w:tc>
          <w:tcPr>
            <w:tcW w:w="241"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9</w:t>
            </w:r>
          </w:p>
        </w:tc>
        <w:tc>
          <w:tcPr>
            <w:tcW w:w="317"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10</w:t>
            </w:r>
          </w:p>
        </w:tc>
        <w:tc>
          <w:tcPr>
            <w:tcW w:w="248"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11</w:t>
            </w:r>
          </w:p>
        </w:tc>
        <w:tc>
          <w:tcPr>
            <w:tcW w:w="243"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12</w:t>
            </w:r>
          </w:p>
        </w:tc>
        <w:tc>
          <w:tcPr>
            <w:tcW w:w="365"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13</w:t>
            </w:r>
          </w:p>
        </w:tc>
        <w:tc>
          <w:tcPr>
            <w:tcW w:w="316"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14</w:t>
            </w:r>
          </w:p>
        </w:tc>
      </w:tr>
      <w:tr w:rsidR="00505B44" w:rsidRPr="00767CCA" w:rsidTr="00AE1960">
        <w:trPr>
          <w:gridBefore w:val="1"/>
          <w:gridAfter w:val="5"/>
          <w:wBefore w:w="81" w:type="pct"/>
          <w:wAfter w:w="602" w:type="pct"/>
          <w:trHeight w:val="300"/>
        </w:trPr>
        <w:tc>
          <w:tcPr>
            <w:tcW w:w="343" w:type="pct"/>
            <w:gridSpan w:val="3"/>
            <w:tcBorders>
              <w:top w:val="single" w:sz="4" w:space="0" w:color="auto"/>
              <w:left w:val="single" w:sz="4" w:space="0" w:color="auto"/>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83" w:type="pct"/>
            <w:gridSpan w:val="3"/>
            <w:tcBorders>
              <w:top w:val="single" w:sz="4" w:space="0" w:color="auto"/>
              <w:left w:val="nil"/>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465" w:type="pct"/>
            <w:gridSpan w:val="4"/>
            <w:tcBorders>
              <w:top w:val="single" w:sz="4" w:space="0" w:color="auto"/>
              <w:left w:val="nil"/>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41" w:type="pct"/>
            <w:gridSpan w:val="5"/>
            <w:tcBorders>
              <w:top w:val="single" w:sz="4" w:space="0" w:color="auto"/>
              <w:left w:val="nil"/>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08" w:type="pct"/>
            <w:gridSpan w:val="4"/>
            <w:tcBorders>
              <w:top w:val="single" w:sz="4" w:space="0" w:color="auto"/>
              <w:left w:val="nil"/>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360" w:type="pct"/>
            <w:gridSpan w:val="3"/>
            <w:tcBorders>
              <w:top w:val="single" w:sz="4" w:space="0" w:color="auto"/>
              <w:left w:val="nil"/>
              <w:bottom w:val="nil"/>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377" w:type="pct"/>
            <w:gridSpan w:val="7"/>
            <w:tcBorders>
              <w:top w:val="nil"/>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0"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1"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7"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8"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3"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65"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6"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r>
      <w:tr w:rsidR="00505B44" w:rsidRPr="00767CCA" w:rsidTr="00AE1960">
        <w:trPr>
          <w:gridBefore w:val="1"/>
          <w:gridAfter w:val="5"/>
          <w:wBefore w:w="81" w:type="pct"/>
          <w:wAfter w:w="602" w:type="pct"/>
          <w:trHeight w:val="300"/>
        </w:trPr>
        <w:tc>
          <w:tcPr>
            <w:tcW w:w="343" w:type="pct"/>
            <w:gridSpan w:val="3"/>
            <w:tcBorders>
              <w:top w:val="nil"/>
              <w:left w:val="single" w:sz="4" w:space="0" w:color="auto"/>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83"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465"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208"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360"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rPr>
                <w:rFonts w:ascii="Times New Roman" w:hAnsi="Times New Roman"/>
                <w:sz w:val="20"/>
              </w:rPr>
            </w:pPr>
            <w:r w:rsidRPr="004D262E">
              <w:rPr>
                <w:rFonts w:ascii="Times New Roman" w:hAnsi="Times New Roman"/>
                <w:sz w:val="20"/>
              </w:rPr>
              <w:t> </w:t>
            </w:r>
          </w:p>
        </w:tc>
        <w:tc>
          <w:tcPr>
            <w:tcW w:w="377" w:type="pct"/>
            <w:gridSpan w:val="7"/>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0"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1"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7"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8"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243"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65" w:type="pct"/>
            <w:gridSpan w:val="3"/>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c>
          <w:tcPr>
            <w:tcW w:w="316" w:type="pct"/>
            <w:gridSpan w:val="4"/>
            <w:tcBorders>
              <w:top w:val="nil"/>
              <w:left w:val="nil"/>
              <w:bottom w:val="single" w:sz="4" w:space="0" w:color="auto"/>
              <w:right w:val="single" w:sz="4" w:space="0" w:color="auto"/>
            </w:tcBorders>
            <w:shd w:val="clear" w:color="auto" w:fill="auto"/>
            <w:vAlign w:val="center"/>
            <w:hideMark/>
          </w:tcPr>
          <w:p w:rsidR="00767CCA" w:rsidRPr="004D262E" w:rsidRDefault="00767CCA" w:rsidP="00767CCA">
            <w:pPr>
              <w:spacing w:after="0" w:line="240" w:lineRule="auto"/>
              <w:jc w:val="center"/>
              <w:rPr>
                <w:rFonts w:ascii="Times New Roman" w:hAnsi="Times New Roman"/>
                <w:sz w:val="20"/>
              </w:rPr>
            </w:pPr>
            <w:r w:rsidRPr="004D262E">
              <w:rPr>
                <w:rFonts w:ascii="Times New Roman" w:hAnsi="Times New Roman"/>
                <w:sz w:val="20"/>
              </w:rPr>
              <w:t> </w:t>
            </w:r>
          </w:p>
        </w:tc>
      </w:tr>
      <w:tr w:rsidR="00505B44" w:rsidRPr="00767CCA" w:rsidTr="00AE1960">
        <w:trPr>
          <w:gridBefore w:val="1"/>
          <w:gridAfter w:val="5"/>
          <w:wBefore w:w="81" w:type="pct"/>
          <w:wAfter w:w="602" w:type="pct"/>
          <w:trHeight w:val="300"/>
        </w:trPr>
        <w:tc>
          <w:tcPr>
            <w:tcW w:w="343" w:type="pct"/>
            <w:gridSpan w:val="3"/>
            <w:tcBorders>
              <w:top w:val="nil"/>
              <w:left w:val="single" w:sz="4" w:space="0" w:color="auto"/>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83"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465" w:type="pct"/>
            <w:gridSpan w:val="4"/>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41" w:type="pct"/>
            <w:gridSpan w:val="5"/>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08" w:type="pct"/>
            <w:gridSpan w:val="4"/>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60"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77" w:type="pct"/>
            <w:gridSpan w:val="7"/>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10" w:type="pct"/>
            <w:gridSpan w:val="4"/>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41"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17"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48"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243"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65" w:type="pct"/>
            <w:gridSpan w:val="3"/>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c>
          <w:tcPr>
            <w:tcW w:w="316" w:type="pct"/>
            <w:gridSpan w:val="4"/>
            <w:tcBorders>
              <w:top w:val="nil"/>
              <w:left w:val="nil"/>
              <w:bottom w:val="single" w:sz="4" w:space="0" w:color="auto"/>
              <w:right w:val="single" w:sz="4" w:space="0" w:color="auto"/>
            </w:tcBorders>
            <w:shd w:val="clear" w:color="auto" w:fill="auto"/>
            <w:vAlign w:val="center"/>
            <w:hideMark/>
          </w:tcPr>
          <w:p w:rsidR="00767CCA" w:rsidRPr="00767CCA" w:rsidRDefault="00767CCA" w:rsidP="00767CCA">
            <w:pPr>
              <w:spacing w:after="0" w:line="240" w:lineRule="auto"/>
              <w:jc w:val="center"/>
              <w:rPr>
                <w:rFonts w:ascii="Times New Roman" w:hAnsi="Times New Roman"/>
                <w:sz w:val="20"/>
              </w:rPr>
            </w:pPr>
            <w:r w:rsidRPr="00767CCA">
              <w:rPr>
                <w:rFonts w:ascii="Times New Roman" w:hAnsi="Times New Roman"/>
                <w:sz w:val="20"/>
              </w:rPr>
              <w:t> </w:t>
            </w:r>
          </w:p>
        </w:tc>
      </w:tr>
    </w:tbl>
    <w:p w:rsidR="0061268D" w:rsidRDefault="0061268D" w:rsidP="0061268D">
      <w:pPr>
        <w:spacing w:after="0" w:line="24" w:lineRule="auto"/>
        <w:rPr>
          <w:rFonts w:ascii="Times New Roman" w:hAnsi="Times New Roman"/>
          <w:sz w:val="32"/>
        </w:rPr>
      </w:pPr>
    </w:p>
    <w:tbl>
      <w:tblPr>
        <w:tblW w:w="5108" w:type="pct"/>
        <w:tblLayout w:type="fixed"/>
        <w:tblLook w:val="04A0" w:firstRow="1" w:lastRow="0" w:firstColumn="1" w:lastColumn="0" w:noHBand="0" w:noVBand="1"/>
      </w:tblPr>
      <w:tblGrid>
        <w:gridCol w:w="836"/>
        <w:gridCol w:w="916"/>
        <w:gridCol w:w="914"/>
        <w:gridCol w:w="917"/>
        <w:gridCol w:w="917"/>
        <w:gridCol w:w="917"/>
        <w:gridCol w:w="914"/>
        <w:gridCol w:w="920"/>
        <w:gridCol w:w="685"/>
        <w:gridCol w:w="712"/>
        <w:gridCol w:w="709"/>
        <w:gridCol w:w="851"/>
        <w:gridCol w:w="709"/>
        <w:gridCol w:w="655"/>
        <w:gridCol w:w="723"/>
        <w:gridCol w:w="1033"/>
        <w:gridCol w:w="709"/>
        <w:gridCol w:w="848"/>
      </w:tblGrid>
      <w:tr w:rsidR="0061268D" w:rsidRPr="0061268D" w:rsidTr="004938BA">
        <w:trPr>
          <w:trHeight w:val="185"/>
        </w:trPr>
        <w:tc>
          <w:tcPr>
            <w:tcW w:w="5000" w:type="pct"/>
            <w:gridSpan w:val="18"/>
            <w:tcBorders>
              <w:top w:val="nil"/>
              <w:left w:val="nil"/>
              <w:bottom w:val="nil"/>
              <w:right w:val="nil"/>
            </w:tcBorders>
            <w:shd w:val="clear" w:color="auto" w:fill="auto"/>
            <w:vAlign w:val="bottom"/>
            <w:hideMark/>
          </w:tcPr>
          <w:p w:rsidR="007E4315" w:rsidRPr="005C065F" w:rsidRDefault="007E4315" w:rsidP="0061268D">
            <w:pPr>
              <w:spacing w:after="0" w:line="240" w:lineRule="auto"/>
              <w:rPr>
                <w:rFonts w:ascii="Times New Roman" w:hAnsi="Times New Roman"/>
                <w:sz w:val="24"/>
                <w:szCs w:val="24"/>
              </w:rPr>
            </w:pPr>
          </w:p>
          <w:p w:rsidR="0061268D" w:rsidRPr="005C065F" w:rsidRDefault="0061268D" w:rsidP="0061268D">
            <w:pPr>
              <w:spacing w:after="0" w:line="240" w:lineRule="auto"/>
              <w:rPr>
                <w:rFonts w:ascii="Times New Roman" w:hAnsi="Times New Roman"/>
                <w:sz w:val="24"/>
                <w:szCs w:val="24"/>
              </w:rPr>
            </w:pPr>
            <w:r w:rsidRPr="005C065F">
              <w:rPr>
                <w:rFonts w:ascii="Times New Roman" w:hAnsi="Times New Roman"/>
                <w:sz w:val="24"/>
                <w:szCs w:val="24"/>
              </w:rPr>
              <w:t>3.2. Показатели, характеризующие объем работы</w:t>
            </w:r>
          </w:p>
        </w:tc>
      </w:tr>
      <w:tr w:rsidR="004938BA" w:rsidRPr="0061268D" w:rsidTr="004938BA">
        <w:trPr>
          <w:trHeight w:val="1292"/>
        </w:trPr>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jc w:val="center"/>
              <w:rPr>
                <w:rFonts w:ascii="Times New Roman" w:hAnsi="Times New Roman"/>
                <w:sz w:val="20"/>
              </w:rPr>
            </w:pPr>
            <w:r w:rsidRPr="00FF0660">
              <w:rPr>
                <w:rFonts w:ascii="Times New Roman" w:hAnsi="Times New Roman"/>
                <w:sz w:val="20"/>
              </w:rPr>
              <w:t xml:space="preserve">Уникальный номер реестровой записи </w:t>
            </w:r>
            <w:r w:rsidRPr="00FF0660">
              <w:rPr>
                <w:rFonts w:ascii="Times New Roman" w:hAnsi="Times New Roman"/>
                <w:sz w:val="20"/>
                <w:vertAlign w:val="superscript"/>
              </w:rPr>
              <w:t>4</w:t>
            </w:r>
          </w:p>
        </w:tc>
        <w:tc>
          <w:tcPr>
            <w:tcW w:w="923" w:type="pct"/>
            <w:gridSpan w:val="3"/>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Показатель, характеризующий содержание </w:t>
            </w:r>
            <w:r w:rsidRPr="005C065F">
              <w:rPr>
                <w:rFonts w:ascii="Times New Roman" w:hAnsi="Times New Roman"/>
                <w:sz w:val="20"/>
              </w:rPr>
              <w:br/>
              <w:t xml:space="preserve">работы </w:t>
            </w:r>
          </w:p>
        </w:tc>
        <w:tc>
          <w:tcPr>
            <w:tcW w:w="616" w:type="pct"/>
            <w:gridSpan w:val="2"/>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Показатель, характеризующий условия (формы) выполнения работы </w:t>
            </w:r>
          </w:p>
        </w:tc>
        <w:tc>
          <w:tcPr>
            <w:tcW w:w="1085" w:type="pct"/>
            <w:gridSpan w:val="4"/>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Показатель объема работы</w:t>
            </w:r>
          </w:p>
        </w:tc>
        <w:tc>
          <w:tcPr>
            <w:tcW w:w="762" w:type="pct"/>
            <w:gridSpan w:val="3"/>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Значение показателя объема</w:t>
            </w:r>
            <w:r w:rsidRPr="005C065F">
              <w:rPr>
                <w:rFonts w:ascii="Times New Roman" w:hAnsi="Times New Roman"/>
                <w:sz w:val="20"/>
              </w:rPr>
              <w:br/>
              <w:t>работы</w:t>
            </w:r>
          </w:p>
        </w:tc>
        <w:tc>
          <w:tcPr>
            <w:tcW w:w="809" w:type="pct"/>
            <w:gridSpan w:val="3"/>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Размер платы (цена, тариф)</w:t>
            </w:r>
            <w:r w:rsidRPr="005C065F">
              <w:rPr>
                <w:rFonts w:ascii="Times New Roman" w:hAnsi="Times New Roman"/>
                <w:sz w:val="20"/>
                <w:vertAlign w:val="superscript"/>
              </w:rPr>
              <w:t>7</w:t>
            </w:r>
          </w:p>
        </w:tc>
        <w:tc>
          <w:tcPr>
            <w:tcW w:w="524" w:type="pct"/>
            <w:gridSpan w:val="2"/>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Допустимые (возможные) отклонения от установленных показателей объема работы </w:t>
            </w:r>
            <w:r w:rsidRPr="005C065F">
              <w:rPr>
                <w:rFonts w:ascii="Times New Roman" w:hAnsi="Times New Roman"/>
                <w:sz w:val="20"/>
                <w:vertAlign w:val="superscript"/>
              </w:rPr>
              <w:t>6</w:t>
            </w:r>
          </w:p>
        </w:tc>
      </w:tr>
      <w:tr w:rsidR="004938BA" w:rsidRPr="0061268D" w:rsidTr="004938BA">
        <w:trPr>
          <w:trHeight w:val="1020"/>
        </w:trPr>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rPr>
                <w:rFonts w:ascii="Times New Roman" w:hAnsi="Times New Roman"/>
                <w:sz w:val="20"/>
              </w:rPr>
            </w:pP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показателя </w:t>
            </w:r>
            <w:r w:rsidRPr="005C065F">
              <w:rPr>
                <w:rFonts w:ascii="Times New Roman" w:hAnsi="Times New Roman"/>
                <w:sz w:val="20"/>
                <w:vertAlign w:val="superscript"/>
              </w:rPr>
              <w:t>4</w:t>
            </w:r>
          </w:p>
        </w:tc>
        <w:tc>
          <w:tcPr>
            <w:tcW w:w="539" w:type="pct"/>
            <w:gridSpan w:val="2"/>
            <w:tcBorders>
              <w:top w:val="single" w:sz="4" w:space="0" w:color="auto"/>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единица измерения</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описание работы</w:t>
            </w:r>
          </w:p>
        </w:tc>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(очередной финансовый год)</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(1-й год планового периода)</w:t>
            </w:r>
          </w:p>
        </w:tc>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(2-й год планового периода)</w:t>
            </w:r>
          </w:p>
        </w:tc>
        <w:tc>
          <w:tcPr>
            <w:tcW w:w="220"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(очередной финансовый год)</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(1-й год планового периода)</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20__год (2-й год планового периода)</w:t>
            </w:r>
          </w:p>
        </w:tc>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в </w:t>
            </w:r>
            <w:r w:rsidRPr="005C065F">
              <w:rPr>
                <w:rFonts w:ascii="Times New Roman" w:hAnsi="Times New Roman"/>
                <w:sz w:val="20"/>
              </w:rPr>
              <w:br/>
              <w:t>процентах</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в абсолютных величинах</w:t>
            </w:r>
          </w:p>
        </w:tc>
      </w:tr>
      <w:tr w:rsidR="004938BA" w:rsidRPr="0061268D" w:rsidTr="004938BA">
        <w:trPr>
          <w:trHeight w:val="315"/>
        </w:trPr>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rPr>
                <w:rFonts w:ascii="Times New Roman" w:hAnsi="Times New Roman"/>
                <w:sz w:val="20"/>
              </w:rPr>
            </w:pPr>
          </w:p>
        </w:tc>
        <w:tc>
          <w:tcPr>
            <w:tcW w:w="30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0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наименование </w:t>
            </w:r>
            <w:r w:rsidRPr="005C065F">
              <w:rPr>
                <w:rFonts w:ascii="Times New Roman" w:hAnsi="Times New Roman"/>
                <w:sz w:val="20"/>
                <w:vertAlign w:val="superscript"/>
              </w:rPr>
              <w:t>4</w:t>
            </w:r>
          </w:p>
        </w:tc>
        <w:tc>
          <w:tcPr>
            <w:tcW w:w="23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xml:space="preserve">код по ОКЕИ </w:t>
            </w:r>
            <w:r w:rsidRPr="005C065F">
              <w:rPr>
                <w:rFonts w:ascii="Times New Roman" w:hAnsi="Times New Roman"/>
                <w:sz w:val="20"/>
                <w:vertAlign w:val="superscript"/>
              </w:rPr>
              <w:t>5</w:t>
            </w:r>
          </w:p>
        </w:tc>
        <w:tc>
          <w:tcPr>
            <w:tcW w:w="239"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3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86"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3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20"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43"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38"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c>
          <w:tcPr>
            <w:tcW w:w="287" w:type="pct"/>
            <w:vMerge/>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p>
        </w:tc>
      </w:tr>
      <w:tr w:rsidR="004938BA" w:rsidRPr="0061268D" w:rsidTr="004938B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jc w:val="center"/>
              <w:rPr>
                <w:rFonts w:ascii="Times New Roman" w:hAnsi="Times New Roman"/>
                <w:sz w:val="20"/>
              </w:rPr>
            </w:pPr>
            <w:r w:rsidRPr="00FF0660">
              <w:rPr>
                <w:rFonts w:ascii="Times New Roman" w:hAnsi="Times New Roman"/>
                <w:sz w:val="20"/>
              </w:rPr>
              <w:t>1</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2</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3</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4</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5</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6</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7</w:t>
            </w:r>
          </w:p>
        </w:tc>
        <w:tc>
          <w:tcPr>
            <w:tcW w:w="30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8</w:t>
            </w:r>
          </w:p>
        </w:tc>
        <w:tc>
          <w:tcPr>
            <w:tcW w:w="23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9</w:t>
            </w:r>
          </w:p>
        </w:tc>
        <w:tc>
          <w:tcPr>
            <w:tcW w:w="23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10</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11</w:t>
            </w:r>
          </w:p>
        </w:tc>
        <w:tc>
          <w:tcPr>
            <w:tcW w:w="286"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12</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13</w:t>
            </w:r>
          </w:p>
        </w:tc>
        <w:tc>
          <w:tcPr>
            <w:tcW w:w="22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14</w:t>
            </w:r>
          </w:p>
        </w:tc>
        <w:tc>
          <w:tcPr>
            <w:tcW w:w="243"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15</w:t>
            </w:r>
          </w:p>
        </w:tc>
        <w:tc>
          <w:tcPr>
            <w:tcW w:w="34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16</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17</w:t>
            </w:r>
          </w:p>
        </w:tc>
        <w:tc>
          <w:tcPr>
            <w:tcW w:w="28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18</w:t>
            </w:r>
          </w:p>
        </w:tc>
      </w:tr>
      <w:tr w:rsidR="004938BA" w:rsidRPr="0061268D" w:rsidTr="004938BA">
        <w:trPr>
          <w:trHeight w:val="300"/>
        </w:trPr>
        <w:tc>
          <w:tcPr>
            <w:tcW w:w="281" w:type="pct"/>
            <w:tcBorders>
              <w:top w:val="single" w:sz="4" w:space="0" w:color="auto"/>
              <w:left w:val="single" w:sz="4" w:space="0" w:color="auto"/>
              <w:bottom w:val="nil"/>
              <w:right w:val="single" w:sz="4" w:space="0" w:color="auto"/>
            </w:tcBorders>
            <w:shd w:val="clear" w:color="auto" w:fill="auto"/>
            <w:vAlign w:val="center"/>
            <w:hideMark/>
          </w:tcPr>
          <w:p w:rsidR="0061268D" w:rsidRPr="00FF0660" w:rsidRDefault="0061268D" w:rsidP="0061268D">
            <w:pPr>
              <w:spacing w:after="0" w:line="240" w:lineRule="auto"/>
              <w:rPr>
                <w:rFonts w:ascii="Times New Roman" w:hAnsi="Times New Roman"/>
                <w:sz w:val="20"/>
              </w:rPr>
            </w:pPr>
            <w:r w:rsidRPr="00FF0660">
              <w:rPr>
                <w:rFonts w:ascii="Times New Roman" w:hAnsi="Times New Roman"/>
                <w:sz w:val="20"/>
              </w:rPr>
              <w:t> </w:t>
            </w:r>
          </w:p>
        </w:tc>
        <w:tc>
          <w:tcPr>
            <w:tcW w:w="308" w:type="pct"/>
            <w:tcBorders>
              <w:top w:val="single" w:sz="4" w:space="0" w:color="auto"/>
              <w:left w:val="nil"/>
              <w:bottom w:val="nil"/>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7" w:type="pct"/>
            <w:tcBorders>
              <w:top w:val="single" w:sz="4" w:space="0" w:color="auto"/>
              <w:left w:val="nil"/>
              <w:bottom w:val="nil"/>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single" w:sz="4" w:space="0" w:color="auto"/>
              <w:left w:val="nil"/>
              <w:bottom w:val="nil"/>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single" w:sz="4" w:space="0" w:color="auto"/>
              <w:left w:val="nil"/>
              <w:bottom w:val="nil"/>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single" w:sz="4" w:space="0" w:color="auto"/>
              <w:left w:val="nil"/>
              <w:bottom w:val="nil"/>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7" w:type="pct"/>
            <w:tcBorders>
              <w:top w:val="nil"/>
              <w:left w:val="single" w:sz="4" w:space="0" w:color="auto"/>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6"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2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43"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4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r>
      <w:tr w:rsidR="004938BA" w:rsidRPr="0061268D" w:rsidTr="004938B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rPr>
                <w:rFonts w:ascii="Times New Roman" w:hAnsi="Times New Roman"/>
                <w:sz w:val="20"/>
              </w:rPr>
            </w:pPr>
            <w:r w:rsidRPr="00FF0660">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rPr>
                <w:rFonts w:ascii="Times New Roman" w:hAnsi="Times New Roman"/>
                <w:sz w:val="20"/>
              </w:rPr>
            </w:pPr>
            <w:r w:rsidRPr="005C065F">
              <w:rPr>
                <w:rFonts w:ascii="Times New Roman" w:hAnsi="Times New Roman"/>
                <w:sz w:val="20"/>
              </w:rPr>
              <w:t> </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6"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2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43"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4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r>
      <w:tr w:rsidR="004938BA" w:rsidRPr="0061268D" w:rsidTr="004938B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rsidR="0061268D" w:rsidRPr="00FF0660" w:rsidRDefault="0061268D" w:rsidP="0061268D">
            <w:pPr>
              <w:spacing w:after="0" w:line="240" w:lineRule="auto"/>
              <w:jc w:val="center"/>
              <w:rPr>
                <w:rFonts w:ascii="Times New Roman" w:hAnsi="Times New Roman"/>
                <w:sz w:val="20"/>
              </w:rPr>
            </w:pPr>
            <w:r w:rsidRPr="00FF0660">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0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9"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6"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20"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43"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34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38"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c>
          <w:tcPr>
            <w:tcW w:w="287" w:type="pct"/>
            <w:tcBorders>
              <w:top w:val="nil"/>
              <w:left w:val="nil"/>
              <w:bottom w:val="single" w:sz="4" w:space="0" w:color="auto"/>
              <w:right w:val="single" w:sz="4" w:space="0" w:color="auto"/>
            </w:tcBorders>
            <w:shd w:val="clear" w:color="auto" w:fill="auto"/>
            <w:vAlign w:val="center"/>
            <w:hideMark/>
          </w:tcPr>
          <w:p w:rsidR="0061268D" w:rsidRPr="005C065F" w:rsidRDefault="0061268D" w:rsidP="0061268D">
            <w:pPr>
              <w:spacing w:after="0" w:line="240" w:lineRule="auto"/>
              <w:jc w:val="center"/>
              <w:rPr>
                <w:rFonts w:ascii="Times New Roman" w:hAnsi="Times New Roman"/>
                <w:sz w:val="20"/>
              </w:rPr>
            </w:pPr>
            <w:r w:rsidRPr="005C065F">
              <w:rPr>
                <w:rFonts w:ascii="Times New Roman" w:hAnsi="Times New Roman"/>
                <w:sz w:val="20"/>
              </w:rPr>
              <w:t> </w:t>
            </w:r>
          </w:p>
        </w:tc>
      </w:tr>
      <w:tr w:rsidR="004938BA" w:rsidRPr="0061268D" w:rsidTr="004938BA">
        <w:trPr>
          <w:trHeight w:val="300"/>
        </w:trPr>
        <w:tc>
          <w:tcPr>
            <w:tcW w:w="281"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6"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2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43"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4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r>
      <w:tr w:rsidR="004938BA" w:rsidRPr="0061268D" w:rsidTr="004D735C">
        <w:trPr>
          <w:trHeight w:val="300"/>
        </w:trPr>
        <w:tc>
          <w:tcPr>
            <w:tcW w:w="281" w:type="pct"/>
            <w:tcBorders>
              <w:top w:val="nil"/>
              <w:left w:val="nil"/>
              <w:bottom w:val="nil"/>
              <w:right w:val="nil"/>
            </w:tcBorders>
            <w:shd w:val="clear" w:color="auto" w:fill="auto"/>
            <w:vAlign w:val="bottom"/>
          </w:tcPr>
          <w:p w:rsidR="0061268D" w:rsidRPr="0061268D" w:rsidRDefault="0061268D" w:rsidP="0061268D">
            <w:pPr>
              <w:spacing w:after="0" w:line="240" w:lineRule="auto"/>
              <w:rPr>
                <w:rFonts w:ascii="Times New Roman" w:hAnsi="Times New Roman"/>
                <w:szCs w:val="22"/>
              </w:rPr>
            </w:pP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6"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2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43"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4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r>
      <w:tr w:rsidR="0061268D" w:rsidRPr="0061268D" w:rsidTr="004938BA">
        <w:trPr>
          <w:trHeight w:val="420"/>
        </w:trPr>
        <w:tc>
          <w:tcPr>
            <w:tcW w:w="5000" w:type="pct"/>
            <w:gridSpan w:val="18"/>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4. Нормативные правовые акты, устанавливающие размер платы (цену, тариф) либо порядок ее установления</w:t>
            </w:r>
          </w:p>
        </w:tc>
      </w:tr>
      <w:tr w:rsidR="004938BA" w:rsidRPr="0061268D" w:rsidTr="004938BA">
        <w:trPr>
          <w:trHeight w:val="285"/>
        </w:trPr>
        <w:tc>
          <w:tcPr>
            <w:tcW w:w="281"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6"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2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43"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4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r>
      <w:tr w:rsidR="0061268D" w:rsidRPr="0061268D" w:rsidTr="004938BA">
        <w:trPr>
          <w:trHeight w:val="4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61268D" w:rsidRDefault="0061268D" w:rsidP="00BD6874">
            <w:pPr>
              <w:spacing w:after="0" w:line="240" w:lineRule="auto"/>
              <w:jc w:val="center"/>
              <w:rPr>
                <w:rFonts w:ascii="Times New Roman" w:hAnsi="Times New Roman"/>
                <w:sz w:val="20"/>
              </w:rPr>
            </w:pPr>
            <w:r w:rsidRPr="0061268D">
              <w:rPr>
                <w:rFonts w:ascii="Times New Roman" w:hAnsi="Times New Roman"/>
                <w:sz w:val="20"/>
              </w:rPr>
              <w:t>Нормативный правовой акт</w:t>
            </w:r>
          </w:p>
        </w:tc>
      </w:tr>
      <w:tr w:rsidR="0061268D" w:rsidRPr="0061268D" w:rsidTr="004938BA">
        <w:trPr>
          <w:trHeight w:val="525"/>
        </w:trPr>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61268D" w:rsidRDefault="0061268D" w:rsidP="00925292">
            <w:pPr>
              <w:spacing w:after="0" w:line="240" w:lineRule="auto"/>
              <w:jc w:val="center"/>
              <w:rPr>
                <w:rFonts w:ascii="Times New Roman" w:hAnsi="Times New Roman"/>
                <w:sz w:val="20"/>
              </w:rPr>
            </w:pPr>
            <w:r w:rsidRPr="0061268D">
              <w:rPr>
                <w:rFonts w:ascii="Times New Roman" w:hAnsi="Times New Roman"/>
                <w:sz w:val="20"/>
              </w:rPr>
              <w:t>вид</w:t>
            </w:r>
          </w:p>
        </w:tc>
        <w:tc>
          <w:tcPr>
            <w:tcW w:w="1231" w:type="pct"/>
            <w:gridSpan w:val="4"/>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925292">
            <w:pPr>
              <w:spacing w:after="0" w:line="240" w:lineRule="auto"/>
              <w:jc w:val="center"/>
              <w:rPr>
                <w:rFonts w:ascii="Times New Roman" w:hAnsi="Times New Roman"/>
                <w:sz w:val="20"/>
              </w:rPr>
            </w:pPr>
            <w:r w:rsidRPr="0061268D">
              <w:rPr>
                <w:rFonts w:ascii="Times New Roman" w:hAnsi="Times New Roman"/>
                <w:sz w:val="20"/>
              </w:rPr>
              <w:t>принявший орган</w:t>
            </w:r>
          </w:p>
        </w:tc>
        <w:tc>
          <w:tcPr>
            <w:tcW w:w="616" w:type="pct"/>
            <w:gridSpan w:val="2"/>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925292">
            <w:pPr>
              <w:spacing w:after="0" w:line="240" w:lineRule="auto"/>
              <w:jc w:val="center"/>
              <w:rPr>
                <w:rFonts w:ascii="Times New Roman" w:hAnsi="Times New Roman"/>
                <w:sz w:val="20"/>
              </w:rPr>
            </w:pPr>
            <w:r w:rsidRPr="0061268D">
              <w:rPr>
                <w:rFonts w:ascii="Times New Roman" w:hAnsi="Times New Roman"/>
                <w:sz w:val="20"/>
              </w:rPr>
              <w:t>дата</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925292">
            <w:pPr>
              <w:spacing w:after="0" w:line="240" w:lineRule="auto"/>
              <w:jc w:val="center"/>
              <w:rPr>
                <w:rFonts w:ascii="Times New Roman" w:hAnsi="Times New Roman"/>
                <w:sz w:val="20"/>
              </w:rPr>
            </w:pPr>
            <w:r w:rsidRPr="0061268D">
              <w:rPr>
                <w:rFonts w:ascii="Times New Roman" w:hAnsi="Times New Roman"/>
                <w:sz w:val="20"/>
              </w:rPr>
              <w:t>номер</w:t>
            </w:r>
          </w:p>
        </w:tc>
        <w:tc>
          <w:tcPr>
            <w:tcW w:w="2096" w:type="pct"/>
            <w:gridSpan w:val="8"/>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925292">
            <w:pPr>
              <w:spacing w:after="0" w:line="240" w:lineRule="auto"/>
              <w:jc w:val="center"/>
              <w:rPr>
                <w:rFonts w:ascii="Times New Roman" w:hAnsi="Times New Roman"/>
                <w:sz w:val="20"/>
              </w:rPr>
            </w:pPr>
            <w:r w:rsidRPr="0061268D">
              <w:rPr>
                <w:rFonts w:ascii="Times New Roman" w:hAnsi="Times New Roman"/>
                <w:sz w:val="20"/>
              </w:rPr>
              <w:t>наименование</w:t>
            </w:r>
          </w:p>
        </w:tc>
      </w:tr>
      <w:tr w:rsidR="0061268D" w:rsidRPr="0061268D" w:rsidTr="004938BA">
        <w:trPr>
          <w:trHeight w:val="300"/>
        </w:trPr>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1</w:t>
            </w:r>
          </w:p>
        </w:tc>
        <w:tc>
          <w:tcPr>
            <w:tcW w:w="1231" w:type="pct"/>
            <w:gridSpan w:val="4"/>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2</w:t>
            </w:r>
          </w:p>
        </w:tc>
        <w:tc>
          <w:tcPr>
            <w:tcW w:w="616" w:type="pct"/>
            <w:gridSpan w:val="2"/>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3</w:t>
            </w:r>
          </w:p>
        </w:tc>
        <w:tc>
          <w:tcPr>
            <w:tcW w:w="469" w:type="pct"/>
            <w:gridSpan w:val="2"/>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4</w:t>
            </w:r>
          </w:p>
        </w:tc>
        <w:tc>
          <w:tcPr>
            <w:tcW w:w="2096" w:type="pct"/>
            <w:gridSpan w:val="8"/>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5</w:t>
            </w:r>
          </w:p>
        </w:tc>
      </w:tr>
      <w:tr w:rsidR="00E70B19" w:rsidRPr="0061268D" w:rsidTr="004938BA">
        <w:trPr>
          <w:trHeight w:val="300"/>
        </w:trPr>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70B19" w:rsidRPr="0061268D" w:rsidRDefault="00E70B19" w:rsidP="0061268D">
            <w:pPr>
              <w:spacing w:after="0" w:line="240" w:lineRule="auto"/>
              <w:jc w:val="center"/>
              <w:rPr>
                <w:rFonts w:ascii="Times New Roman" w:hAnsi="Times New Roman"/>
                <w:sz w:val="20"/>
              </w:rPr>
            </w:pPr>
          </w:p>
        </w:tc>
        <w:tc>
          <w:tcPr>
            <w:tcW w:w="1231" w:type="pct"/>
            <w:gridSpan w:val="4"/>
            <w:tcBorders>
              <w:top w:val="single" w:sz="4" w:space="0" w:color="auto"/>
              <w:left w:val="nil"/>
              <w:bottom w:val="single" w:sz="4" w:space="0" w:color="auto"/>
              <w:right w:val="single" w:sz="4" w:space="0" w:color="auto"/>
            </w:tcBorders>
            <w:shd w:val="clear" w:color="auto" w:fill="auto"/>
            <w:vAlign w:val="bottom"/>
          </w:tcPr>
          <w:p w:rsidR="00E70B19" w:rsidRPr="0061268D" w:rsidRDefault="00E70B19" w:rsidP="0061268D">
            <w:pPr>
              <w:spacing w:after="0" w:line="240" w:lineRule="auto"/>
              <w:jc w:val="center"/>
              <w:rPr>
                <w:rFonts w:ascii="Times New Roman" w:hAnsi="Times New Roman"/>
                <w:sz w:val="20"/>
              </w:rPr>
            </w:pPr>
          </w:p>
        </w:tc>
        <w:tc>
          <w:tcPr>
            <w:tcW w:w="616" w:type="pct"/>
            <w:gridSpan w:val="2"/>
            <w:tcBorders>
              <w:top w:val="single" w:sz="4" w:space="0" w:color="auto"/>
              <w:left w:val="nil"/>
              <w:bottom w:val="single" w:sz="4" w:space="0" w:color="auto"/>
              <w:right w:val="single" w:sz="4" w:space="0" w:color="auto"/>
            </w:tcBorders>
            <w:shd w:val="clear" w:color="auto" w:fill="auto"/>
            <w:vAlign w:val="bottom"/>
          </w:tcPr>
          <w:p w:rsidR="00E70B19" w:rsidRPr="0061268D" w:rsidRDefault="00E70B19" w:rsidP="0061268D">
            <w:pPr>
              <w:spacing w:after="0" w:line="240" w:lineRule="auto"/>
              <w:jc w:val="center"/>
              <w:rPr>
                <w:rFonts w:ascii="Times New Roman" w:hAnsi="Times New Roman"/>
                <w:sz w:val="20"/>
              </w:rPr>
            </w:pPr>
          </w:p>
        </w:tc>
        <w:tc>
          <w:tcPr>
            <w:tcW w:w="469" w:type="pct"/>
            <w:gridSpan w:val="2"/>
            <w:tcBorders>
              <w:top w:val="single" w:sz="4" w:space="0" w:color="auto"/>
              <w:left w:val="nil"/>
              <w:bottom w:val="single" w:sz="4" w:space="0" w:color="auto"/>
              <w:right w:val="single" w:sz="4" w:space="0" w:color="auto"/>
            </w:tcBorders>
            <w:shd w:val="clear" w:color="auto" w:fill="auto"/>
            <w:vAlign w:val="bottom"/>
          </w:tcPr>
          <w:p w:rsidR="00E70B19" w:rsidRPr="0061268D" w:rsidRDefault="00E70B19" w:rsidP="0061268D">
            <w:pPr>
              <w:spacing w:after="0" w:line="240" w:lineRule="auto"/>
              <w:jc w:val="center"/>
              <w:rPr>
                <w:rFonts w:ascii="Times New Roman" w:hAnsi="Times New Roman"/>
                <w:sz w:val="20"/>
              </w:rPr>
            </w:pPr>
          </w:p>
        </w:tc>
        <w:tc>
          <w:tcPr>
            <w:tcW w:w="2096" w:type="pct"/>
            <w:gridSpan w:val="8"/>
            <w:tcBorders>
              <w:top w:val="single" w:sz="4" w:space="0" w:color="auto"/>
              <w:left w:val="nil"/>
              <w:bottom w:val="single" w:sz="4" w:space="0" w:color="auto"/>
              <w:right w:val="single" w:sz="4" w:space="0" w:color="auto"/>
            </w:tcBorders>
            <w:shd w:val="clear" w:color="auto" w:fill="auto"/>
            <w:vAlign w:val="bottom"/>
          </w:tcPr>
          <w:p w:rsidR="00E70B19" w:rsidRPr="0061268D" w:rsidRDefault="00E70B19" w:rsidP="0061268D">
            <w:pPr>
              <w:spacing w:after="0" w:line="240" w:lineRule="auto"/>
              <w:jc w:val="center"/>
              <w:rPr>
                <w:rFonts w:ascii="Times New Roman" w:hAnsi="Times New Roman"/>
                <w:sz w:val="20"/>
              </w:rPr>
            </w:pPr>
          </w:p>
        </w:tc>
      </w:tr>
      <w:tr w:rsidR="004938BA" w:rsidRPr="0061268D" w:rsidTr="004938BA">
        <w:trPr>
          <w:trHeight w:val="300"/>
        </w:trPr>
        <w:tc>
          <w:tcPr>
            <w:tcW w:w="281"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6"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2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43"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4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r>
      <w:tr w:rsidR="0061268D" w:rsidRPr="0061268D" w:rsidTr="004938BA">
        <w:trPr>
          <w:trHeight w:val="600"/>
        </w:trPr>
        <w:tc>
          <w:tcPr>
            <w:tcW w:w="5000" w:type="pct"/>
            <w:gridSpan w:val="18"/>
            <w:tcBorders>
              <w:top w:val="nil"/>
              <w:left w:val="nil"/>
              <w:bottom w:val="nil"/>
              <w:right w:val="nil"/>
            </w:tcBorders>
            <w:shd w:val="clear" w:color="auto" w:fill="auto"/>
            <w:vAlign w:val="bottom"/>
            <w:hideMark/>
          </w:tcPr>
          <w:p w:rsidR="004679A0" w:rsidRDefault="004679A0" w:rsidP="0061268D">
            <w:pPr>
              <w:spacing w:after="0" w:line="240" w:lineRule="auto"/>
              <w:jc w:val="center"/>
              <w:rPr>
                <w:rFonts w:ascii="Times New Roman" w:hAnsi="Times New Roman"/>
                <w:sz w:val="24"/>
                <w:szCs w:val="24"/>
              </w:rPr>
            </w:pPr>
          </w:p>
          <w:p w:rsidR="0061268D" w:rsidRPr="0061268D" w:rsidRDefault="0061268D" w:rsidP="0061268D">
            <w:pPr>
              <w:spacing w:after="0" w:line="240" w:lineRule="auto"/>
              <w:jc w:val="center"/>
              <w:rPr>
                <w:rFonts w:ascii="Times New Roman" w:hAnsi="Times New Roman"/>
                <w:sz w:val="24"/>
                <w:szCs w:val="24"/>
              </w:rPr>
            </w:pPr>
            <w:r w:rsidRPr="0061268D">
              <w:rPr>
                <w:rFonts w:ascii="Times New Roman" w:hAnsi="Times New Roman"/>
                <w:sz w:val="24"/>
                <w:szCs w:val="24"/>
              </w:rPr>
              <w:t xml:space="preserve">Часть 3. Прочие сведения о государственном задании </w:t>
            </w:r>
            <w:r w:rsidRPr="0061268D">
              <w:rPr>
                <w:rFonts w:ascii="Times New Roman" w:hAnsi="Times New Roman"/>
                <w:sz w:val="24"/>
                <w:szCs w:val="24"/>
                <w:vertAlign w:val="superscript"/>
              </w:rPr>
              <w:t>8</w:t>
            </w:r>
          </w:p>
        </w:tc>
      </w:tr>
      <w:tr w:rsidR="00B00E1E" w:rsidRPr="0061268D" w:rsidTr="004938BA">
        <w:trPr>
          <w:trHeight w:val="1260"/>
        </w:trPr>
        <w:tc>
          <w:tcPr>
            <w:tcW w:w="1512" w:type="pct"/>
            <w:gridSpan w:val="5"/>
            <w:tcBorders>
              <w:top w:val="nil"/>
              <w:left w:val="nil"/>
              <w:bottom w:val="nil"/>
              <w:right w:val="nil"/>
            </w:tcBorders>
            <w:shd w:val="clear" w:color="auto" w:fill="auto"/>
            <w:vAlign w:val="bottom"/>
            <w:hideMark/>
          </w:tcPr>
          <w:p w:rsidR="0061268D" w:rsidRPr="0061268D" w:rsidRDefault="0061268D" w:rsidP="0067485F">
            <w:pPr>
              <w:spacing w:after="0" w:line="240" w:lineRule="auto"/>
              <w:jc w:val="both"/>
              <w:rPr>
                <w:rFonts w:ascii="Times New Roman" w:hAnsi="Times New Roman"/>
                <w:sz w:val="24"/>
                <w:szCs w:val="24"/>
              </w:rPr>
            </w:pPr>
            <w:r w:rsidRPr="0061268D">
              <w:rPr>
                <w:rFonts w:ascii="Times New Roman" w:hAnsi="Times New Roman"/>
                <w:sz w:val="24"/>
                <w:szCs w:val="24"/>
              </w:rPr>
              <w:t>1. Основания (условия и порядок) для досрочного прекращения выполнения государственного задания</w:t>
            </w:r>
          </w:p>
        </w:tc>
        <w:tc>
          <w:tcPr>
            <w:tcW w:w="30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6"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2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43"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4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r>
      <w:tr w:rsidR="00B00E1E" w:rsidRPr="0061268D" w:rsidTr="004938BA">
        <w:trPr>
          <w:trHeight w:val="1260"/>
        </w:trPr>
        <w:tc>
          <w:tcPr>
            <w:tcW w:w="1512" w:type="pct"/>
            <w:gridSpan w:val="5"/>
            <w:tcBorders>
              <w:top w:val="nil"/>
              <w:left w:val="nil"/>
              <w:bottom w:val="nil"/>
              <w:right w:val="nil"/>
            </w:tcBorders>
            <w:shd w:val="clear" w:color="auto" w:fill="auto"/>
            <w:vAlign w:val="bottom"/>
            <w:hideMark/>
          </w:tcPr>
          <w:p w:rsidR="0061268D" w:rsidRPr="0061268D" w:rsidRDefault="0061268D" w:rsidP="0067485F">
            <w:pPr>
              <w:spacing w:after="0" w:line="240" w:lineRule="auto"/>
              <w:jc w:val="both"/>
              <w:rPr>
                <w:rFonts w:ascii="Times New Roman" w:hAnsi="Times New Roman"/>
                <w:sz w:val="24"/>
                <w:szCs w:val="24"/>
              </w:rPr>
            </w:pPr>
            <w:r w:rsidRPr="0061268D">
              <w:rPr>
                <w:rFonts w:ascii="Times New Roman" w:hAnsi="Times New Roman"/>
                <w:sz w:val="24"/>
                <w:szCs w:val="24"/>
              </w:rPr>
              <w:t xml:space="preserve">2. Иная информация, необходимая для выполнения (контроля за выполнением) государственного задания </w:t>
            </w:r>
            <w:r w:rsidRPr="0061268D">
              <w:rPr>
                <w:rFonts w:ascii="Times New Roman" w:hAnsi="Times New Roman"/>
                <w:sz w:val="24"/>
                <w:szCs w:val="24"/>
                <w:vertAlign w:val="superscript"/>
              </w:rPr>
              <w:t>9</w:t>
            </w:r>
          </w:p>
        </w:tc>
        <w:tc>
          <w:tcPr>
            <w:tcW w:w="30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6"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2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43"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4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r>
      <w:tr w:rsidR="00B00E1E" w:rsidRPr="0061268D" w:rsidTr="004938BA">
        <w:trPr>
          <w:trHeight w:val="945"/>
        </w:trPr>
        <w:tc>
          <w:tcPr>
            <w:tcW w:w="1512" w:type="pct"/>
            <w:gridSpan w:val="5"/>
            <w:tcBorders>
              <w:top w:val="nil"/>
              <w:left w:val="nil"/>
              <w:bottom w:val="single" w:sz="4" w:space="0" w:color="auto"/>
              <w:right w:val="nil"/>
            </w:tcBorders>
            <w:shd w:val="clear" w:color="auto" w:fill="auto"/>
            <w:vAlign w:val="bottom"/>
            <w:hideMark/>
          </w:tcPr>
          <w:p w:rsidR="0061268D" w:rsidRDefault="0061268D" w:rsidP="0067485F">
            <w:pPr>
              <w:spacing w:after="0" w:line="240" w:lineRule="auto"/>
              <w:jc w:val="both"/>
              <w:rPr>
                <w:rFonts w:ascii="Times New Roman" w:hAnsi="Times New Roman"/>
                <w:sz w:val="24"/>
                <w:szCs w:val="24"/>
              </w:rPr>
            </w:pPr>
            <w:r w:rsidRPr="0061268D">
              <w:rPr>
                <w:rFonts w:ascii="Times New Roman" w:hAnsi="Times New Roman"/>
                <w:sz w:val="24"/>
                <w:szCs w:val="24"/>
              </w:rPr>
              <w:t>3. Порядок контроля за выполнением</w:t>
            </w:r>
            <w:r w:rsidR="008D46C3">
              <w:rPr>
                <w:rFonts w:ascii="Times New Roman" w:hAnsi="Times New Roman"/>
                <w:sz w:val="24"/>
                <w:szCs w:val="24"/>
              </w:rPr>
              <w:t xml:space="preserve"> </w:t>
            </w:r>
            <w:r w:rsidRPr="0061268D">
              <w:rPr>
                <w:rFonts w:ascii="Times New Roman" w:hAnsi="Times New Roman"/>
                <w:sz w:val="24"/>
                <w:szCs w:val="24"/>
              </w:rPr>
              <w:t>государственного задания</w:t>
            </w:r>
          </w:p>
          <w:p w:rsidR="00E91A5F" w:rsidRPr="0061268D" w:rsidRDefault="00E91A5F" w:rsidP="0067485F">
            <w:pPr>
              <w:spacing w:after="0" w:line="240" w:lineRule="auto"/>
              <w:jc w:val="both"/>
              <w:rPr>
                <w:rFonts w:ascii="Times New Roman" w:hAnsi="Times New Roman"/>
                <w:sz w:val="24"/>
                <w:szCs w:val="24"/>
              </w:rPr>
            </w:pPr>
          </w:p>
        </w:tc>
        <w:tc>
          <w:tcPr>
            <w:tcW w:w="30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0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9"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6"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20"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43"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34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38"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c>
          <w:tcPr>
            <w:tcW w:w="287" w:type="pct"/>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rPr>
                <w:rFonts w:ascii="Times New Roman" w:hAnsi="Times New Roman"/>
                <w:sz w:val="24"/>
                <w:szCs w:val="24"/>
              </w:rPr>
            </w:pPr>
            <w:r w:rsidRPr="0061268D">
              <w:rPr>
                <w:rFonts w:ascii="Times New Roman" w:hAnsi="Times New Roman"/>
                <w:sz w:val="24"/>
                <w:szCs w:val="24"/>
              </w:rPr>
              <w:t> </w:t>
            </w:r>
          </w:p>
        </w:tc>
      </w:tr>
      <w:tr w:rsidR="0061268D" w:rsidRPr="0061268D" w:rsidTr="003B7B0B">
        <w:trPr>
          <w:trHeight w:val="1151"/>
        </w:trPr>
        <w:tc>
          <w:tcPr>
            <w:tcW w:w="120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1268D" w:rsidRPr="0061268D" w:rsidRDefault="00FE7C60" w:rsidP="0007178D">
            <w:pPr>
              <w:spacing w:after="0" w:line="240" w:lineRule="auto"/>
              <w:jc w:val="center"/>
              <w:outlineLvl w:val="0"/>
              <w:rPr>
                <w:rFonts w:ascii="Times New Roman" w:hAnsi="Times New Roman"/>
                <w:sz w:val="20"/>
              </w:rPr>
            </w:pPr>
            <w:r w:rsidRPr="0061268D">
              <w:rPr>
                <w:rFonts w:ascii="Times New Roman" w:hAnsi="Times New Roman"/>
                <w:sz w:val="20"/>
              </w:rPr>
              <w:t>Форма контроля</w:t>
            </w:r>
          </w:p>
        </w:tc>
        <w:tc>
          <w:tcPr>
            <w:tcW w:w="1701" w:type="pct"/>
            <w:gridSpan w:val="6"/>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07178D">
            <w:pPr>
              <w:spacing w:after="0" w:line="240" w:lineRule="auto"/>
              <w:jc w:val="center"/>
              <w:outlineLvl w:val="0"/>
              <w:rPr>
                <w:rFonts w:ascii="Times New Roman" w:hAnsi="Times New Roman"/>
                <w:sz w:val="20"/>
              </w:rPr>
            </w:pPr>
            <w:r w:rsidRPr="0061268D">
              <w:rPr>
                <w:rFonts w:ascii="Times New Roman" w:hAnsi="Times New Roman"/>
                <w:sz w:val="20"/>
              </w:rPr>
              <w:t>Периодичность</w:t>
            </w:r>
          </w:p>
        </w:tc>
        <w:tc>
          <w:tcPr>
            <w:tcW w:w="2096" w:type="pct"/>
            <w:gridSpan w:val="8"/>
            <w:tcBorders>
              <w:top w:val="single" w:sz="4" w:space="0" w:color="auto"/>
              <w:left w:val="nil"/>
              <w:bottom w:val="single" w:sz="4" w:space="0" w:color="auto"/>
              <w:right w:val="single" w:sz="4" w:space="0" w:color="auto"/>
            </w:tcBorders>
            <w:shd w:val="clear" w:color="auto" w:fill="auto"/>
            <w:vAlign w:val="center"/>
            <w:hideMark/>
          </w:tcPr>
          <w:p w:rsidR="0061268D" w:rsidRPr="0061268D" w:rsidRDefault="0061268D" w:rsidP="003B7B0B">
            <w:pPr>
              <w:spacing w:after="0" w:line="240" w:lineRule="auto"/>
              <w:jc w:val="center"/>
              <w:outlineLvl w:val="0"/>
              <w:rPr>
                <w:rFonts w:ascii="Times New Roman" w:hAnsi="Times New Roman"/>
                <w:sz w:val="20"/>
              </w:rPr>
            </w:pPr>
            <w:r w:rsidRPr="0061268D">
              <w:rPr>
                <w:rFonts w:ascii="Times New Roman" w:hAnsi="Times New Roman"/>
                <w:sz w:val="20"/>
              </w:rPr>
              <w:t>Исполнительные органы Камчатского края, осуществляющие контроль за выполнением государственного задания</w:t>
            </w:r>
          </w:p>
        </w:tc>
      </w:tr>
      <w:tr w:rsidR="0061268D" w:rsidRPr="0061268D" w:rsidTr="004938BA">
        <w:trPr>
          <w:trHeight w:val="300"/>
        </w:trPr>
        <w:tc>
          <w:tcPr>
            <w:tcW w:w="1204"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1</w:t>
            </w:r>
          </w:p>
        </w:tc>
        <w:tc>
          <w:tcPr>
            <w:tcW w:w="1701" w:type="pct"/>
            <w:gridSpan w:val="6"/>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2</w:t>
            </w:r>
          </w:p>
        </w:tc>
        <w:tc>
          <w:tcPr>
            <w:tcW w:w="2096" w:type="pct"/>
            <w:gridSpan w:val="8"/>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0"/>
              </w:rPr>
            </w:pPr>
            <w:r w:rsidRPr="0061268D">
              <w:rPr>
                <w:rFonts w:ascii="Times New Roman" w:hAnsi="Times New Roman"/>
                <w:sz w:val="20"/>
              </w:rPr>
              <w:t>3</w:t>
            </w:r>
          </w:p>
        </w:tc>
      </w:tr>
      <w:tr w:rsidR="0061268D" w:rsidRPr="0061268D" w:rsidTr="004938BA">
        <w:trPr>
          <w:trHeight w:val="315"/>
        </w:trPr>
        <w:tc>
          <w:tcPr>
            <w:tcW w:w="1204"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4"/>
                <w:szCs w:val="24"/>
              </w:rPr>
            </w:pPr>
            <w:r w:rsidRPr="0061268D">
              <w:rPr>
                <w:rFonts w:ascii="Times New Roman" w:hAnsi="Times New Roman"/>
                <w:sz w:val="24"/>
                <w:szCs w:val="24"/>
              </w:rPr>
              <w:t> </w:t>
            </w:r>
          </w:p>
        </w:tc>
        <w:tc>
          <w:tcPr>
            <w:tcW w:w="1701" w:type="pct"/>
            <w:gridSpan w:val="6"/>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4"/>
                <w:szCs w:val="24"/>
              </w:rPr>
            </w:pPr>
            <w:r w:rsidRPr="0061268D">
              <w:rPr>
                <w:rFonts w:ascii="Times New Roman" w:hAnsi="Times New Roman"/>
                <w:sz w:val="24"/>
                <w:szCs w:val="24"/>
              </w:rPr>
              <w:t> </w:t>
            </w:r>
          </w:p>
        </w:tc>
        <w:tc>
          <w:tcPr>
            <w:tcW w:w="2096" w:type="pct"/>
            <w:gridSpan w:val="8"/>
            <w:tcBorders>
              <w:top w:val="single" w:sz="4" w:space="0" w:color="auto"/>
              <w:left w:val="nil"/>
              <w:bottom w:val="single" w:sz="4" w:space="0" w:color="auto"/>
              <w:right w:val="single" w:sz="4" w:space="0" w:color="auto"/>
            </w:tcBorders>
            <w:shd w:val="clear" w:color="auto" w:fill="auto"/>
            <w:vAlign w:val="bottom"/>
            <w:hideMark/>
          </w:tcPr>
          <w:p w:rsidR="0061268D" w:rsidRPr="0061268D" w:rsidRDefault="0061268D" w:rsidP="0061268D">
            <w:pPr>
              <w:spacing w:after="0" w:line="240" w:lineRule="auto"/>
              <w:jc w:val="center"/>
              <w:rPr>
                <w:rFonts w:ascii="Times New Roman" w:hAnsi="Times New Roman"/>
                <w:sz w:val="24"/>
                <w:szCs w:val="24"/>
              </w:rPr>
            </w:pPr>
            <w:r w:rsidRPr="0061268D">
              <w:rPr>
                <w:rFonts w:ascii="Times New Roman" w:hAnsi="Times New Roman"/>
                <w:sz w:val="24"/>
                <w:szCs w:val="24"/>
              </w:rPr>
              <w:t> </w:t>
            </w:r>
          </w:p>
        </w:tc>
      </w:tr>
      <w:tr w:rsidR="0061268D" w:rsidRPr="0061268D" w:rsidTr="004938BA">
        <w:trPr>
          <w:trHeight w:val="420"/>
        </w:trPr>
        <w:tc>
          <w:tcPr>
            <w:tcW w:w="1512" w:type="pct"/>
            <w:gridSpan w:val="5"/>
            <w:tcBorders>
              <w:top w:val="single" w:sz="4" w:space="0" w:color="auto"/>
              <w:left w:val="nil"/>
              <w:bottom w:val="nil"/>
              <w:right w:val="nil"/>
            </w:tcBorders>
            <w:shd w:val="clear" w:color="auto" w:fill="auto"/>
            <w:vAlign w:val="bottom"/>
            <w:hideMark/>
          </w:tcPr>
          <w:p w:rsidR="00E91A5F" w:rsidRDefault="00E91A5F" w:rsidP="000C12F0">
            <w:pPr>
              <w:spacing w:after="0" w:line="240" w:lineRule="auto"/>
              <w:rPr>
                <w:rFonts w:ascii="Times New Roman" w:hAnsi="Times New Roman"/>
                <w:sz w:val="24"/>
                <w:szCs w:val="24"/>
              </w:rPr>
            </w:pPr>
          </w:p>
          <w:p w:rsidR="00E91A5F" w:rsidRDefault="00E91A5F" w:rsidP="000C12F0">
            <w:pPr>
              <w:spacing w:after="0" w:line="240" w:lineRule="auto"/>
              <w:rPr>
                <w:rFonts w:ascii="Times New Roman" w:hAnsi="Times New Roman"/>
                <w:sz w:val="24"/>
                <w:szCs w:val="24"/>
              </w:rPr>
            </w:pPr>
          </w:p>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4. Требования к отчетности о выполнении государственного задания</w:t>
            </w:r>
          </w:p>
        </w:tc>
        <w:tc>
          <w:tcPr>
            <w:tcW w:w="3488" w:type="pct"/>
            <w:gridSpan w:val="13"/>
            <w:tcBorders>
              <w:top w:val="single" w:sz="4" w:space="0" w:color="auto"/>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61268D" w:rsidRPr="0061268D" w:rsidTr="004938BA">
        <w:trPr>
          <w:trHeight w:val="510"/>
        </w:trPr>
        <w:tc>
          <w:tcPr>
            <w:tcW w:w="1512" w:type="pct"/>
            <w:gridSpan w:val="5"/>
            <w:tcBorders>
              <w:top w:val="nil"/>
              <w:left w:val="nil"/>
              <w:bottom w:val="nil"/>
              <w:right w:val="nil"/>
            </w:tcBorders>
            <w:shd w:val="clear" w:color="auto" w:fill="auto"/>
            <w:vAlign w:val="bottom"/>
            <w:hideMark/>
          </w:tcPr>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4.1. Периодичность представления отчетов о выполнении государственного задания</w:t>
            </w:r>
          </w:p>
        </w:tc>
        <w:tc>
          <w:tcPr>
            <w:tcW w:w="3488" w:type="pct"/>
            <w:gridSpan w:val="13"/>
            <w:tcBorders>
              <w:top w:val="single" w:sz="4" w:space="0" w:color="auto"/>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61268D" w:rsidRPr="0061268D" w:rsidTr="004938BA">
        <w:trPr>
          <w:trHeight w:val="495"/>
        </w:trPr>
        <w:tc>
          <w:tcPr>
            <w:tcW w:w="1512" w:type="pct"/>
            <w:gridSpan w:val="5"/>
            <w:tcBorders>
              <w:top w:val="nil"/>
              <w:left w:val="nil"/>
              <w:bottom w:val="nil"/>
              <w:right w:val="nil"/>
            </w:tcBorders>
            <w:shd w:val="clear" w:color="auto" w:fill="auto"/>
            <w:vAlign w:val="bottom"/>
            <w:hideMark/>
          </w:tcPr>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4.2. Сроки представления отчетов о выполнении государственного задания</w:t>
            </w:r>
          </w:p>
        </w:tc>
        <w:tc>
          <w:tcPr>
            <w:tcW w:w="3488" w:type="pct"/>
            <w:gridSpan w:val="13"/>
            <w:tcBorders>
              <w:top w:val="single" w:sz="4" w:space="0" w:color="auto"/>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61268D" w:rsidRPr="0061268D" w:rsidTr="004938BA">
        <w:trPr>
          <w:trHeight w:val="750"/>
        </w:trPr>
        <w:tc>
          <w:tcPr>
            <w:tcW w:w="1512" w:type="pct"/>
            <w:gridSpan w:val="5"/>
            <w:tcBorders>
              <w:top w:val="nil"/>
              <w:left w:val="nil"/>
              <w:bottom w:val="nil"/>
              <w:right w:val="nil"/>
            </w:tcBorders>
            <w:shd w:val="clear" w:color="auto" w:fill="auto"/>
            <w:vAlign w:val="bottom"/>
            <w:hideMark/>
          </w:tcPr>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4.3. Сроки представления предварительного отчета о выполнении государственного задания</w:t>
            </w:r>
          </w:p>
        </w:tc>
        <w:tc>
          <w:tcPr>
            <w:tcW w:w="3488" w:type="pct"/>
            <w:gridSpan w:val="13"/>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61268D" w:rsidRPr="0061268D" w:rsidTr="004938BA">
        <w:trPr>
          <w:trHeight w:val="570"/>
        </w:trPr>
        <w:tc>
          <w:tcPr>
            <w:tcW w:w="1512" w:type="pct"/>
            <w:gridSpan w:val="5"/>
            <w:tcBorders>
              <w:top w:val="nil"/>
              <w:left w:val="nil"/>
              <w:bottom w:val="nil"/>
              <w:right w:val="nil"/>
            </w:tcBorders>
            <w:shd w:val="clear" w:color="auto" w:fill="auto"/>
            <w:vAlign w:val="bottom"/>
            <w:hideMark/>
          </w:tcPr>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4.4. Иные требования к отчетности о выполнении государственного задания</w:t>
            </w:r>
          </w:p>
        </w:tc>
        <w:tc>
          <w:tcPr>
            <w:tcW w:w="3488" w:type="pct"/>
            <w:gridSpan w:val="13"/>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61268D" w:rsidRPr="0061268D" w:rsidTr="004938BA">
        <w:trPr>
          <w:trHeight w:val="465"/>
        </w:trPr>
        <w:tc>
          <w:tcPr>
            <w:tcW w:w="1512" w:type="pct"/>
            <w:gridSpan w:val="5"/>
            <w:tcBorders>
              <w:top w:val="nil"/>
              <w:left w:val="nil"/>
              <w:bottom w:val="nil"/>
              <w:right w:val="nil"/>
            </w:tcBorders>
            <w:shd w:val="clear" w:color="auto" w:fill="auto"/>
            <w:vAlign w:val="bottom"/>
            <w:hideMark/>
          </w:tcPr>
          <w:p w:rsidR="0061268D" w:rsidRPr="0061268D" w:rsidRDefault="0061268D" w:rsidP="000C12F0">
            <w:pPr>
              <w:spacing w:after="0" w:line="240" w:lineRule="auto"/>
              <w:rPr>
                <w:rFonts w:ascii="Times New Roman" w:hAnsi="Times New Roman"/>
                <w:sz w:val="24"/>
                <w:szCs w:val="24"/>
              </w:rPr>
            </w:pPr>
            <w:r w:rsidRPr="0061268D">
              <w:rPr>
                <w:rFonts w:ascii="Times New Roman" w:hAnsi="Times New Roman"/>
                <w:sz w:val="24"/>
                <w:szCs w:val="24"/>
              </w:rPr>
              <w:t>5. Иные показатели, связанные с выпол</w:t>
            </w:r>
            <w:r w:rsidR="000D1ABD">
              <w:rPr>
                <w:rFonts w:ascii="Times New Roman" w:hAnsi="Times New Roman"/>
                <w:sz w:val="24"/>
                <w:szCs w:val="24"/>
              </w:rPr>
              <w:t>нением государственного задания</w:t>
            </w:r>
            <w:r w:rsidRPr="0061268D">
              <w:rPr>
                <w:rFonts w:ascii="Times New Roman" w:hAnsi="Times New Roman"/>
                <w:sz w:val="24"/>
                <w:szCs w:val="24"/>
                <w:vertAlign w:val="superscript"/>
              </w:rPr>
              <w:t>10</w:t>
            </w:r>
          </w:p>
        </w:tc>
        <w:tc>
          <w:tcPr>
            <w:tcW w:w="3488" w:type="pct"/>
            <w:gridSpan w:val="13"/>
            <w:tcBorders>
              <w:top w:val="nil"/>
              <w:left w:val="nil"/>
              <w:bottom w:val="single" w:sz="4" w:space="0" w:color="auto"/>
              <w:right w:val="nil"/>
            </w:tcBorders>
            <w:shd w:val="clear" w:color="auto" w:fill="auto"/>
            <w:vAlign w:val="bottom"/>
            <w:hideMark/>
          </w:tcPr>
          <w:p w:rsidR="0061268D" w:rsidRPr="0061268D" w:rsidRDefault="0061268D" w:rsidP="0061268D">
            <w:pPr>
              <w:spacing w:after="0" w:line="240" w:lineRule="auto"/>
              <w:jc w:val="center"/>
              <w:rPr>
                <w:rFonts w:ascii="Times New Roman" w:hAnsi="Times New Roman"/>
                <w:szCs w:val="22"/>
              </w:rPr>
            </w:pPr>
            <w:r w:rsidRPr="0061268D">
              <w:rPr>
                <w:rFonts w:ascii="Times New Roman" w:hAnsi="Times New Roman"/>
                <w:szCs w:val="22"/>
              </w:rPr>
              <w:t> </w:t>
            </w:r>
          </w:p>
        </w:tc>
      </w:tr>
      <w:tr w:rsidR="004938BA" w:rsidRPr="0061268D" w:rsidTr="004938BA">
        <w:trPr>
          <w:trHeight w:val="300"/>
        </w:trPr>
        <w:tc>
          <w:tcPr>
            <w:tcW w:w="281"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0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9"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6"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20"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43"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34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38"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c>
          <w:tcPr>
            <w:tcW w:w="287" w:type="pct"/>
            <w:tcBorders>
              <w:top w:val="nil"/>
              <w:left w:val="nil"/>
              <w:bottom w:val="nil"/>
              <w:right w:val="nil"/>
            </w:tcBorders>
            <w:shd w:val="clear" w:color="auto" w:fill="auto"/>
            <w:vAlign w:val="bottom"/>
            <w:hideMark/>
          </w:tcPr>
          <w:p w:rsidR="0061268D" w:rsidRPr="0061268D" w:rsidRDefault="0061268D" w:rsidP="0061268D">
            <w:pPr>
              <w:spacing w:after="0" w:line="240" w:lineRule="auto"/>
              <w:rPr>
                <w:rFonts w:ascii="Times New Roman" w:hAnsi="Times New Roman"/>
                <w:szCs w:val="22"/>
              </w:rPr>
            </w:pPr>
            <w:r w:rsidRPr="0061268D">
              <w:rPr>
                <w:rFonts w:ascii="Times New Roman" w:hAnsi="Times New Roman"/>
                <w:szCs w:val="22"/>
              </w:rPr>
              <w:t> </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1A117D">
              <w:rPr>
                <w:rFonts w:ascii="Times New Roman" w:hAnsi="Times New Roman"/>
                <w:sz w:val="20"/>
                <w:vertAlign w:val="superscript"/>
              </w:rPr>
              <w:t xml:space="preserve">1 </w:t>
            </w:r>
            <w:r w:rsidRPr="0061268D">
              <w:rPr>
                <w:rFonts w:ascii="Times New Roman" w:hAnsi="Times New Roman"/>
                <w:sz w:val="20"/>
              </w:rPr>
              <w:t>Заполняется в случае досрочного прекращения выполнения государственного задания.</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1A117D">
              <w:rPr>
                <w:rFonts w:ascii="Times New Roman" w:hAnsi="Times New Roman"/>
                <w:sz w:val="20"/>
                <w:vertAlign w:val="superscript"/>
              </w:rPr>
              <w:t>2</w:t>
            </w:r>
            <w:r w:rsidRPr="0061268D">
              <w:rPr>
                <w:rFonts w:ascii="Times New Roman" w:hAnsi="Times New Roman"/>
                <w:sz w:val="20"/>
              </w:rPr>
              <w:t xml:space="preserve"> 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1A117D">
              <w:rPr>
                <w:rFonts w:ascii="Times New Roman" w:hAnsi="Times New Roman"/>
                <w:sz w:val="20"/>
                <w:vertAlign w:val="superscript"/>
              </w:rPr>
              <w:t>3</w:t>
            </w:r>
            <w:r w:rsidRPr="0061268D">
              <w:rPr>
                <w:rFonts w:ascii="Times New Roman" w:hAnsi="Times New Roman"/>
                <w:sz w:val="20"/>
              </w:rPr>
              <w:t xml:space="preserve">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услуг (работ), установленными при необходимости органом, осуществляющим функции и полномочия учредителя краевых  бюджетных или автономных учреждений, главным распорядителем средств краевого  бюджета, в ведении которого находятся краевые казенные учреждения, и единицы их измерения.</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410477">
              <w:rPr>
                <w:rFonts w:ascii="Times New Roman" w:hAnsi="Times New Roman"/>
                <w:sz w:val="20"/>
                <w:vertAlign w:val="superscript"/>
              </w:rPr>
              <w:t>4</w:t>
            </w:r>
            <w:r w:rsidRPr="0061268D">
              <w:rPr>
                <w:rFonts w:ascii="Times New Roman" w:hAnsi="Times New Roman"/>
                <w:sz w:val="20"/>
              </w:rPr>
              <w:t xml:space="preserve"> Заполняется в соответствии с общероссийскими базовыми перечнями или региональным перечнем.</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5</w:t>
            </w:r>
            <w:r w:rsidRPr="0061268D">
              <w:rPr>
                <w:rFonts w:ascii="Times New Roman" w:hAnsi="Times New Roman"/>
                <w:sz w:val="20"/>
              </w:rPr>
              <w:t xml:space="preserve"> Заполняется в соответствии с кодом, указанным в общероссийском базовом перечне  или региональном перечне  (при наличии).</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 xml:space="preserve">6 </w:t>
            </w:r>
            <w:r w:rsidRPr="0061268D">
              <w:rPr>
                <w:rFonts w:ascii="Times New Roman" w:hAnsi="Times New Roman"/>
                <w:sz w:val="20"/>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 xml:space="preserve">7 </w:t>
            </w:r>
            <w:r w:rsidRPr="0061268D">
              <w:rPr>
                <w:rFonts w:ascii="Times New Roman" w:hAnsi="Times New Roman"/>
                <w:sz w:val="20"/>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 государственного задания указанный показатель не формируется.</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8</w:t>
            </w:r>
            <w:r w:rsidRPr="0061268D">
              <w:rPr>
                <w:rFonts w:ascii="Times New Roman" w:hAnsi="Times New Roman"/>
                <w:sz w:val="20"/>
              </w:rPr>
              <w:t xml:space="preserve"> Заполняется в целом по государственному заданию.</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9</w:t>
            </w:r>
            <w:r w:rsidRPr="0061268D">
              <w:rPr>
                <w:rFonts w:ascii="Times New Roman" w:hAnsi="Times New Roman"/>
                <w:sz w:val="20"/>
              </w:rPr>
              <w:t xml:space="preserve"> В иной информации, в том числе устанавливаются количественно измеримые финансовые санкции (штрафы, изъятия) за нарушение условий выполнения государственного задания на оказание государственных услуг (выполнение работ).</w:t>
            </w:r>
          </w:p>
        </w:tc>
      </w:tr>
      <w:tr w:rsidR="0061268D" w:rsidRPr="0061268D" w:rsidTr="004938BA">
        <w:trPr>
          <w:trHeight w:val="300"/>
        </w:trPr>
        <w:tc>
          <w:tcPr>
            <w:tcW w:w="5000" w:type="pct"/>
            <w:gridSpan w:val="18"/>
            <w:tcBorders>
              <w:top w:val="nil"/>
              <w:left w:val="nil"/>
              <w:bottom w:val="nil"/>
              <w:right w:val="nil"/>
            </w:tcBorders>
            <w:shd w:val="clear" w:color="auto" w:fill="auto"/>
            <w:vAlign w:val="bottom"/>
            <w:hideMark/>
          </w:tcPr>
          <w:p w:rsidR="0061268D" w:rsidRPr="0061268D" w:rsidRDefault="0061268D" w:rsidP="007B064F">
            <w:pPr>
              <w:spacing w:after="0" w:line="240" w:lineRule="auto"/>
              <w:jc w:val="both"/>
              <w:rPr>
                <w:rFonts w:ascii="Times New Roman" w:hAnsi="Times New Roman"/>
                <w:sz w:val="20"/>
              </w:rPr>
            </w:pPr>
            <w:r w:rsidRPr="00342A65">
              <w:rPr>
                <w:rFonts w:ascii="Times New Roman" w:hAnsi="Times New Roman"/>
                <w:sz w:val="20"/>
                <w:vertAlign w:val="superscript"/>
              </w:rPr>
              <w:t xml:space="preserve">10 </w:t>
            </w:r>
            <w:r w:rsidRPr="0061268D">
              <w:rPr>
                <w:rFonts w:ascii="Times New Roman" w:hAnsi="Times New Roman"/>
                <w:sz w:val="20"/>
              </w:rPr>
              <w:t>В числе иных показателей может быть указано допустимое (возможное) отклонение от выполнения государственного задания, в пределах которого оно считается выполненным, при принятии органом, осуществляющим функции и полномочия учредителя краевых бюджетных или автономных учреждений, главным распорядителем средств краевого бюджета, в ведении которого находятся краевые казенные учреждения, решения об установлении общего допустимого (возможного) отклонения от выполнения государственного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государственного задания, не заполняются.".</w:t>
            </w:r>
          </w:p>
        </w:tc>
      </w:tr>
    </w:tbl>
    <w:p w:rsidR="003672B6" w:rsidRDefault="003672B6" w:rsidP="00A91FC2">
      <w:pPr>
        <w:spacing w:after="0" w:line="240" w:lineRule="auto"/>
        <w:rPr>
          <w:rFonts w:ascii="Times New Roman" w:hAnsi="Times New Roman"/>
          <w:sz w:val="32"/>
        </w:rPr>
        <w:sectPr w:rsidR="003672B6" w:rsidSect="008F12A8">
          <w:pgSz w:w="16838" w:h="11906" w:orient="landscape"/>
          <w:pgMar w:top="851" w:right="1134" w:bottom="851" w:left="1134" w:header="709" w:footer="709" w:gutter="0"/>
          <w:pgNumType w:start="19"/>
          <w:cols w:space="720"/>
          <w:docGrid w:linePitch="299"/>
        </w:sectPr>
      </w:pPr>
    </w:p>
    <w:tbl>
      <w:tblPr>
        <w:tblpPr w:leftFromText="180" w:rightFromText="180" w:horzAnchor="margin" w:tblpX="9072" w:tblpY="-480"/>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21590B" w:rsidRPr="00175864" w:rsidTr="007E43D8">
        <w:trPr>
          <w:trHeight w:val="410"/>
        </w:trPr>
        <w:tc>
          <w:tcPr>
            <w:tcW w:w="5949" w:type="dxa"/>
            <w:tcBorders>
              <w:top w:val="nil"/>
              <w:left w:val="nil"/>
              <w:bottom w:val="nil"/>
              <w:right w:val="nil"/>
            </w:tcBorders>
            <w:shd w:val="clear" w:color="auto" w:fill="auto"/>
            <w:vAlign w:val="bottom"/>
            <w:hideMark/>
          </w:tcPr>
          <w:p w:rsidR="00771014" w:rsidRDefault="00771014" w:rsidP="007E43D8">
            <w:pPr>
              <w:spacing w:after="0" w:line="240" w:lineRule="auto"/>
              <w:rPr>
                <w:rFonts w:ascii="Times New Roman" w:hAnsi="Times New Roman"/>
                <w:sz w:val="24"/>
                <w:szCs w:val="24"/>
              </w:rPr>
            </w:pPr>
          </w:p>
          <w:p w:rsidR="0021590B" w:rsidRPr="00A353F5" w:rsidRDefault="0021590B" w:rsidP="007E43D8">
            <w:pPr>
              <w:spacing w:after="0" w:line="240" w:lineRule="auto"/>
              <w:rPr>
                <w:rFonts w:ascii="Times New Roman" w:hAnsi="Times New Roman"/>
                <w:sz w:val="24"/>
                <w:szCs w:val="24"/>
              </w:rPr>
            </w:pPr>
            <w:r w:rsidRPr="00A353F5">
              <w:rPr>
                <w:rFonts w:ascii="Times New Roman" w:hAnsi="Times New Roman"/>
                <w:sz w:val="24"/>
                <w:szCs w:val="24"/>
              </w:rPr>
              <w:t>Приложение 2</w:t>
            </w:r>
          </w:p>
        </w:tc>
      </w:tr>
      <w:tr w:rsidR="0021590B" w:rsidRPr="00175864" w:rsidTr="007E43D8">
        <w:trPr>
          <w:trHeight w:val="1470"/>
        </w:trPr>
        <w:tc>
          <w:tcPr>
            <w:tcW w:w="5949" w:type="dxa"/>
            <w:tcBorders>
              <w:top w:val="nil"/>
              <w:left w:val="nil"/>
              <w:bottom w:val="nil"/>
              <w:right w:val="nil"/>
            </w:tcBorders>
            <w:shd w:val="clear" w:color="auto" w:fill="auto"/>
            <w:vAlign w:val="center"/>
            <w:hideMark/>
          </w:tcPr>
          <w:p w:rsidR="0021590B" w:rsidRPr="00A353F5" w:rsidRDefault="0021590B" w:rsidP="00771014">
            <w:pPr>
              <w:spacing w:after="0" w:line="240" w:lineRule="auto"/>
              <w:jc w:val="both"/>
              <w:rPr>
                <w:rFonts w:ascii="Times New Roman" w:hAnsi="Times New Roman"/>
                <w:sz w:val="24"/>
                <w:szCs w:val="24"/>
              </w:rPr>
            </w:pPr>
            <w:bookmarkStart w:id="2" w:name="_GoBack"/>
            <w:r w:rsidRPr="00A353F5">
              <w:rPr>
                <w:rFonts w:ascii="Times New Roman" w:hAnsi="Times New Roman"/>
                <w:sz w:val="24"/>
                <w:szCs w:val="24"/>
              </w:rPr>
              <w:t>к Положению о формировании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w:t>
            </w:r>
            <w:bookmarkEnd w:id="2"/>
          </w:p>
        </w:tc>
      </w:tr>
    </w:tbl>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5498"/>
        <w:gridCol w:w="2020"/>
        <w:gridCol w:w="2681"/>
      </w:tblGrid>
      <w:tr w:rsidR="007E43D8" w:rsidRPr="005E4877" w:rsidTr="007E43D8">
        <w:trPr>
          <w:trHeight w:val="300"/>
        </w:trPr>
        <w:tc>
          <w:tcPr>
            <w:tcW w:w="3436" w:type="pct"/>
            <w:gridSpan w:val="2"/>
            <w:tcBorders>
              <w:top w:val="nil"/>
              <w:left w:val="nil"/>
              <w:bottom w:val="nil"/>
              <w:right w:val="nil"/>
            </w:tcBorders>
            <w:shd w:val="clear" w:color="auto" w:fill="auto"/>
            <w:vAlign w:val="bottom"/>
          </w:tcPr>
          <w:p w:rsidR="007E43D8" w:rsidRPr="005E4877" w:rsidRDefault="007E43D8" w:rsidP="0021590B">
            <w:pPr>
              <w:spacing w:after="0" w:line="240" w:lineRule="auto"/>
              <w:rPr>
                <w:rFonts w:ascii="Times New Roman" w:hAnsi="Times New Roman"/>
                <w:szCs w:val="22"/>
              </w:rPr>
            </w:pPr>
          </w:p>
        </w:tc>
        <w:tc>
          <w:tcPr>
            <w:tcW w:w="672" w:type="pct"/>
            <w:tcBorders>
              <w:top w:val="nil"/>
              <w:left w:val="nil"/>
              <w:bottom w:val="nil"/>
              <w:right w:val="nil"/>
            </w:tcBorders>
            <w:shd w:val="clear" w:color="auto" w:fill="auto"/>
            <w:vAlign w:val="bottom"/>
          </w:tcPr>
          <w:p w:rsidR="007E43D8" w:rsidRPr="005E4877" w:rsidRDefault="007E43D8" w:rsidP="0021590B">
            <w:pPr>
              <w:spacing w:after="0" w:line="240" w:lineRule="auto"/>
              <w:rPr>
                <w:rFonts w:ascii="Times New Roman" w:hAnsi="Times New Roman"/>
                <w:szCs w:val="22"/>
              </w:rPr>
            </w:pPr>
          </w:p>
        </w:tc>
        <w:tc>
          <w:tcPr>
            <w:tcW w:w="892" w:type="pct"/>
            <w:tcBorders>
              <w:top w:val="nil"/>
              <w:left w:val="nil"/>
              <w:bottom w:val="single" w:sz="4" w:space="0" w:color="auto"/>
              <w:right w:val="nil"/>
            </w:tcBorders>
            <w:shd w:val="clear" w:color="auto" w:fill="auto"/>
            <w:vAlign w:val="center"/>
          </w:tcPr>
          <w:p w:rsidR="007E43D8" w:rsidRPr="005E4877" w:rsidRDefault="007E43D8" w:rsidP="0021590B">
            <w:pPr>
              <w:spacing w:after="0" w:line="240" w:lineRule="auto"/>
              <w:jc w:val="center"/>
              <w:rPr>
                <w:rFonts w:ascii="Times New Roman" w:hAnsi="Times New Roman"/>
                <w:szCs w:val="22"/>
              </w:rPr>
            </w:pPr>
          </w:p>
        </w:tc>
      </w:tr>
      <w:tr w:rsidR="0021590B" w:rsidRPr="005E4877" w:rsidTr="007E43D8">
        <w:trPr>
          <w:trHeight w:val="300"/>
        </w:trPr>
        <w:tc>
          <w:tcPr>
            <w:tcW w:w="3436" w:type="pct"/>
            <w:gridSpan w:val="2"/>
            <w:tcBorders>
              <w:top w:val="nil"/>
              <w:left w:val="nil"/>
              <w:bottom w:val="nil"/>
              <w:right w:val="nil"/>
            </w:tcBorders>
            <w:shd w:val="clear" w:color="auto" w:fill="auto"/>
            <w:vAlign w:val="bottom"/>
            <w:hideMark/>
          </w:tcPr>
          <w:p w:rsidR="0021590B" w:rsidRPr="005E4877" w:rsidRDefault="0021590B" w:rsidP="0021590B">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vAlign w:val="bottom"/>
            <w:hideMark/>
          </w:tcPr>
          <w:p w:rsidR="007E43D8" w:rsidRPr="005E4877" w:rsidRDefault="0021590B" w:rsidP="0021590B">
            <w:pPr>
              <w:spacing w:after="0" w:line="240" w:lineRule="auto"/>
              <w:rPr>
                <w:rFonts w:ascii="Times New Roman" w:hAnsi="Times New Roman"/>
                <w:szCs w:val="22"/>
              </w:rPr>
            </w:pPr>
            <w:r w:rsidRPr="005E4877">
              <w:rPr>
                <w:rFonts w:ascii="Times New Roman" w:hAnsi="Times New Roman"/>
                <w:szCs w:val="22"/>
              </w:rPr>
              <w:t> </w:t>
            </w:r>
          </w:p>
        </w:tc>
        <w:tc>
          <w:tcPr>
            <w:tcW w:w="892" w:type="pct"/>
            <w:tcBorders>
              <w:top w:val="single" w:sz="4" w:space="0" w:color="auto"/>
              <w:left w:val="single" w:sz="4" w:space="0" w:color="auto"/>
              <w:bottom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Коды</w:t>
            </w:r>
          </w:p>
        </w:tc>
      </w:tr>
      <w:tr w:rsidR="0021590B" w:rsidRPr="005E4877" w:rsidTr="0021590B">
        <w:trPr>
          <w:trHeight w:val="375"/>
        </w:trPr>
        <w:tc>
          <w:tcPr>
            <w:tcW w:w="3436" w:type="pct"/>
            <w:gridSpan w:val="2"/>
            <w:tcBorders>
              <w:top w:val="nil"/>
              <w:left w:val="nil"/>
              <w:bottom w:val="nil"/>
              <w:right w:val="nil"/>
            </w:tcBorders>
            <w:shd w:val="clear" w:color="auto" w:fill="auto"/>
            <w:vAlign w:val="center"/>
            <w:hideMark/>
          </w:tcPr>
          <w:p w:rsidR="0021590B" w:rsidRDefault="007E43D8" w:rsidP="0021590B">
            <w:pPr>
              <w:spacing w:after="0" w:line="240" w:lineRule="auto"/>
              <w:jc w:val="center"/>
              <w:rPr>
                <w:rFonts w:ascii="Times New Roman" w:hAnsi="Times New Roman"/>
                <w:sz w:val="28"/>
                <w:szCs w:val="28"/>
              </w:rPr>
            </w:pPr>
            <w:r w:rsidRPr="007E43D8">
              <w:rPr>
                <w:rFonts w:ascii="Times New Roman" w:hAnsi="Times New Roman"/>
                <w:sz w:val="28"/>
                <w:szCs w:val="28"/>
              </w:rPr>
              <w:t>Отчет о выполнении</w:t>
            </w:r>
          </w:p>
          <w:p w:rsidR="007E43D8" w:rsidRPr="005E4877" w:rsidRDefault="007E43D8" w:rsidP="0021590B">
            <w:pPr>
              <w:spacing w:after="0" w:line="240" w:lineRule="auto"/>
              <w:jc w:val="center"/>
              <w:rPr>
                <w:rFonts w:ascii="Times New Roman" w:hAnsi="Times New Roman"/>
                <w:sz w:val="28"/>
                <w:szCs w:val="28"/>
              </w:rPr>
            </w:pPr>
            <w:r w:rsidRPr="007E43D8">
              <w:rPr>
                <w:rFonts w:ascii="Times New Roman" w:hAnsi="Times New Roman"/>
                <w:sz w:val="28"/>
                <w:szCs w:val="28"/>
              </w:rPr>
              <w:t>государственного задания №</w:t>
            </w:r>
            <w:r>
              <w:rPr>
                <w:rFonts w:ascii="Times New Roman" w:hAnsi="Times New Roman"/>
                <w:sz w:val="28"/>
                <w:szCs w:val="28"/>
              </w:rPr>
              <w:t xml:space="preserve"> ____</w:t>
            </w:r>
          </w:p>
        </w:tc>
        <w:tc>
          <w:tcPr>
            <w:tcW w:w="672" w:type="pct"/>
            <w:tcBorders>
              <w:top w:val="nil"/>
              <w:left w:val="nil"/>
              <w:bottom w:val="nil"/>
              <w:right w:val="single" w:sz="4" w:space="0" w:color="auto"/>
            </w:tcBorders>
            <w:shd w:val="clear" w:color="auto" w:fill="auto"/>
            <w:vAlign w:val="bottom"/>
            <w:hideMark/>
          </w:tcPr>
          <w:p w:rsidR="0021590B" w:rsidRPr="005E4877" w:rsidRDefault="0021590B" w:rsidP="0021590B">
            <w:pPr>
              <w:spacing w:after="0" w:line="240" w:lineRule="auto"/>
              <w:rPr>
                <w:rFonts w:ascii="Times New Roman" w:hAnsi="Times New Roman"/>
                <w:sz w:val="20"/>
              </w:rPr>
            </w:pPr>
            <w:r w:rsidRPr="005E4877">
              <w:rPr>
                <w:rFonts w:ascii="Times New Roman" w:hAnsi="Times New Roman"/>
                <w:sz w:val="20"/>
              </w:rPr>
              <w:t>Форма по ОКУД</w:t>
            </w:r>
          </w:p>
        </w:tc>
        <w:tc>
          <w:tcPr>
            <w:tcW w:w="892" w:type="pct"/>
            <w:vMerge w:val="restart"/>
            <w:tcBorders>
              <w:left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0506001</w:t>
            </w:r>
          </w:p>
        </w:tc>
      </w:tr>
      <w:tr w:rsidR="0021590B" w:rsidRPr="005E4877" w:rsidTr="0021590B">
        <w:trPr>
          <w:trHeight w:val="300"/>
        </w:trPr>
        <w:tc>
          <w:tcPr>
            <w:tcW w:w="3436" w:type="pct"/>
            <w:gridSpan w:val="2"/>
            <w:tcBorders>
              <w:top w:val="nil"/>
              <w:left w:val="nil"/>
              <w:bottom w:val="nil"/>
              <w:right w:val="nil"/>
            </w:tcBorders>
            <w:shd w:val="clear" w:color="auto" w:fill="auto"/>
            <w:vAlign w:val="bottom"/>
            <w:hideMark/>
          </w:tcPr>
          <w:p w:rsidR="0021590B" w:rsidRDefault="007E43D8" w:rsidP="007E43D8">
            <w:pPr>
              <w:spacing w:after="0" w:line="240" w:lineRule="auto"/>
              <w:jc w:val="center"/>
              <w:rPr>
                <w:rFonts w:ascii="Times New Roman" w:hAnsi="Times New Roman"/>
                <w:sz w:val="24"/>
                <w:szCs w:val="24"/>
              </w:rPr>
            </w:pPr>
            <w:r w:rsidRPr="005E4877">
              <w:rPr>
                <w:rFonts w:ascii="Times New Roman" w:hAnsi="Times New Roman"/>
                <w:sz w:val="24"/>
                <w:szCs w:val="24"/>
              </w:rPr>
              <w:t>на 20 ____ год и на плановый период 20 _____ и 20 ______ годов</w:t>
            </w:r>
          </w:p>
          <w:p w:rsidR="007E43D8" w:rsidRPr="005E4877" w:rsidRDefault="007E43D8" w:rsidP="007E43D8">
            <w:pPr>
              <w:spacing w:after="0" w:line="240" w:lineRule="auto"/>
              <w:jc w:val="center"/>
              <w:rPr>
                <w:rFonts w:ascii="Times New Roman" w:hAnsi="Times New Roman"/>
                <w:szCs w:val="22"/>
              </w:rPr>
            </w:pPr>
            <w:r>
              <w:rPr>
                <w:rFonts w:ascii="Times New Roman" w:hAnsi="Times New Roman"/>
                <w:sz w:val="24"/>
                <w:szCs w:val="24"/>
              </w:rPr>
              <w:t>на «__» _____________ 20__ г.</w:t>
            </w:r>
          </w:p>
        </w:tc>
        <w:tc>
          <w:tcPr>
            <w:tcW w:w="672" w:type="pct"/>
            <w:tcBorders>
              <w:top w:val="nil"/>
              <w:left w:val="nil"/>
              <w:bottom w:val="nil"/>
              <w:right w:val="single" w:sz="4" w:space="0" w:color="auto"/>
            </w:tcBorders>
            <w:shd w:val="clear" w:color="auto" w:fill="auto"/>
            <w:vAlign w:val="bottom"/>
            <w:hideMark/>
          </w:tcPr>
          <w:p w:rsidR="0021590B" w:rsidRPr="005E4877" w:rsidRDefault="0021590B" w:rsidP="0021590B">
            <w:pPr>
              <w:spacing w:after="0" w:line="240" w:lineRule="auto"/>
              <w:rPr>
                <w:rFonts w:ascii="Times New Roman" w:hAnsi="Times New Roman"/>
                <w:sz w:val="20"/>
              </w:rPr>
            </w:pPr>
            <w:r w:rsidRPr="005E4877">
              <w:rPr>
                <w:rFonts w:ascii="Times New Roman" w:hAnsi="Times New Roman"/>
                <w:sz w:val="20"/>
              </w:rPr>
              <w:t> </w:t>
            </w:r>
          </w:p>
        </w:tc>
        <w:tc>
          <w:tcPr>
            <w:tcW w:w="892" w:type="pct"/>
            <w:vMerge/>
            <w:tcBorders>
              <w:left w:val="single" w:sz="4" w:space="0" w:color="auto"/>
            </w:tcBorders>
            <w:shd w:val="clear" w:color="auto" w:fill="auto"/>
            <w:vAlign w:val="center"/>
            <w:hideMark/>
          </w:tcPr>
          <w:p w:rsidR="0021590B" w:rsidRPr="005E4877" w:rsidRDefault="0021590B" w:rsidP="0021590B">
            <w:pPr>
              <w:spacing w:after="0" w:line="240" w:lineRule="auto"/>
              <w:rPr>
                <w:rFonts w:ascii="Times New Roman" w:hAnsi="Times New Roman"/>
                <w:szCs w:val="22"/>
              </w:rPr>
            </w:pPr>
          </w:p>
        </w:tc>
      </w:tr>
      <w:tr w:rsidR="0021590B" w:rsidRPr="005E4877" w:rsidTr="009514BA">
        <w:trPr>
          <w:trHeight w:val="525"/>
        </w:trPr>
        <w:tc>
          <w:tcPr>
            <w:tcW w:w="3436" w:type="pct"/>
            <w:gridSpan w:val="2"/>
            <w:tcBorders>
              <w:top w:val="nil"/>
              <w:left w:val="nil"/>
              <w:bottom w:val="nil"/>
              <w:right w:val="nil"/>
            </w:tcBorders>
            <w:shd w:val="clear" w:color="auto" w:fill="auto"/>
            <w:vAlign w:val="bottom"/>
            <w:hideMark/>
          </w:tcPr>
          <w:p w:rsidR="0021590B" w:rsidRPr="005E4877" w:rsidRDefault="0021590B" w:rsidP="0021590B">
            <w:pPr>
              <w:spacing w:after="0" w:line="240" w:lineRule="auto"/>
              <w:jc w:val="center"/>
              <w:rPr>
                <w:rFonts w:ascii="Times New Roman" w:hAnsi="Times New Roman"/>
                <w:sz w:val="24"/>
                <w:szCs w:val="24"/>
              </w:rPr>
            </w:pPr>
          </w:p>
        </w:tc>
        <w:tc>
          <w:tcPr>
            <w:tcW w:w="672" w:type="pct"/>
            <w:tcBorders>
              <w:top w:val="nil"/>
              <w:left w:val="nil"/>
              <w:bottom w:val="nil"/>
              <w:right w:val="single" w:sz="4" w:space="0" w:color="auto"/>
            </w:tcBorders>
            <w:shd w:val="clear" w:color="auto" w:fill="auto"/>
            <w:hideMark/>
          </w:tcPr>
          <w:p w:rsidR="0021590B" w:rsidRPr="005E4877" w:rsidRDefault="009514BA" w:rsidP="009514BA">
            <w:pPr>
              <w:spacing w:after="0" w:line="240" w:lineRule="auto"/>
              <w:rPr>
                <w:rFonts w:ascii="Times New Roman" w:hAnsi="Times New Roman"/>
                <w:sz w:val="20"/>
              </w:rPr>
            </w:pPr>
            <w:r>
              <w:rPr>
                <w:rFonts w:ascii="Times New Roman" w:hAnsi="Times New Roman"/>
                <w:sz w:val="20"/>
              </w:rPr>
              <w:t>Дата</w:t>
            </w:r>
          </w:p>
        </w:tc>
        <w:tc>
          <w:tcPr>
            <w:tcW w:w="892" w:type="pct"/>
            <w:tcBorders>
              <w:left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 </w:t>
            </w:r>
          </w:p>
        </w:tc>
      </w:tr>
      <w:tr w:rsidR="0021590B" w:rsidRPr="005E4877" w:rsidTr="009514BA">
        <w:trPr>
          <w:trHeight w:val="543"/>
        </w:trPr>
        <w:tc>
          <w:tcPr>
            <w:tcW w:w="1607" w:type="pct"/>
            <w:tcBorders>
              <w:top w:val="nil"/>
              <w:left w:val="nil"/>
              <w:bottom w:val="nil"/>
              <w:right w:val="nil"/>
            </w:tcBorders>
            <w:shd w:val="clear" w:color="auto" w:fill="auto"/>
            <w:vAlign w:val="bottom"/>
            <w:hideMark/>
          </w:tcPr>
          <w:p w:rsidR="0021590B" w:rsidRPr="005E4877" w:rsidRDefault="0021590B" w:rsidP="0021590B">
            <w:pPr>
              <w:spacing w:after="0" w:line="240" w:lineRule="auto"/>
              <w:rPr>
                <w:rFonts w:ascii="Times New Roman" w:hAnsi="Times New Roman"/>
                <w:szCs w:val="22"/>
              </w:rPr>
            </w:pPr>
            <w:r w:rsidRPr="005E4877">
              <w:rPr>
                <w:rFonts w:ascii="Times New Roman" w:hAnsi="Times New Roman"/>
                <w:sz w:val="24"/>
                <w:szCs w:val="24"/>
              </w:rPr>
              <w:t>Наименов</w:t>
            </w:r>
            <w:r>
              <w:rPr>
                <w:rFonts w:ascii="Times New Roman" w:hAnsi="Times New Roman"/>
                <w:sz w:val="24"/>
                <w:szCs w:val="24"/>
              </w:rPr>
              <w:t xml:space="preserve">ание краевого государственного </w:t>
            </w:r>
            <w:r w:rsidRPr="005E4877">
              <w:rPr>
                <w:rFonts w:ascii="Times New Roman" w:hAnsi="Times New Roman"/>
                <w:sz w:val="24"/>
                <w:szCs w:val="24"/>
              </w:rPr>
              <w:t>учреждения</w:t>
            </w:r>
          </w:p>
        </w:tc>
        <w:tc>
          <w:tcPr>
            <w:tcW w:w="1829" w:type="pct"/>
            <w:tcBorders>
              <w:top w:val="nil"/>
              <w:left w:val="nil"/>
              <w:bottom w:val="nil"/>
              <w:right w:val="nil"/>
            </w:tcBorders>
            <w:shd w:val="clear" w:color="auto" w:fill="auto"/>
            <w:vAlign w:val="bottom"/>
          </w:tcPr>
          <w:p w:rsidR="0021590B" w:rsidRPr="005E4877" w:rsidRDefault="009814C3" w:rsidP="0021590B">
            <w:pPr>
              <w:spacing w:after="0" w:line="240" w:lineRule="auto"/>
              <w:rPr>
                <w:rFonts w:ascii="Times New Roman" w:hAnsi="Times New Roman"/>
                <w:szCs w:val="22"/>
              </w:rPr>
            </w:pPr>
            <w:r>
              <w:rPr>
                <w:rFonts w:ascii="Times New Roman" w:hAnsi="Times New Roman"/>
                <w:szCs w:val="22"/>
              </w:rPr>
              <w:t>_</w:t>
            </w:r>
            <w:r w:rsidR="0021590B">
              <w:rPr>
                <w:rFonts w:ascii="Times New Roman" w:hAnsi="Times New Roman"/>
                <w:szCs w:val="22"/>
              </w:rPr>
              <w:t>______________________________________________</w:t>
            </w:r>
          </w:p>
        </w:tc>
        <w:tc>
          <w:tcPr>
            <w:tcW w:w="672" w:type="pct"/>
            <w:tcBorders>
              <w:top w:val="nil"/>
              <w:left w:val="nil"/>
              <w:bottom w:val="nil"/>
              <w:right w:val="single" w:sz="4" w:space="0" w:color="auto"/>
            </w:tcBorders>
            <w:shd w:val="clear" w:color="auto" w:fill="auto"/>
            <w:hideMark/>
          </w:tcPr>
          <w:p w:rsidR="0021590B" w:rsidRPr="005E4877" w:rsidRDefault="0021590B" w:rsidP="009514BA">
            <w:pPr>
              <w:spacing w:after="0" w:line="240" w:lineRule="auto"/>
              <w:rPr>
                <w:rFonts w:ascii="Times New Roman" w:hAnsi="Times New Roman"/>
                <w:sz w:val="20"/>
              </w:rPr>
            </w:pPr>
            <w:r w:rsidRPr="005E4877">
              <w:rPr>
                <w:rFonts w:ascii="Times New Roman" w:hAnsi="Times New Roman"/>
                <w:sz w:val="20"/>
              </w:rPr>
              <w:t>Код по сводному реестру</w:t>
            </w:r>
          </w:p>
        </w:tc>
        <w:tc>
          <w:tcPr>
            <w:tcW w:w="892" w:type="pct"/>
            <w:tcBorders>
              <w:left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 </w:t>
            </w:r>
          </w:p>
        </w:tc>
      </w:tr>
      <w:tr w:rsidR="0021590B" w:rsidRPr="005E4877" w:rsidTr="009514BA">
        <w:trPr>
          <w:trHeight w:val="409"/>
        </w:trPr>
        <w:tc>
          <w:tcPr>
            <w:tcW w:w="1607" w:type="pct"/>
            <w:tcBorders>
              <w:top w:val="nil"/>
              <w:left w:val="nil"/>
              <w:bottom w:val="nil"/>
              <w:right w:val="nil"/>
            </w:tcBorders>
            <w:shd w:val="clear" w:color="auto" w:fill="auto"/>
            <w:vAlign w:val="bottom"/>
            <w:hideMark/>
          </w:tcPr>
          <w:p w:rsidR="0021590B" w:rsidRPr="005E4877" w:rsidRDefault="0021590B" w:rsidP="0021590B">
            <w:pPr>
              <w:spacing w:after="0" w:line="240" w:lineRule="auto"/>
              <w:rPr>
                <w:rFonts w:ascii="Times New Roman" w:hAnsi="Times New Roman"/>
                <w:sz w:val="24"/>
                <w:szCs w:val="24"/>
              </w:rPr>
            </w:pPr>
          </w:p>
        </w:tc>
        <w:tc>
          <w:tcPr>
            <w:tcW w:w="1829" w:type="pct"/>
            <w:tcBorders>
              <w:top w:val="nil"/>
              <w:left w:val="nil"/>
              <w:bottom w:val="nil"/>
              <w:right w:val="nil"/>
            </w:tcBorders>
            <w:shd w:val="clear" w:color="auto" w:fill="auto"/>
            <w:vAlign w:val="bottom"/>
            <w:hideMark/>
          </w:tcPr>
          <w:p w:rsidR="0021590B" w:rsidRPr="005E4877" w:rsidRDefault="0021590B" w:rsidP="0021590B">
            <w:pPr>
              <w:spacing w:after="0" w:line="240" w:lineRule="auto"/>
              <w:rPr>
                <w:rFonts w:ascii="Times New Roman" w:hAnsi="Times New Roman"/>
                <w:szCs w:val="22"/>
              </w:rPr>
            </w:pPr>
          </w:p>
        </w:tc>
        <w:tc>
          <w:tcPr>
            <w:tcW w:w="672" w:type="pct"/>
            <w:tcBorders>
              <w:top w:val="nil"/>
              <w:left w:val="nil"/>
              <w:bottom w:val="nil"/>
              <w:right w:val="single" w:sz="4" w:space="0" w:color="auto"/>
            </w:tcBorders>
            <w:shd w:val="clear" w:color="auto" w:fill="auto"/>
            <w:hideMark/>
          </w:tcPr>
          <w:p w:rsidR="0021590B" w:rsidRPr="005E4877" w:rsidRDefault="0021590B" w:rsidP="009514BA">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 </w:t>
            </w:r>
          </w:p>
        </w:tc>
      </w:tr>
      <w:tr w:rsidR="0021590B" w:rsidRPr="005E4877" w:rsidTr="00A85CDA">
        <w:trPr>
          <w:trHeight w:val="503"/>
        </w:trPr>
        <w:tc>
          <w:tcPr>
            <w:tcW w:w="1607" w:type="pct"/>
            <w:tcBorders>
              <w:top w:val="nil"/>
              <w:left w:val="nil"/>
              <w:bottom w:val="nil"/>
              <w:right w:val="nil"/>
            </w:tcBorders>
            <w:shd w:val="clear" w:color="auto" w:fill="auto"/>
            <w:vAlign w:val="bottom"/>
          </w:tcPr>
          <w:p w:rsidR="00302295" w:rsidRDefault="00302295" w:rsidP="0021590B">
            <w:pPr>
              <w:spacing w:after="0" w:line="240" w:lineRule="auto"/>
              <w:rPr>
                <w:rFonts w:ascii="Times New Roman" w:hAnsi="Times New Roman"/>
                <w:sz w:val="24"/>
                <w:szCs w:val="24"/>
              </w:rPr>
            </w:pPr>
          </w:p>
          <w:p w:rsidR="0021590B" w:rsidRPr="00080F6D" w:rsidRDefault="0021590B" w:rsidP="0021590B">
            <w:pPr>
              <w:spacing w:after="0" w:line="240" w:lineRule="auto"/>
              <w:rPr>
                <w:rFonts w:ascii="Times New Roman" w:hAnsi="Times New Roman"/>
                <w:sz w:val="24"/>
                <w:szCs w:val="24"/>
              </w:rPr>
            </w:pPr>
            <w:r w:rsidRPr="005E4877">
              <w:rPr>
                <w:rFonts w:ascii="Times New Roman" w:hAnsi="Times New Roman"/>
                <w:sz w:val="24"/>
                <w:szCs w:val="24"/>
              </w:rPr>
              <w:t xml:space="preserve">Вид </w:t>
            </w:r>
            <w:r>
              <w:rPr>
                <w:rFonts w:ascii="Times New Roman" w:hAnsi="Times New Roman"/>
                <w:sz w:val="24"/>
                <w:szCs w:val="24"/>
              </w:rPr>
              <w:t xml:space="preserve">деятельности краевого </w:t>
            </w:r>
            <w:r w:rsidRPr="005E4877">
              <w:rPr>
                <w:rFonts w:ascii="Times New Roman" w:hAnsi="Times New Roman"/>
                <w:sz w:val="24"/>
                <w:szCs w:val="24"/>
              </w:rPr>
              <w:t>государственного учреждения</w:t>
            </w:r>
            <w:r w:rsidR="00080F6D">
              <w:rPr>
                <w:rFonts w:ascii="Times New Roman" w:hAnsi="Times New Roman"/>
                <w:sz w:val="24"/>
                <w:szCs w:val="24"/>
              </w:rPr>
              <w:t xml:space="preserve"> </w:t>
            </w:r>
          </w:p>
        </w:tc>
        <w:tc>
          <w:tcPr>
            <w:tcW w:w="1829" w:type="pct"/>
            <w:tcBorders>
              <w:top w:val="nil"/>
              <w:left w:val="nil"/>
              <w:bottom w:val="nil"/>
              <w:right w:val="nil"/>
            </w:tcBorders>
            <w:shd w:val="clear" w:color="auto" w:fill="auto"/>
            <w:vAlign w:val="bottom"/>
          </w:tcPr>
          <w:p w:rsidR="0021590B" w:rsidRPr="00097162" w:rsidRDefault="0021590B" w:rsidP="0021590B">
            <w:pPr>
              <w:spacing w:after="0" w:line="240" w:lineRule="auto"/>
              <w:rPr>
                <w:rFonts w:ascii="Times New Roman" w:hAnsi="Times New Roman"/>
                <w:szCs w:val="22"/>
              </w:rPr>
            </w:pPr>
            <w:r w:rsidRPr="00097162">
              <w:rPr>
                <w:rFonts w:ascii="Times New Roman" w:hAnsi="Times New Roman"/>
                <w:szCs w:val="22"/>
              </w:rPr>
              <w:t>_______________</w:t>
            </w:r>
            <w:r w:rsidR="009814C3" w:rsidRPr="00097162">
              <w:rPr>
                <w:rFonts w:ascii="Times New Roman" w:hAnsi="Times New Roman"/>
                <w:szCs w:val="22"/>
              </w:rPr>
              <w:t>_______________________________</w:t>
            </w:r>
          </w:p>
        </w:tc>
        <w:tc>
          <w:tcPr>
            <w:tcW w:w="672" w:type="pct"/>
            <w:tcBorders>
              <w:top w:val="nil"/>
              <w:left w:val="nil"/>
              <w:bottom w:val="nil"/>
              <w:right w:val="single" w:sz="4" w:space="0" w:color="auto"/>
            </w:tcBorders>
            <w:shd w:val="clear" w:color="auto" w:fill="auto"/>
            <w:hideMark/>
          </w:tcPr>
          <w:p w:rsidR="0021590B" w:rsidRPr="005E4877" w:rsidRDefault="0021590B" w:rsidP="009514BA">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bottom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 </w:t>
            </w:r>
          </w:p>
        </w:tc>
      </w:tr>
      <w:tr w:rsidR="0021590B" w:rsidRPr="005E4877" w:rsidTr="00A85CDA">
        <w:trPr>
          <w:trHeight w:val="498"/>
        </w:trPr>
        <w:tc>
          <w:tcPr>
            <w:tcW w:w="1607" w:type="pct"/>
            <w:tcBorders>
              <w:top w:val="nil"/>
              <w:left w:val="nil"/>
              <w:bottom w:val="nil"/>
              <w:right w:val="nil"/>
            </w:tcBorders>
            <w:shd w:val="clear" w:color="auto" w:fill="auto"/>
            <w:vAlign w:val="bottom"/>
          </w:tcPr>
          <w:p w:rsidR="0021590B" w:rsidRPr="005E4877" w:rsidRDefault="0021590B" w:rsidP="0021590B">
            <w:pPr>
              <w:spacing w:after="0" w:line="240" w:lineRule="auto"/>
              <w:rPr>
                <w:rFonts w:ascii="Times New Roman" w:hAnsi="Times New Roman"/>
                <w:szCs w:val="22"/>
              </w:rPr>
            </w:pPr>
          </w:p>
        </w:tc>
        <w:tc>
          <w:tcPr>
            <w:tcW w:w="1829" w:type="pct"/>
            <w:tcBorders>
              <w:top w:val="nil"/>
              <w:left w:val="nil"/>
              <w:bottom w:val="nil"/>
              <w:right w:val="nil"/>
            </w:tcBorders>
            <w:shd w:val="clear" w:color="auto" w:fill="auto"/>
            <w:vAlign w:val="bottom"/>
          </w:tcPr>
          <w:p w:rsidR="0021590B" w:rsidRPr="005E4877" w:rsidRDefault="009514BA" w:rsidP="009814C3">
            <w:pPr>
              <w:spacing w:after="0" w:line="240" w:lineRule="auto"/>
              <w:jc w:val="center"/>
              <w:rPr>
                <w:rFonts w:ascii="Times New Roman" w:hAnsi="Times New Roman"/>
                <w:sz w:val="18"/>
                <w:szCs w:val="18"/>
              </w:rPr>
            </w:pPr>
            <w:r w:rsidRPr="009514BA">
              <w:rPr>
                <w:rFonts w:ascii="Times New Roman" w:hAnsi="Times New Roman"/>
                <w:sz w:val="18"/>
                <w:szCs w:val="18"/>
              </w:rPr>
              <w:t>(указываются виды деятельности краево</w:t>
            </w:r>
            <w:r w:rsidR="009814C3">
              <w:rPr>
                <w:rFonts w:ascii="Times New Roman" w:hAnsi="Times New Roman"/>
                <w:sz w:val="18"/>
                <w:szCs w:val="18"/>
              </w:rPr>
              <w:t>го государственного</w:t>
            </w:r>
            <w:r w:rsidR="009814C3" w:rsidRPr="009814C3">
              <w:rPr>
                <w:rFonts w:ascii="Times New Roman" w:hAnsi="Times New Roman"/>
                <w:sz w:val="18"/>
                <w:szCs w:val="18"/>
              </w:rPr>
              <w:t xml:space="preserve"> </w:t>
            </w:r>
            <w:r>
              <w:rPr>
                <w:rFonts w:ascii="Times New Roman" w:hAnsi="Times New Roman"/>
                <w:sz w:val="18"/>
                <w:szCs w:val="18"/>
              </w:rPr>
              <w:t xml:space="preserve">учреждения, </w:t>
            </w:r>
            <w:r w:rsidRPr="009514BA">
              <w:rPr>
                <w:rFonts w:ascii="Times New Roman" w:hAnsi="Times New Roman"/>
                <w:sz w:val="18"/>
                <w:szCs w:val="18"/>
              </w:rPr>
              <w:t>по которым ему утверждено государственное задание</w:t>
            </w:r>
            <w:r>
              <w:rPr>
                <w:rFonts w:ascii="Times New Roman" w:hAnsi="Times New Roman"/>
                <w:sz w:val="18"/>
                <w:szCs w:val="18"/>
              </w:rPr>
              <w:t>)</w:t>
            </w:r>
          </w:p>
        </w:tc>
        <w:tc>
          <w:tcPr>
            <w:tcW w:w="672" w:type="pct"/>
            <w:tcBorders>
              <w:top w:val="nil"/>
              <w:left w:val="nil"/>
              <w:bottom w:val="nil"/>
              <w:right w:val="single" w:sz="4" w:space="0" w:color="auto"/>
            </w:tcBorders>
            <w:shd w:val="clear" w:color="auto" w:fill="auto"/>
            <w:hideMark/>
          </w:tcPr>
          <w:p w:rsidR="0021590B" w:rsidRPr="005E4877" w:rsidRDefault="0021590B" w:rsidP="009514BA">
            <w:pPr>
              <w:spacing w:after="0" w:line="240" w:lineRule="auto"/>
              <w:rPr>
                <w:rFonts w:ascii="Times New Roman" w:hAnsi="Times New Roman"/>
                <w:sz w:val="20"/>
              </w:rPr>
            </w:pPr>
            <w:r w:rsidRPr="005E4877">
              <w:rPr>
                <w:rFonts w:ascii="Times New Roman" w:hAnsi="Times New Roman"/>
                <w:sz w:val="20"/>
              </w:rPr>
              <w:t>По ОКВЭД</w:t>
            </w:r>
          </w:p>
        </w:tc>
        <w:tc>
          <w:tcPr>
            <w:tcW w:w="892" w:type="pct"/>
            <w:tcBorders>
              <w:left w:val="single" w:sz="4" w:space="0" w:color="auto"/>
              <w:bottom w:val="single" w:sz="4" w:space="0" w:color="auto"/>
            </w:tcBorders>
            <w:shd w:val="clear" w:color="auto" w:fill="auto"/>
            <w:vAlign w:val="center"/>
            <w:hideMark/>
          </w:tcPr>
          <w:p w:rsidR="0021590B" w:rsidRPr="005E4877" w:rsidRDefault="0021590B" w:rsidP="0021590B">
            <w:pPr>
              <w:spacing w:after="0" w:line="240" w:lineRule="auto"/>
              <w:jc w:val="center"/>
              <w:rPr>
                <w:rFonts w:ascii="Times New Roman" w:hAnsi="Times New Roman"/>
                <w:szCs w:val="22"/>
              </w:rPr>
            </w:pPr>
            <w:r w:rsidRPr="005E4877">
              <w:rPr>
                <w:rFonts w:ascii="Times New Roman" w:hAnsi="Times New Roman"/>
                <w:szCs w:val="22"/>
              </w:rPr>
              <w:t> </w:t>
            </w:r>
          </w:p>
        </w:tc>
      </w:tr>
      <w:tr w:rsidR="00A85CDA" w:rsidRPr="005E4877" w:rsidTr="00A85CDA">
        <w:trPr>
          <w:trHeight w:val="498"/>
        </w:trPr>
        <w:tc>
          <w:tcPr>
            <w:tcW w:w="1607" w:type="pct"/>
            <w:tcBorders>
              <w:top w:val="nil"/>
              <w:left w:val="nil"/>
              <w:bottom w:val="nil"/>
              <w:right w:val="nil"/>
            </w:tcBorders>
            <w:shd w:val="clear" w:color="auto" w:fill="auto"/>
            <w:vAlign w:val="bottom"/>
          </w:tcPr>
          <w:p w:rsidR="00A85CDA" w:rsidRPr="005E4877" w:rsidRDefault="00A85CDA" w:rsidP="0021590B">
            <w:pPr>
              <w:spacing w:after="0" w:line="240" w:lineRule="auto"/>
              <w:rPr>
                <w:rFonts w:ascii="Times New Roman" w:hAnsi="Times New Roman"/>
                <w:szCs w:val="22"/>
              </w:rPr>
            </w:pPr>
            <w:r w:rsidRPr="00A85CDA">
              <w:rPr>
                <w:rFonts w:ascii="Times New Roman" w:hAnsi="Times New Roman"/>
                <w:sz w:val="24"/>
                <w:szCs w:val="22"/>
              </w:rPr>
              <w:t>Периодичность</w:t>
            </w:r>
          </w:p>
        </w:tc>
        <w:tc>
          <w:tcPr>
            <w:tcW w:w="1829" w:type="pct"/>
            <w:tcBorders>
              <w:top w:val="nil"/>
              <w:left w:val="nil"/>
              <w:bottom w:val="single" w:sz="4" w:space="0" w:color="auto"/>
              <w:right w:val="nil"/>
            </w:tcBorders>
            <w:shd w:val="clear" w:color="auto" w:fill="auto"/>
            <w:vAlign w:val="bottom"/>
          </w:tcPr>
          <w:p w:rsidR="00A85CDA" w:rsidRPr="00A85CDA" w:rsidRDefault="00A85CDA" w:rsidP="00A85CDA">
            <w:pPr>
              <w:spacing w:after="0" w:line="240" w:lineRule="auto"/>
              <w:rPr>
                <w:rFonts w:ascii="Times New Roman" w:hAnsi="Times New Roman"/>
                <w:szCs w:val="18"/>
              </w:rPr>
            </w:pPr>
          </w:p>
        </w:tc>
        <w:tc>
          <w:tcPr>
            <w:tcW w:w="672" w:type="pct"/>
            <w:tcBorders>
              <w:top w:val="nil"/>
              <w:left w:val="nil"/>
              <w:bottom w:val="nil"/>
              <w:right w:val="nil"/>
            </w:tcBorders>
            <w:shd w:val="clear" w:color="auto" w:fill="auto"/>
          </w:tcPr>
          <w:p w:rsidR="00A85CDA" w:rsidRPr="005E4877" w:rsidRDefault="00A85CDA" w:rsidP="009514BA">
            <w:pPr>
              <w:spacing w:after="0" w:line="240" w:lineRule="auto"/>
              <w:rPr>
                <w:rFonts w:ascii="Times New Roman" w:hAnsi="Times New Roman"/>
                <w:sz w:val="20"/>
              </w:rPr>
            </w:pPr>
          </w:p>
        </w:tc>
        <w:tc>
          <w:tcPr>
            <w:tcW w:w="892" w:type="pct"/>
            <w:tcBorders>
              <w:top w:val="single" w:sz="4" w:space="0" w:color="auto"/>
              <w:left w:val="nil"/>
              <w:bottom w:val="nil"/>
              <w:right w:val="nil"/>
            </w:tcBorders>
            <w:shd w:val="clear" w:color="auto" w:fill="auto"/>
            <w:vAlign w:val="center"/>
          </w:tcPr>
          <w:p w:rsidR="00A85CDA" w:rsidRPr="005E4877" w:rsidRDefault="00A85CDA" w:rsidP="0021590B">
            <w:pPr>
              <w:spacing w:after="0" w:line="240" w:lineRule="auto"/>
              <w:jc w:val="center"/>
              <w:rPr>
                <w:rFonts w:ascii="Times New Roman" w:hAnsi="Times New Roman"/>
                <w:szCs w:val="22"/>
              </w:rPr>
            </w:pPr>
          </w:p>
        </w:tc>
      </w:tr>
      <w:tr w:rsidR="00A85CDA" w:rsidRPr="005E4877" w:rsidTr="00A85CDA">
        <w:trPr>
          <w:trHeight w:val="343"/>
        </w:trPr>
        <w:tc>
          <w:tcPr>
            <w:tcW w:w="1607" w:type="pct"/>
            <w:tcBorders>
              <w:top w:val="nil"/>
              <w:left w:val="nil"/>
              <w:bottom w:val="nil"/>
              <w:right w:val="nil"/>
            </w:tcBorders>
            <w:shd w:val="clear" w:color="auto" w:fill="auto"/>
            <w:vAlign w:val="bottom"/>
          </w:tcPr>
          <w:p w:rsidR="00A85CDA" w:rsidRPr="00A85CDA" w:rsidRDefault="00A85CDA" w:rsidP="0021590B">
            <w:pPr>
              <w:spacing w:after="0" w:line="240" w:lineRule="auto"/>
              <w:rPr>
                <w:rFonts w:ascii="Times New Roman" w:hAnsi="Times New Roman"/>
                <w:sz w:val="24"/>
                <w:szCs w:val="22"/>
              </w:rPr>
            </w:pPr>
          </w:p>
        </w:tc>
        <w:tc>
          <w:tcPr>
            <w:tcW w:w="1829" w:type="pct"/>
            <w:tcBorders>
              <w:top w:val="single" w:sz="4" w:space="0" w:color="auto"/>
              <w:left w:val="nil"/>
              <w:bottom w:val="nil"/>
              <w:right w:val="nil"/>
            </w:tcBorders>
            <w:shd w:val="clear" w:color="auto" w:fill="auto"/>
            <w:vAlign w:val="bottom"/>
          </w:tcPr>
          <w:p w:rsidR="00A85CDA" w:rsidRDefault="00A85CDA" w:rsidP="00A85CDA">
            <w:pPr>
              <w:spacing w:after="0" w:line="240" w:lineRule="auto"/>
              <w:jc w:val="center"/>
              <w:rPr>
                <w:rFonts w:ascii="Times New Roman" w:hAnsi="Times New Roman"/>
                <w:sz w:val="18"/>
                <w:szCs w:val="18"/>
              </w:rPr>
            </w:pPr>
            <w:r w:rsidRPr="00A85CDA">
              <w:rPr>
                <w:rFonts w:ascii="Times New Roman" w:hAnsi="Times New Roman"/>
                <w:sz w:val="18"/>
                <w:szCs w:val="18"/>
              </w:rPr>
              <w:t>(указывается в соответствии с периодичностью представления отчета о выполнении государственного задания, установленной в государственном задании)</w:t>
            </w:r>
          </w:p>
          <w:p w:rsidR="00A85CDA" w:rsidRPr="009514BA" w:rsidRDefault="00A85CDA" w:rsidP="00A85CDA">
            <w:pPr>
              <w:spacing w:after="0" w:line="240" w:lineRule="auto"/>
              <w:jc w:val="center"/>
              <w:rPr>
                <w:rFonts w:ascii="Times New Roman" w:hAnsi="Times New Roman"/>
                <w:sz w:val="18"/>
                <w:szCs w:val="18"/>
              </w:rPr>
            </w:pPr>
          </w:p>
        </w:tc>
        <w:tc>
          <w:tcPr>
            <w:tcW w:w="672" w:type="pct"/>
            <w:tcBorders>
              <w:top w:val="nil"/>
              <w:left w:val="nil"/>
              <w:bottom w:val="nil"/>
              <w:right w:val="nil"/>
            </w:tcBorders>
            <w:shd w:val="clear" w:color="auto" w:fill="auto"/>
          </w:tcPr>
          <w:p w:rsidR="00A85CDA" w:rsidRPr="005E4877" w:rsidRDefault="00A85CDA" w:rsidP="009514BA">
            <w:pPr>
              <w:spacing w:after="0" w:line="240" w:lineRule="auto"/>
              <w:rPr>
                <w:rFonts w:ascii="Times New Roman" w:hAnsi="Times New Roman"/>
                <w:sz w:val="20"/>
              </w:rPr>
            </w:pPr>
          </w:p>
        </w:tc>
        <w:tc>
          <w:tcPr>
            <w:tcW w:w="892" w:type="pct"/>
            <w:tcBorders>
              <w:top w:val="nil"/>
              <w:left w:val="nil"/>
              <w:bottom w:val="nil"/>
              <w:right w:val="nil"/>
            </w:tcBorders>
            <w:shd w:val="clear" w:color="auto" w:fill="auto"/>
            <w:vAlign w:val="center"/>
          </w:tcPr>
          <w:p w:rsidR="00A85CDA" w:rsidRPr="005E4877" w:rsidRDefault="00A85CDA" w:rsidP="0021590B">
            <w:pPr>
              <w:spacing w:after="0" w:line="240" w:lineRule="auto"/>
              <w:jc w:val="center"/>
              <w:rPr>
                <w:rFonts w:ascii="Times New Roman" w:hAnsi="Times New Roman"/>
                <w:szCs w:val="22"/>
              </w:rPr>
            </w:pPr>
          </w:p>
        </w:tc>
      </w:tr>
      <w:tr w:rsidR="0021590B" w:rsidRPr="00FC4737" w:rsidTr="00A8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trPr>
        <w:tc>
          <w:tcPr>
            <w:tcW w:w="5000" w:type="pct"/>
            <w:gridSpan w:val="4"/>
            <w:tcBorders>
              <w:top w:val="nil"/>
              <w:left w:val="nil"/>
              <w:bottom w:val="nil"/>
              <w:right w:val="nil"/>
            </w:tcBorders>
            <w:shd w:val="clear" w:color="auto" w:fill="auto"/>
            <w:vAlign w:val="center"/>
            <w:hideMark/>
          </w:tcPr>
          <w:p w:rsidR="0021590B" w:rsidRPr="00FC4737" w:rsidRDefault="0021590B" w:rsidP="0021590B">
            <w:pPr>
              <w:spacing w:after="0" w:line="240" w:lineRule="auto"/>
              <w:jc w:val="center"/>
              <w:rPr>
                <w:rFonts w:ascii="Times New Roman" w:hAnsi="Times New Roman"/>
                <w:sz w:val="24"/>
                <w:szCs w:val="24"/>
              </w:rPr>
            </w:pPr>
            <w:r w:rsidRPr="00FC4737">
              <w:rPr>
                <w:rFonts w:ascii="Times New Roman" w:hAnsi="Times New Roman"/>
                <w:sz w:val="24"/>
                <w:szCs w:val="24"/>
              </w:rPr>
              <w:t xml:space="preserve">Часть 1. Сведения об оказываемых государственных услугах </w:t>
            </w:r>
            <w:r w:rsidR="00A85CDA">
              <w:rPr>
                <w:rFonts w:ascii="Times New Roman" w:hAnsi="Times New Roman"/>
                <w:sz w:val="24"/>
                <w:szCs w:val="24"/>
                <w:vertAlign w:val="superscript"/>
              </w:rPr>
              <w:t>1</w:t>
            </w:r>
          </w:p>
        </w:tc>
      </w:tr>
      <w:tr w:rsidR="0021590B" w:rsidRPr="00FC4737" w:rsidTr="00A85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5000" w:type="pct"/>
            <w:gridSpan w:val="4"/>
            <w:tcBorders>
              <w:top w:val="nil"/>
              <w:left w:val="nil"/>
              <w:bottom w:val="nil"/>
              <w:right w:val="nil"/>
            </w:tcBorders>
            <w:shd w:val="clear" w:color="auto" w:fill="auto"/>
            <w:vAlign w:val="center"/>
            <w:hideMark/>
          </w:tcPr>
          <w:p w:rsidR="0021590B" w:rsidRPr="00FC4737" w:rsidRDefault="0021590B" w:rsidP="0021590B">
            <w:pPr>
              <w:spacing w:after="0" w:line="240" w:lineRule="auto"/>
              <w:jc w:val="center"/>
              <w:rPr>
                <w:rFonts w:ascii="Times New Roman" w:hAnsi="Times New Roman"/>
                <w:sz w:val="24"/>
                <w:szCs w:val="24"/>
              </w:rPr>
            </w:pPr>
            <w:r w:rsidRPr="00FC4737">
              <w:rPr>
                <w:rFonts w:ascii="Times New Roman" w:hAnsi="Times New Roman"/>
                <w:sz w:val="24"/>
                <w:szCs w:val="24"/>
              </w:rPr>
              <w:t xml:space="preserve">Раздел </w:t>
            </w:r>
            <w:r>
              <w:rPr>
                <w:rFonts w:ascii="Times New Roman" w:hAnsi="Times New Roman"/>
                <w:sz w:val="24"/>
                <w:szCs w:val="24"/>
              </w:rPr>
              <w:t>_______</w:t>
            </w:r>
          </w:p>
        </w:tc>
      </w:tr>
    </w:tbl>
    <w:p w:rsidR="0071701C" w:rsidRDefault="0071701C" w:rsidP="00A91FC2">
      <w:pPr>
        <w:spacing w:after="0" w:line="240" w:lineRule="auto"/>
        <w:rPr>
          <w:rFonts w:ascii="Times New Roman" w:hAnsi="Times New Roman"/>
          <w:sz w:val="32"/>
        </w:rPr>
      </w:pPr>
    </w:p>
    <w:tbl>
      <w:tblPr>
        <w:tblW w:w="5158" w:type="pct"/>
        <w:tblLook w:val="04A0" w:firstRow="1" w:lastRow="0" w:firstColumn="1" w:lastColumn="0" w:noHBand="0" w:noVBand="1"/>
      </w:tblPr>
      <w:tblGrid>
        <w:gridCol w:w="3683"/>
        <w:gridCol w:w="271"/>
        <w:gridCol w:w="1046"/>
        <w:gridCol w:w="1052"/>
        <w:gridCol w:w="1052"/>
        <w:gridCol w:w="1055"/>
        <w:gridCol w:w="1052"/>
        <w:gridCol w:w="661"/>
        <w:gridCol w:w="1821"/>
        <w:gridCol w:w="847"/>
        <w:gridCol w:w="1217"/>
        <w:gridCol w:w="1268"/>
      </w:tblGrid>
      <w:tr w:rsidR="0071701C" w:rsidRPr="00FC4737" w:rsidTr="00404911">
        <w:trPr>
          <w:trHeight w:val="996"/>
        </w:trPr>
        <w:tc>
          <w:tcPr>
            <w:tcW w:w="1226"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 w:val="24"/>
                <w:szCs w:val="24"/>
              </w:rPr>
            </w:pPr>
            <w:r w:rsidRPr="00FC4737">
              <w:rPr>
                <w:rFonts w:ascii="Times New Roman" w:hAnsi="Times New Roman"/>
                <w:sz w:val="24"/>
                <w:szCs w:val="24"/>
              </w:rPr>
              <w:t>1. Наименование государственной услуги</w:t>
            </w:r>
          </w:p>
        </w:tc>
        <w:tc>
          <w:tcPr>
            <w:tcW w:w="2058" w:type="pct"/>
            <w:gridSpan w:val="7"/>
            <w:tcBorders>
              <w:top w:val="nil"/>
              <w:left w:val="nil"/>
              <w:bottom w:val="single" w:sz="4" w:space="0" w:color="auto"/>
              <w:right w:val="nil"/>
            </w:tcBorders>
            <w:shd w:val="clear" w:color="auto" w:fill="auto"/>
            <w:vAlign w:val="bottom"/>
          </w:tcPr>
          <w:p w:rsidR="0071701C" w:rsidRPr="00FC4737" w:rsidRDefault="0071701C" w:rsidP="00777B1C">
            <w:pPr>
              <w:spacing w:after="0" w:line="240" w:lineRule="auto"/>
              <w:rPr>
                <w:rFonts w:ascii="Times New Roman" w:hAnsi="Times New Roman"/>
                <w:szCs w:val="22"/>
              </w:rPr>
            </w:pPr>
          </w:p>
        </w:tc>
        <w:tc>
          <w:tcPr>
            <w:tcW w:w="888" w:type="pct"/>
            <w:gridSpan w:val="2"/>
            <w:tcBorders>
              <w:top w:val="nil"/>
              <w:left w:val="nil"/>
              <w:bottom w:val="nil"/>
              <w:right w:val="single" w:sz="4" w:space="0" w:color="000000"/>
            </w:tcBorders>
            <w:shd w:val="clear" w:color="auto" w:fill="auto"/>
            <w:vAlign w:val="bottom"/>
            <w:hideMark/>
          </w:tcPr>
          <w:p w:rsidR="0071701C" w:rsidRPr="00FC4737" w:rsidRDefault="0071701C" w:rsidP="00777B1C">
            <w:pPr>
              <w:spacing w:after="0" w:line="240" w:lineRule="auto"/>
              <w:jc w:val="right"/>
              <w:rPr>
                <w:rFonts w:ascii="Times New Roman" w:hAnsi="Times New Roman"/>
                <w:szCs w:val="22"/>
              </w:rPr>
            </w:pPr>
            <w:r w:rsidRPr="00FC4737">
              <w:rPr>
                <w:rFonts w:ascii="Times New Roman" w:hAnsi="Times New Roman"/>
                <w:szCs w:val="22"/>
              </w:rPr>
              <w:t>Код по</w:t>
            </w:r>
            <w:r>
              <w:rPr>
                <w:rFonts w:ascii="Times New Roman" w:hAnsi="Times New Roman"/>
                <w:szCs w:val="22"/>
              </w:rPr>
              <w:t xml:space="preserve"> </w:t>
            </w:r>
            <w:r w:rsidRPr="00FC4737">
              <w:rPr>
                <w:rFonts w:ascii="Times New Roman" w:hAnsi="Times New Roman"/>
                <w:szCs w:val="22"/>
              </w:rPr>
              <w:t>общероссийскому базовому перечню или региональному перечню</w:t>
            </w:r>
          </w:p>
        </w:tc>
        <w:tc>
          <w:tcPr>
            <w:tcW w:w="828" w:type="pct"/>
            <w:gridSpan w:val="2"/>
            <w:tcBorders>
              <w:top w:val="single" w:sz="4" w:space="0" w:color="auto"/>
              <w:left w:val="nil"/>
              <w:bottom w:val="single" w:sz="4" w:space="0" w:color="auto"/>
              <w:right w:val="single" w:sz="4" w:space="0" w:color="auto"/>
            </w:tcBorders>
            <w:shd w:val="clear" w:color="auto" w:fill="auto"/>
            <w:vAlign w:val="bottom"/>
            <w:hideMark/>
          </w:tcPr>
          <w:p w:rsidR="0071701C" w:rsidRPr="00FC4737" w:rsidRDefault="0071701C" w:rsidP="00777B1C">
            <w:pPr>
              <w:spacing w:after="0" w:line="240" w:lineRule="auto"/>
              <w:jc w:val="center"/>
              <w:rPr>
                <w:rFonts w:ascii="Times New Roman" w:hAnsi="Times New Roman"/>
                <w:szCs w:val="22"/>
              </w:rPr>
            </w:pPr>
            <w:r w:rsidRPr="00FC4737">
              <w:rPr>
                <w:rFonts w:ascii="Times New Roman" w:hAnsi="Times New Roman"/>
                <w:szCs w:val="22"/>
              </w:rPr>
              <w:t> </w:t>
            </w:r>
          </w:p>
        </w:tc>
      </w:tr>
      <w:tr w:rsidR="0071701C" w:rsidRPr="00FC4737" w:rsidTr="00404911">
        <w:trPr>
          <w:trHeight w:val="70"/>
        </w:trPr>
        <w:tc>
          <w:tcPr>
            <w:tcW w:w="1226"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 w:val="24"/>
                <w:szCs w:val="24"/>
              </w:rPr>
            </w:pPr>
            <w:r w:rsidRPr="00FC4737">
              <w:rPr>
                <w:rFonts w:ascii="Times New Roman" w:hAnsi="Times New Roman"/>
                <w:sz w:val="24"/>
                <w:szCs w:val="24"/>
              </w:rPr>
              <w:t> </w:t>
            </w:r>
          </w:p>
        </w:tc>
        <w:tc>
          <w:tcPr>
            <w:tcW w:w="90"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348"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350"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350"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351"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350"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220" w:type="pct"/>
            <w:tcBorders>
              <w:top w:val="nil"/>
              <w:left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606"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282"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405"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423"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r>
      <w:tr w:rsidR="0071701C" w:rsidRPr="00FC4737" w:rsidTr="00404911">
        <w:trPr>
          <w:trHeight w:val="721"/>
        </w:trPr>
        <w:tc>
          <w:tcPr>
            <w:tcW w:w="1226" w:type="pct"/>
            <w:tcBorders>
              <w:top w:val="nil"/>
              <w:left w:val="nil"/>
              <w:bottom w:val="nil"/>
              <w:right w:val="nil"/>
            </w:tcBorders>
            <w:shd w:val="clear" w:color="auto" w:fill="auto"/>
            <w:vAlign w:val="bottom"/>
            <w:hideMark/>
          </w:tcPr>
          <w:p w:rsidR="0071701C" w:rsidRPr="00FC4737" w:rsidRDefault="00C007C7" w:rsidP="00F80923">
            <w:pPr>
              <w:spacing w:after="0" w:line="240" w:lineRule="auto"/>
              <w:ind w:left="-105" w:right="-541"/>
              <w:rPr>
                <w:rFonts w:ascii="Times New Roman" w:hAnsi="Times New Roman"/>
                <w:sz w:val="24"/>
                <w:szCs w:val="24"/>
              </w:rPr>
            </w:pPr>
            <w:r>
              <w:rPr>
                <w:rFonts w:ascii="Times New Roman" w:hAnsi="Times New Roman"/>
                <w:sz w:val="24"/>
                <w:szCs w:val="24"/>
              </w:rPr>
              <w:t>2. Кат</w:t>
            </w:r>
            <w:r w:rsidR="00F80923">
              <w:rPr>
                <w:rFonts w:ascii="Times New Roman" w:hAnsi="Times New Roman"/>
                <w:sz w:val="24"/>
                <w:szCs w:val="24"/>
              </w:rPr>
              <w:t xml:space="preserve">егории потребителей </w:t>
            </w:r>
            <w:r w:rsidR="0071701C" w:rsidRPr="00FC4737">
              <w:rPr>
                <w:rFonts w:ascii="Times New Roman" w:hAnsi="Times New Roman"/>
                <w:sz w:val="24"/>
                <w:szCs w:val="24"/>
              </w:rPr>
              <w:t>государственной услуги</w:t>
            </w:r>
          </w:p>
        </w:tc>
        <w:tc>
          <w:tcPr>
            <w:tcW w:w="2058" w:type="pct"/>
            <w:gridSpan w:val="7"/>
            <w:tcBorders>
              <w:top w:val="nil"/>
              <w:left w:val="nil"/>
              <w:bottom w:val="single" w:sz="4" w:space="0" w:color="auto"/>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p>
        </w:tc>
        <w:tc>
          <w:tcPr>
            <w:tcW w:w="606"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282"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405"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c>
          <w:tcPr>
            <w:tcW w:w="423" w:type="pct"/>
            <w:tcBorders>
              <w:top w:val="nil"/>
              <w:left w:val="nil"/>
              <w:bottom w:val="nil"/>
              <w:right w:val="nil"/>
            </w:tcBorders>
            <w:shd w:val="clear" w:color="auto" w:fill="auto"/>
            <w:vAlign w:val="bottom"/>
            <w:hideMark/>
          </w:tcPr>
          <w:p w:rsidR="0071701C" w:rsidRPr="00FC4737" w:rsidRDefault="0071701C" w:rsidP="00777B1C">
            <w:pPr>
              <w:spacing w:after="0" w:line="240" w:lineRule="auto"/>
              <w:rPr>
                <w:rFonts w:ascii="Times New Roman" w:hAnsi="Times New Roman"/>
                <w:szCs w:val="22"/>
              </w:rPr>
            </w:pPr>
            <w:r w:rsidRPr="00FC4737">
              <w:rPr>
                <w:rFonts w:ascii="Times New Roman" w:hAnsi="Times New Roman"/>
                <w:szCs w:val="22"/>
              </w:rPr>
              <w:t> </w:t>
            </w:r>
          </w:p>
        </w:tc>
      </w:tr>
    </w:tbl>
    <w:p w:rsidR="0071701C" w:rsidRDefault="0071701C" w:rsidP="0071701C">
      <w:pPr>
        <w:spacing w:after="0" w:line="120" w:lineRule="auto"/>
        <w:rPr>
          <w:rFonts w:ascii="Times New Roman" w:hAnsi="Times New Roman"/>
          <w:sz w:val="32"/>
        </w:rPr>
      </w:pPr>
    </w:p>
    <w:tbl>
      <w:tblPr>
        <w:tblW w:w="5254" w:type="pct"/>
        <w:tblInd w:w="-142" w:type="dxa"/>
        <w:tblLayout w:type="fixed"/>
        <w:tblLook w:val="04A0" w:firstRow="1" w:lastRow="0" w:firstColumn="1" w:lastColumn="0" w:noHBand="0" w:noVBand="1"/>
      </w:tblPr>
      <w:tblGrid>
        <w:gridCol w:w="1033"/>
        <w:gridCol w:w="32"/>
        <w:gridCol w:w="940"/>
        <w:gridCol w:w="73"/>
        <w:gridCol w:w="1007"/>
        <w:gridCol w:w="34"/>
        <w:gridCol w:w="977"/>
        <w:gridCol w:w="18"/>
        <w:gridCol w:w="998"/>
        <w:gridCol w:w="992"/>
        <w:gridCol w:w="21"/>
        <w:gridCol w:w="971"/>
        <w:gridCol w:w="37"/>
        <w:gridCol w:w="701"/>
        <w:gridCol w:w="113"/>
        <w:gridCol w:w="811"/>
        <w:gridCol w:w="37"/>
        <w:gridCol w:w="1136"/>
        <w:gridCol w:w="1249"/>
        <w:gridCol w:w="21"/>
        <w:gridCol w:w="6"/>
        <w:gridCol w:w="845"/>
        <w:gridCol w:w="12"/>
        <w:gridCol w:w="839"/>
        <w:gridCol w:w="285"/>
        <w:gridCol w:w="566"/>
        <w:gridCol w:w="573"/>
        <w:gridCol w:w="141"/>
        <w:gridCol w:w="842"/>
      </w:tblGrid>
      <w:tr w:rsidR="00691FAA" w:rsidRPr="00691FAA" w:rsidTr="009A7E8F">
        <w:trPr>
          <w:trHeight w:val="91"/>
        </w:trPr>
        <w:tc>
          <w:tcPr>
            <w:tcW w:w="4679" w:type="pct"/>
            <w:gridSpan w:val="27"/>
            <w:tcBorders>
              <w:top w:val="nil"/>
              <w:left w:val="nil"/>
              <w:bottom w:val="nil"/>
              <w:right w:val="nil"/>
            </w:tcBorders>
            <w:shd w:val="clear" w:color="auto" w:fill="auto"/>
            <w:vAlign w:val="bottom"/>
            <w:hideMark/>
          </w:tcPr>
          <w:p w:rsidR="00691FAA" w:rsidRPr="00691FAA" w:rsidRDefault="00691FAA" w:rsidP="00D12FA1">
            <w:pPr>
              <w:spacing w:after="0" w:line="240" w:lineRule="auto"/>
              <w:rPr>
                <w:rFonts w:ascii="Times New Roman" w:hAnsi="Times New Roman"/>
                <w:sz w:val="24"/>
                <w:szCs w:val="24"/>
              </w:rPr>
            </w:pPr>
            <w:r w:rsidRPr="00691FAA">
              <w:rPr>
                <w:rFonts w:ascii="Times New Roman" w:hAnsi="Times New Roman"/>
                <w:sz w:val="24"/>
                <w:szCs w:val="24"/>
              </w:rPr>
              <w:t xml:space="preserve">3. </w:t>
            </w:r>
            <w:r w:rsidR="00D12FA1">
              <w:rPr>
                <w:rFonts w:ascii="Times New Roman" w:hAnsi="Times New Roman"/>
                <w:sz w:val="24"/>
                <w:szCs w:val="24"/>
              </w:rPr>
              <w:t>Сведения о фактическом достижении показателей, характеризующих объем и (или) качество государственной услуги</w:t>
            </w:r>
          </w:p>
        </w:tc>
        <w:tc>
          <w:tcPr>
            <w:tcW w:w="321" w:type="pct"/>
            <w:gridSpan w:val="2"/>
            <w:tcBorders>
              <w:top w:val="nil"/>
              <w:left w:val="nil"/>
              <w:bottom w:val="nil"/>
              <w:right w:val="nil"/>
            </w:tcBorders>
            <w:shd w:val="clear" w:color="auto" w:fill="auto"/>
            <w:vAlign w:val="bottom"/>
            <w:hideMark/>
          </w:tcPr>
          <w:p w:rsidR="00691FAA" w:rsidRPr="00691FAA" w:rsidRDefault="00691FAA" w:rsidP="00691FAA">
            <w:pPr>
              <w:spacing w:after="0" w:line="240" w:lineRule="auto"/>
              <w:rPr>
                <w:rFonts w:ascii="Times New Roman" w:hAnsi="Times New Roman"/>
                <w:sz w:val="24"/>
                <w:szCs w:val="24"/>
              </w:rPr>
            </w:pPr>
          </w:p>
        </w:tc>
      </w:tr>
      <w:tr w:rsidR="00691FAA" w:rsidRPr="00691FAA" w:rsidTr="009A7E8F">
        <w:trPr>
          <w:trHeight w:val="450"/>
        </w:trPr>
        <w:tc>
          <w:tcPr>
            <w:tcW w:w="4679" w:type="pct"/>
            <w:gridSpan w:val="27"/>
            <w:tcBorders>
              <w:top w:val="nil"/>
              <w:left w:val="nil"/>
              <w:bottom w:val="nil"/>
              <w:right w:val="nil"/>
            </w:tcBorders>
            <w:shd w:val="clear" w:color="auto" w:fill="auto"/>
            <w:vAlign w:val="bottom"/>
            <w:hideMark/>
          </w:tcPr>
          <w:p w:rsidR="00691FAA" w:rsidRPr="00691FAA" w:rsidRDefault="00691FAA" w:rsidP="00D12FA1">
            <w:pPr>
              <w:spacing w:after="0" w:line="240" w:lineRule="auto"/>
              <w:rPr>
                <w:rFonts w:ascii="Times New Roman" w:hAnsi="Times New Roman"/>
                <w:sz w:val="24"/>
                <w:szCs w:val="24"/>
              </w:rPr>
            </w:pPr>
            <w:r w:rsidRPr="00691FAA">
              <w:rPr>
                <w:rFonts w:ascii="Times New Roman" w:hAnsi="Times New Roman"/>
                <w:sz w:val="24"/>
                <w:szCs w:val="24"/>
              </w:rPr>
              <w:t xml:space="preserve">3.1. </w:t>
            </w:r>
            <w:r w:rsidR="00D12FA1">
              <w:rPr>
                <w:rFonts w:ascii="Times New Roman" w:hAnsi="Times New Roman"/>
                <w:sz w:val="24"/>
                <w:szCs w:val="24"/>
              </w:rPr>
              <w:t>Сведения о фактическом достижении показателей, характеризующих качество государственной услуги</w:t>
            </w:r>
          </w:p>
        </w:tc>
        <w:tc>
          <w:tcPr>
            <w:tcW w:w="321" w:type="pct"/>
            <w:gridSpan w:val="2"/>
            <w:tcBorders>
              <w:top w:val="nil"/>
              <w:left w:val="nil"/>
              <w:bottom w:val="nil"/>
              <w:right w:val="nil"/>
            </w:tcBorders>
            <w:shd w:val="clear" w:color="auto" w:fill="auto"/>
            <w:vAlign w:val="bottom"/>
            <w:hideMark/>
          </w:tcPr>
          <w:p w:rsidR="00691FAA" w:rsidRPr="00691FAA" w:rsidRDefault="00691FAA" w:rsidP="00691FAA">
            <w:pPr>
              <w:spacing w:after="0" w:line="240" w:lineRule="auto"/>
              <w:rPr>
                <w:rFonts w:ascii="Times New Roman" w:hAnsi="Times New Roman"/>
                <w:sz w:val="24"/>
                <w:szCs w:val="24"/>
              </w:rPr>
            </w:pPr>
          </w:p>
        </w:tc>
      </w:tr>
      <w:tr w:rsidR="00691FAA" w:rsidRPr="00691FAA" w:rsidTr="009A7E8F">
        <w:trPr>
          <w:trHeight w:val="335"/>
        </w:trPr>
        <w:tc>
          <w:tcPr>
            <w:tcW w:w="3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Уникальный номер реестровой записи </w:t>
            </w:r>
            <w:r w:rsidRPr="001B56C5">
              <w:rPr>
                <w:rFonts w:ascii="Times New Roman" w:hAnsi="Times New Roman"/>
                <w:sz w:val="18"/>
                <w:szCs w:val="18"/>
                <w:vertAlign w:val="superscript"/>
              </w:rPr>
              <w:t>2</w:t>
            </w:r>
          </w:p>
        </w:tc>
        <w:tc>
          <w:tcPr>
            <w:tcW w:w="99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Показатель, характеризующий содержание государственной услуги</w:t>
            </w:r>
          </w:p>
        </w:tc>
        <w:tc>
          <w:tcPr>
            <w:tcW w:w="66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Показатель, характеризующий условия (формы) оказания государственной услуги</w:t>
            </w:r>
          </w:p>
        </w:tc>
        <w:tc>
          <w:tcPr>
            <w:tcW w:w="3000" w:type="pct"/>
            <w:gridSpan w:val="18"/>
            <w:tcBorders>
              <w:top w:val="single" w:sz="4" w:space="0" w:color="auto"/>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Показатель качества государственной услуги</w:t>
            </w:r>
          </w:p>
        </w:tc>
      </w:tr>
      <w:tr w:rsidR="009A7E8F" w:rsidRPr="00691FAA" w:rsidTr="009A7E8F">
        <w:trPr>
          <w:trHeight w:val="850"/>
        </w:trPr>
        <w:tc>
          <w:tcPr>
            <w:tcW w:w="3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990" w:type="pct"/>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663"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2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4</w:t>
            </w:r>
          </w:p>
        </w:tc>
        <w:tc>
          <w:tcPr>
            <w:tcW w:w="53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единица измерения</w:t>
            </w:r>
          </w:p>
        </w:tc>
        <w:tc>
          <w:tcPr>
            <w:tcW w:w="1080" w:type="pct"/>
            <w:gridSpan w:val="7"/>
            <w:tcBorders>
              <w:top w:val="single" w:sz="4" w:space="0" w:color="auto"/>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Значение</w:t>
            </w:r>
          </w:p>
        </w:tc>
        <w:tc>
          <w:tcPr>
            <w:tcW w:w="36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допустимое (возможное) отклонение </w:t>
            </w:r>
            <w:r w:rsidRPr="001B56C5">
              <w:rPr>
                <w:rFonts w:ascii="Times New Roman" w:hAnsi="Times New Roman"/>
                <w:sz w:val="18"/>
                <w:szCs w:val="18"/>
                <w:vertAlign w:val="superscript"/>
              </w:rPr>
              <w:t>5</w:t>
            </w:r>
          </w:p>
        </w:tc>
        <w:tc>
          <w:tcPr>
            <w:tcW w:w="37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отклонение, превышающее допустимое (возможное) отклонение </w:t>
            </w:r>
            <w:r w:rsidRPr="001B56C5">
              <w:rPr>
                <w:rFonts w:ascii="Times New Roman" w:hAnsi="Times New Roman"/>
                <w:sz w:val="18"/>
                <w:szCs w:val="18"/>
                <w:vertAlign w:val="superscript"/>
              </w:rPr>
              <w:t>6</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причина отклонения</w:t>
            </w:r>
          </w:p>
        </w:tc>
      </w:tr>
      <w:tr w:rsidR="00256959" w:rsidRPr="00691FAA" w:rsidTr="009A7E8F">
        <w:trPr>
          <w:trHeight w:val="511"/>
        </w:trPr>
        <w:tc>
          <w:tcPr>
            <w:tcW w:w="3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2</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2</w:t>
            </w:r>
          </w:p>
        </w:tc>
        <w:tc>
          <w:tcPr>
            <w:tcW w:w="3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2</w:t>
            </w:r>
          </w:p>
        </w:tc>
        <w:tc>
          <w:tcPr>
            <w:tcW w:w="3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2</w:t>
            </w:r>
          </w:p>
        </w:tc>
        <w:tc>
          <w:tcPr>
            <w:tcW w:w="3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наименование показателя</w:t>
            </w:r>
            <w:r w:rsidRPr="001B56C5">
              <w:rPr>
                <w:rFonts w:ascii="Times New Roman" w:hAnsi="Times New Roman"/>
                <w:sz w:val="18"/>
                <w:szCs w:val="18"/>
                <w:vertAlign w:val="superscript"/>
              </w:rPr>
              <w:t>2</w:t>
            </w:r>
          </w:p>
        </w:tc>
        <w:tc>
          <w:tcPr>
            <w:tcW w:w="329"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5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утверждено в государственном задании на год </w:t>
            </w:r>
            <w:r w:rsidRPr="001B56C5">
              <w:rPr>
                <w:rFonts w:ascii="Times New Roman" w:hAnsi="Times New Roman"/>
                <w:sz w:val="18"/>
                <w:szCs w:val="18"/>
                <w:vertAlign w:val="superscript"/>
              </w:rPr>
              <w:t>2</w:t>
            </w:r>
          </w:p>
        </w:tc>
        <w:tc>
          <w:tcPr>
            <w:tcW w:w="41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утверждено в государственном задании на отчетную дату </w:t>
            </w:r>
            <w:r w:rsidRPr="001B56C5">
              <w:rPr>
                <w:rFonts w:ascii="Times New Roman" w:hAnsi="Times New Roman"/>
                <w:sz w:val="18"/>
                <w:szCs w:val="18"/>
                <w:vertAlign w:val="superscript"/>
              </w:rPr>
              <w:t>3</w:t>
            </w:r>
          </w:p>
        </w:tc>
        <w:tc>
          <w:tcPr>
            <w:tcW w:w="28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исполнено на отчетную дату </w:t>
            </w:r>
            <w:r w:rsidRPr="001B56C5">
              <w:rPr>
                <w:rFonts w:ascii="Times New Roman" w:hAnsi="Times New Roman"/>
                <w:sz w:val="18"/>
                <w:szCs w:val="18"/>
                <w:vertAlign w:val="superscript"/>
              </w:rPr>
              <w:t>4</w:t>
            </w:r>
          </w:p>
        </w:tc>
        <w:tc>
          <w:tcPr>
            <w:tcW w:w="367"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72"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r>
      <w:tr w:rsidR="00256959" w:rsidRPr="00691FAA" w:rsidTr="009A7E8F">
        <w:trPr>
          <w:trHeight w:val="654"/>
        </w:trPr>
        <w:tc>
          <w:tcPr>
            <w:tcW w:w="34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31"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29" w:type="pct"/>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30"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32"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31"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29"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xml:space="preserve">наименование </w:t>
            </w:r>
            <w:r w:rsidRPr="001B56C5">
              <w:rPr>
                <w:rFonts w:ascii="Times New Roman" w:hAnsi="Times New Roman"/>
                <w:sz w:val="18"/>
                <w:szCs w:val="18"/>
                <w:vertAlign w:val="superscript"/>
              </w:rPr>
              <w:t>4</w:t>
            </w:r>
          </w:p>
        </w:tc>
        <w:tc>
          <w:tcPr>
            <w:tcW w:w="265" w:type="pct"/>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vertAlign w:val="superscript"/>
              </w:rPr>
            </w:pPr>
            <w:r w:rsidRPr="001B56C5">
              <w:rPr>
                <w:rFonts w:ascii="Times New Roman" w:hAnsi="Times New Roman"/>
                <w:sz w:val="18"/>
                <w:szCs w:val="18"/>
              </w:rPr>
              <w:t>код по ОКЕИ</w:t>
            </w:r>
            <w:r w:rsidRPr="001B56C5">
              <w:rPr>
                <w:rFonts w:ascii="Times New Roman" w:hAnsi="Times New Roman"/>
                <w:sz w:val="18"/>
                <w:szCs w:val="18"/>
                <w:vertAlign w:val="superscript"/>
              </w:rPr>
              <w:t>2</w:t>
            </w:r>
          </w:p>
        </w:tc>
        <w:tc>
          <w:tcPr>
            <w:tcW w:w="383"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417" w:type="pct"/>
            <w:gridSpan w:val="3"/>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280"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67"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72"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c>
          <w:tcPr>
            <w:tcW w:w="321" w:type="pct"/>
            <w:gridSpan w:val="2"/>
            <w:vMerge/>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rPr>
                <w:rFonts w:ascii="Times New Roman" w:hAnsi="Times New Roman"/>
                <w:sz w:val="18"/>
                <w:szCs w:val="18"/>
              </w:rPr>
            </w:pPr>
          </w:p>
        </w:tc>
      </w:tr>
      <w:tr w:rsidR="00256959" w:rsidRPr="00691FAA" w:rsidTr="009A7E8F">
        <w:trPr>
          <w:trHeight w:val="300"/>
        </w:trPr>
        <w:tc>
          <w:tcPr>
            <w:tcW w:w="347" w:type="pct"/>
            <w:gridSpan w:val="2"/>
            <w:tcBorders>
              <w:top w:val="nil"/>
              <w:left w:val="single" w:sz="4" w:space="0" w:color="auto"/>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w:t>
            </w:r>
          </w:p>
        </w:tc>
        <w:tc>
          <w:tcPr>
            <w:tcW w:w="331"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2</w:t>
            </w:r>
          </w:p>
        </w:tc>
        <w:tc>
          <w:tcPr>
            <w:tcW w:w="329" w:type="pct"/>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3</w:t>
            </w:r>
          </w:p>
        </w:tc>
        <w:tc>
          <w:tcPr>
            <w:tcW w:w="330"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4</w:t>
            </w:r>
          </w:p>
        </w:tc>
        <w:tc>
          <w:tcPr>
            <w:tcW w:w="332"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5</w:t>
            </w:r>
          </w:p>
        </w:tc>
        <w:tc>
          <w:tcPr>
            <w:tcW w:w="331"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6</w:t>
            </w:r>
          </w:p>
        </w:tc>
        <w:tc>
          <w:tcPr>
            <w:tcW w:w="329"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7</w:t>
            </w:r>
          </w:p>
        </w:tc>
        <w:tc>
          <w:tcPr>
            <w:tcW w:w="266"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8</w:t>
            </w:r>
          </w:p>
        </w:tc>
        <w:tc>
          <w:tcPr>
            <w:tcW w:w="265" w:type="pct"/>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9</w:t>
            </w:r>
          </w:p>
        </w:tc>
        <w:tc>
          <w:tcPr>
            <w:tcW w:w="383"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10</w:t>
            </w:r>
          </w:p>
        </w:tc>
        <w:tc>
          <w:tcPr>
            <w:tcW w:w="417" w:type="pct"/>
            <w:gridSpan w:val="3"/>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11</w:t>
            </w:r>
          </w:p>
        </w:tc>
        <w:tc>
          <w:tcPr>
            <w:tcW w:w="280"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12</w:t>
            </w:r>
          </w:p>
        </w:tc>
        <w:tc>
          <w:tcPr>
            <w:tcW w:w="367"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13</w:t>
            </w:r>
          </w:p>
        </w:tc>
        <w:tc>
          <w:tcPr>
            <w:tcW w:w="372"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14</w:t>
            </w:r>
          </w:p>
        </w:tc>
        <w:tc>
          <w:tcPr>
            <w:tcW w:w="321"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15</w:t>
            </w:r>
          </w:p>
        </w:tc>
      </w:tr>
      <w:tr w:rsidR="00256959" w:rsidRPr="00691FAA" w:rsidTr="009A7E8F">
        <w:trPr>
          <w:trHeight w:val="300"/>
        </w:trPr>
        <w:tc>
          <w:tcPr>
            <w:tcW w:w="347" w:type="pct"/>
            <w:gridSpan w:val="2"/>
            <w:tcBorders>
              <w:top w:val="nil"/>
              <w:left w:val="single" w:sz="4" w:space="0" w:color="auto"/>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31"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29" w:type="pct"/>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30"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32"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31"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29"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266"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265" w:type="pct"/>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83"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417" w:type="pct"/>
            <w:gridSpan w:val="3"/>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280"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67"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72" w:type="pct"/>
            <w:gridSpan w:val="2"/>
            <w:tcBorders>
              <w:top w:val="nil"/>
              <w:left w:val="nil"/>
              <w:bottom w:val="single" w:sz="4" w:space="0" w:color="auto"/>
              <w:right w:val="single" w:sz="4" w:space="0" w:color="auto"/>
            </w:tcBorders>
            <w:shd w:val="clear" w:color="auto" w:fill="auto"/>
            <w:vAlign w:val="bottom"/>
            <w:hideMark/>
          </w:tcPr>
          <w:p w:rsidR="00691FAA" w:rsidRPr="001B56C5" w:rsidRDefault="00691FAA" w:rsidP="00691FAA">
            <w:pPr>
              <w:spacing w:after="0" w:line="240" w:lineRule="auto"/>
              <w:rPr>
                <w:rFonts w:ascii="Times New Roman" w:hAnsi="Times New Roman"/>
                <w:sz w:val="18"/>
                <w:szCs w:val="18"/>
              </w:rPr>
            </w:pPr>
            <w:r w:rsidRPr="001B56C5">
              <w:rPr>
                <w:rFonts w:ascii="Times New Roman" w:hAnsi="Times New Roman"/>
                <w:sz w:val="18"/>
                <w:szCs w:val="18"/>
              </w:rPr>
              <w:t> </w:t>
            </w:r>
          </w:p>
        </w:tc>
        <w:tc>
          <w:tcPr>
            <w:tcW w:w="321" w:type="pct"/>
            <w:gridSpan w:val="2"/>
            <w:tcBorders>
              <w:top w:val="nil"/>
              <w:left w:val="nil"/>
              <w:bottom w:val="single" w:sz="4" w:space="0" w:color="auto"/>
              <w:right w:val="single" w:sz="4" w:space="0" w:color="auto"/>
            </w:tcBorders>
            <w:shd w:val="clear" w:color="auto" w:fill="auto"/>
            <w:vAlign w:val="center"/>
            <w:hideMark/>
          </w:tcPr>
          <w:p w:rsidR="00691FAA" w:rsidRPr="001B56C5" w:rsidRDefault="00691FAA" w:rsidP="00691FAA">
            <w:pPr>
              <w:spacing w:after="0" w:line="240" w:lineRule="auto"/>
              <w:jc w:val="center"/>
              <w:rPr>
                <w:rFonts w:ascii="Times New Roman" w:hAnsi="Times New Roman"/>
                <w:sz w:val="18"/>
                <w:szCs w:val="18"/>
              </w:rPr>
            </w:pPr>
            <w:r w:rsidRPr="001B56C5">
              <w:rPr>
                <w:rFonts w:ascii="Times New Roman" w:hAnsi="Times New Roman"/>
                <w:sz w:val="18"/>
                <w:szCs w:val="18"/>
              </w:rPr>
              <w:t> </w:t>
            </w:r>
          </w:p>
        </w:tc>
      </w:tr>
      <w:tr w:rsidR="009A7E8F" w:rsidRPr="00691FAA" w:rsidTr="009A7E8F">
        <w:trPr>
          <w:trHeight w:val="300"/>
        </w:trPr>
        <w:tc>
          <w:tcPr>
            <w:tcW w:w="347" w:type="pct"/>
            <w:gridSpan w:val="2"/>
            <w:tcBorders>
              <w:top w:val="nil"/>
              <w:left w:val="single" w:sz="4" w:space="0" w:color="auto"/>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31"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29" w:type="pct"/>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30"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32"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31"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29"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266"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265" w:type="pct"/>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83"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417" w:type="pct"/>
            <w:gridSpan w:val="3"/>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280"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67"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72" w:type="pct"/>
            <w:gridSpan w:val="2"/>
            <w:tcBorders>
              <w:top w:val="nil"/>
              <w:left w:val="nil"/>
              <w:bottom w:val="single" w:sz="4" w:space="0" w:color="auto"/>
              <w:right w:val="single" w:sz="4" w:space="0" w:color="auto"/>
            </w:tcBorders>
            <w:shd w:val="clear" w:color="auto" w:fill="auto"/>
            <w:vAlign w:val="bottom"/>
          </w:tcPr>
          <w:p w:rsidR="009A7E8F" w:rsidRPr="001B56C5" w:rsidRDefault="009A7E8F" w:rsidP="00691FAA">
            <w:pPr>
              <w:spacing w:after="0" w:line="240" w:lineRule="auto"/>
              <w:rPr>
                <w:rFonts w:ascii="Times New Roman" w:hAnsi="Times New Roman"/>
                <w:sz w:val="18"/>
                <w:szCs w:val="18"/>
              </w:rPr>
            </w:pPr>
          </w:p>
        </w:tc>
        <w:tc>
          <w:tcPr>
            <w:tcW w:w="321" w:type="pct"/>
            <w:gridSpan w:val="2"/>
            <w:tcBorders>
              <w:top w:val="nil"/>
              <w:left w:val="nil"/>
              <w:bottom w:val="single" w:sz="4" w:space="0" w:color="auto"/>
              <w:right w:val="single" w:sz="4" w:space="0" w:color="auto"/>
            </w:tcBorders>
            <w:shd w:val="clear" w:color="auto" w:fill="auto"/>
            <w:vAlign w:val="center"/>
          </w:tcPr>
          <w:p w:rsidR="009A7E8F" w:rsidRPr="001B56C5" w:rsidRDefault="009A7E8F" w:rsidP="00691FAA">
            <w:pPr>
              <w:spacing w:after="0" w:line="240" w:lineRule="auto"/>
              <w:jc w:val="center"/>
              <w:rPr>
                <w:rFonts w:ascii="Times New Roman" w:hAnsi="Times New Roman"/>
                <w:sz w:val="18"/>
                <w:szCs w:val="18"/>
              </w:rPr>
            </w:pPr>
          </w:p>
        </w:tc>
      </w:tr>
      <w:tr w:rsidR="0093698A" w:rsidRPr="0093698A" w:rsidTr="00DA361B">
        <w:trPr>
          <w:trHeight w:val="645"/>
        </w:trPr>
        <w:tc>
          <w:tcPr>
            <w:tcW w:w="5000" w:type="pct"/>
            <w:gridSpan w:val="29"/>
            <w:tcBorders>
              <w:top w:val="nil"/>
              <w:left w:val="nil"/>
              <w:bottom w:val="single" w:sz="4" w:space="0" w:color="auto"/>
              <w:right w:val="nil"/>
            </w:tcBorders>
            <w:shd w:val="clear" w:color="auto" w:fill="auto"/>
            <w:vAlign w:val="bottom"/>
            <w:hideMark/>
          </w:tcPr>
          <w:p w:rsidR="006923BF" w:rsidRDefault="006923BF" w:rsidP="0093698A">
            <w:pPr>
              <w:spacing w:after="0" w:line="240" w:lineRule="auto"/>
              <w:rPr>
                <w:rFonts w:ascii="Times New Roman" w:hAnsi="Times New Roman"/>
                <w:sz w:val="24"/>
                <w:szCs w:val="22"/>
              </w:rPr>
            </w:pPr>
          </w:p>
          <w:p w:rsidR="00133CCC" w:rsidRPr="0093698A" w:rsidRDefault="0093698A" w:rsidP="0093698A">
            <w:pPr>
              <w:spacing w:after="0" w:line="240" w:lineRule="auto"/>
              <w:rPr>
                <w:rFonts w:ascii="Times New Roman" w:hAnsi="Times New Roman"/>
                <w:sz w:val="24"/>
                <w:szCs w:val="22"/>
              </w:rPr>
            </w:pPr>
            <w:r w:rsidRPr="0093698A">
              <w:rPr>
                <w:rFonts w:ascii="Times New Roman" w:hAnsi="Times New Roman"/>
                <w:sz w:val="24"/>
                <w:szCs w:val="22"/>
              </w:rPr>
              <w:t>3.2. Сведения о фактическом достижении показателей, характеризующих объем государственной услуги</w:t>
            </w:r>
          </w:p>
        </w:tc>
      </w:tr>
      <w:tr w:rsidR="009A7E8F" w:rsidRPr="0093698A" w:rsidTr="009A7E8F">
        <w:trPr>
          <w:trHeight w:val="510"/>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Уникальный номер реестровой записи </w:t>
            </w:r>
            <w:r w:rsidRPr="009A7E8F">
              <w:rPr>
                <w:rFonts w:ascii="Times New Roman" w:hAnsi="Times New Roman"/>
                <w:sz w:val="18"/>
                <w:szCs w:val="18"/>
                <w:vertAlign w:val="superscript"/>
              </w:rPr>
              <w:t>2</w:t>
            </w:r>
          </w:p>
        </w:tc>
        <w:tc>
          <w:tcPr>
            <w:tcW w:w="100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7C6343">
            <w:pPr>
              <w:spacing w:after="0" w:line="240" w:lineRule="auto"/>
              <w:jc w:val="center"/>
              <w:rPr>
                <w:rFonts w:ascii="Times New Roman" w:hAnsi="Times New Roman"/>
                <w:sz w:val="18"/>
                <w:szCs w:val="18"/>
              </w:rPr>
            </w:pPr>
            <w:r w:rsidRPr="009A7E8F">
              <w:rPr>
                <w:rFonts w:ascii="Times New Roman" w:hAnsi="Times New Roman"/>
                <w:sz w:val="18"/>
                <w:szCs w:val="18"/>
              </w:rPr>
              <w:t>Показатель, характеризующий содержание государственной услуги</w:t>
            </w:r>
          </w:p>
        </w:tc>
        <w:tc>
          <w:tcPr>
            <w:tcW w:w="6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7C6343">
            <w:pPr>
              <w:spacing w:after="0" w:line="240" w:lineRule="auto"/>
              <w:jc w:val="center"/>
              <w:rPr>
                <w:rFonts w:ascii="Times New Roman" w:hAnsi="Times New Roman"/>
                <w:sz w:val="18"/>
                <w:szCs w:val="18"/>
              </w:rPr>
            </w:pPr>
            <w:r w:rsidRPr="009A7E8F">
              <w:rPr>
                <w:rFonts w:ascii="Times New Roman" w:hAnsi="Times New Roman"/>
                <w:sz w:val="18"/>
                <w:szCs w:val="18"/>
              </w:rPr>
              <w:t>Показатель, характеризующий условия (формы) оказания государственной услуги</w:t>
            </w:r>
          </w:p>
        </w:tc>
        <w:tc>
          <w:tcPr>
            <w:tcW w:w="2731" w:type="pct"/>
            <w:gridSpan w:val="18"/>
            <w:tcBorders>
              <w:top w:val="single" w:sz="4" w:space="0" w:color="auto"/>
              <w:left w:val="nil"/>
              <w:bottom w:val="single" w:sz="4" w:space="0" w:color="auto"/>
              <w:right w:val="single" w:sz="4" w:space="0" w:color="auto"/>
            </w:tcBorders>
            <w:shd w:val="clear" w:color="auto" w:fill="auto"/>
            <w:vAlign w:val="center"/>
            <w:hideMark/>
          </w:tcPr>
          <w:p w:rsidR="0093698A" w:rsidRPr="009A7E8F" w:rsidRDefault="0093698A" w:rsidP="007C6343">
            <w:pPr>
              <w:spacing w:after="0" w:line="240" w:lineRule="auto"/>
              <w:jc w:val="center"/>
              <w:rPr>
                <w:rFonts w:ascii="Times New Roman" w:hAnsi="Times New Roman"/>
                <w:sz w:val="18"/>
                <w:szCs w:val="18"/>
              </w:rPr>
            </w:pPr>
            <w:r w:rsidRPr="009A7E8F">
              <w:rPr>
                <w:rFonts w:ascii="Times New Roman" w:hAnsi="Times New Roman"/>
                <w:sz w:val="18"/>
                <w:szCs w:val="18"/>
              </w:rPr>
              <w:t>Показатель качества государственной услуги</w:t>
            </w:r>
          </w:p>
        </w:tc>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 Размер платы (цена, тариф)</w:t>
            </w:r>
          </w:p>
        </w:tc>
      </w:tr>
      <w:tr w:rsidR="009A7E8F" w:rsidRPr="0093698A" w:rsidTr="009A7E8F">
        <w:trPr>
          <w:trHeight w:val="540"/>
        </w:trPr>
        <w:tc>
          <w:tcPr>
            <w:tcW w:w="337"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1006" w:type="pct"/>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6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2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555"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единица измерения</w:t>
            </w:r>
          </w:p>
        </w:tc>
        <w:tc>
          <w:tcPr>
            <w:tcW w:w="1063" w:type="pct"/>
            <w:gridSpan w:val="5"/>
            <w:tcBorders>
              <w:top w:val="single" w:sz="4" w:space="0" w:color="auto"/>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Значение</w:t>
            </w:r>
          </w:p>
        </w:tc>
        <w:tc>
          <w:tcPr>
            <w:tcW w:w="27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допустимое (возможное) отклонение </w:t>
            </w:r>
            <w:r w:rsidRPr="009A7E8F">
              <w:rPr>
                <w:rFonts w:ascii="Times New Roman" w:hAnsi="Times New Roman"/>
                <w:sz w:val="18"/>
                <w:szCs w:val="18"/>
                <w:vertAlign w:val="superscript"/>
              </w:rPr>
              <w:t>5</w:t>
            </w:r>
          </w:p>
        </w:tc>
        <w:tc>
          <w:tcPr>
            <w:tcW w:w="27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отклонение, превышающее допустимое (возможное) отклонение </w:t>
            </w:r>
            <w:r w:rsidRPr="009A7E8F">
              <w:rPr>
                <w:rFonts w:ascii="Times New Roman" w:hAnsi="Times New Roman"/>
                <w:sz w:val="18"/>
                <w:szCs w:val="18"/>
                <w:vertAlign w:val="superscript"/>
              </w:rPr>
              <w:t>6</w:t>
            </w:r>
          </w:p>
        </w:tc>
        <w:tc>
          <w:tcPr>
            <w:tcW w:w="2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причина отклонения</w:t>
            </w:r>
          </w:p>
        </w:tc>
        <w:tc>
          <w:tcPr>
            <w:tcW w:w="2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r>
      <w:tr w:rsidR="009A7E8F" w:rsidRPr="0093698A" w:rsidTr="009A7E8F">
        <w:trPr>
          <w:trHeight w:val="455"/>
        </w:trPr>
        <w:tc>
          <w:tcPr>
            <w:tcW w:w="337"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1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36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32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наименование показателя</w:t>
            </w:r>
            <w:r w:rsidRPr="009A7E8F">
              <w:rPr>
                <w:rFonts w:ascii="Times New Roman" w:hAnsi="Times New Roman"/>
                <w:sz w:val="18"/>
                <w:szCs w:val="18"/>
                <w:vertAlign w:val="superscript"/>
              </w:rPr>
              <w:t>2</w:t>
            </w:r>
          </w:p>
        </w:tc>
        <w:tc>
          <w:tcPr>
            <w:tcW w:w="324"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555" w:type="pct"/>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71" w:type="pct"/>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утверждено в государственном задании на год </w:t>
            </w:r>
            <w:r w:rsidRPr="009A7E8F">
              <w:rPr>
                <w:rFonts w:ascii="Times New Roman" w:hAnsi="Times New Roman"/>
                <w:sz w:val="18"/>
                <w:szCs w:val="18"/>
                <w:vertAlign w:val="superscript"/>
              </w:rPr>
              <w:t>2</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утверждено в государственном задании на отчетную дату </w:t>
            </w:r>
            <w:r w:rsidRPr="009A7E8F">
              <w:rPr>
                <w:rFonts w:ascii="Times New Roman" w:hAnsi="Times New Roman"/>
                <w:sz w:val="18"/>
                <w:szCs w:val="18"/>
                <w:vertAlign w:val="superscript"/>
              </w:rPr>
              <w:t>3</w:t>
            </w:r>
          </w:p>
        </w:tc>
        <w:tc>
          <w:tcPr>
            <w:tcW w:w="284"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исполнено на отчетную дату </w:t>
            </w:r>
            <w:r w:rsidRPr="009A7E8F">
              <w:rPr>
                <w:rFonts w:ascii="Times New Roman" w:hAnsi="Times New Roman"/>
                <w:sz w:val="18"/>
                <w:szCs w:val="18"/>
                <w:vertAlign w:val="superscript"/>
              </w:rPr>
              <w:t>4</w:t>
            </w:r>
          </w:p>
        </w:tc>
        <w:tc>
          <w:tcPr>
            <w:tcW w:w="278"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78"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33"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r>
      <w:tr w:rsidR="009A7E8F" w:rsidRPr="0093698A" w:rsidTr="009A7E8F">
        <w:trPr>
          <w:trHeight w:val="465"/>
        </w:trPr>
        <w:tc>
          <w:tcPr>
            <w:tcW w:w="337"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17"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64" w:type="pct"/>
            <w:gridSpan w:val="3"/>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25"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24"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324"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 xml:space="preserve">наименование </w:t>
            </w:r>
            <w:r w:rsidRPr="009A7E8F">
              <w:rPr>
                <w:rFonts w:ascii="Times New Roman" w:hAnsi="Times New Roman"/>
                <w:sz w:val="18"/>
                <w:szCs w:val="18"/>
                <w:vertAlign w:val="superscript"/>
              </w:rPr>
              <w:t>2</w:t>
            </w:r>
          </w:p>
        </w:tc>
        <w:tc>
          <w:tcPr>
            <w:tcW w:w="314" w:type="pct"/>
            <w:gridSpan w:val="3"/>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код по ОКЕИ 2</w:t>
            </w:r>
          </w:p>
        </w:tc>
        <w:tc>
          <w:tcPr>
            <w:tcW w:w="371"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408" w:type="pct"/>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84" w:type="pct"/>
            <w:gridSpan w:val="3"/>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78"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78"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33" w:type="pct"/>
            <w:gridSpan w:val="2"/>
            <w:vMerge/>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c>
          <w:tcPr>
            <w:tcW w:w="2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698A" w:rsidRPr="009A7E8F" w:rsidRDefault="0093698A" w:rsidP="0093698A">
            <w:pPr>
              <w:spacing w:after="0" w:line="240" w:lineRule="auto"/>
              <w:rPr>
                <w:rFonts w:ascii="Times New Roman" w:hAnsi="Times New Roman"/>
                <w:sz w:val="18"/>
                <w:szCs w:val="18"/>
              </w:rPr>
            </w:pPr>
          </w:p>
        </w:tc>
      </w:tr>
      <w:tr w:rsidR="009A7E8F" w:rsidRPr="0093698A" w:rsidTr="009A7E8F">
        <w:trPr>
          <w:trHeight w:val="300"/>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w:t>
            </w:r>
          </w:p>
        </w:tc>
        <w:tc>
          <w:tcPr>
            <w:tcW w:w="317"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2</w:t>
            </w:r>
          </w:p>
        </w:tc>
        <w:tc>
          <w:tcPr>
            <w:tcW w:w="364" w:type="pct"/>
            <w:gridSpan w:val="3"/>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3</w:t>
            </w:r>
          </w:p>
        </w:tc>
        <w:tc>
          <w:tcPr>
            <w:tcW w:w="325"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4</w:t>
            </w:r>
          </w:p>
        </w:tc>
        <w:tc>
          <w:tcPr>
            <w:tcW w:w="326" w:type="pct"/>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5</w:t>
            </w:r>
          </w:p>
        </w:tc>
        <w:tc>
          <w:tcPr>
            <w:tcW w:w="324" w:type="pct"/>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6</w:t>
            </w:r>
          </w:p>
        </w:tc>
        <w:tc>
          <w:tcPr>
            <w:tcW w:w="324"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7</w:t>
            </w:r>
          </w:p>
        </w:tc>
        <w:tc>
          <w:tcPr>
            <w:tcW w:w="241"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8</w:t>
            </w:r>
          </w:p>
        </w:tc>
        <w:tc>
          <w:tcPr>
            <w:tcW w:w="314" w:type="pct"/>
            <w:gridSpan w:val="3"/>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9</w:t>
            </w:r>
          </w:p>
        </w:tc>
        <w:tc>
          <w:tcPr>
            <w:tcW w:w="371" w:type="pct"/>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10</w:t>
            </w:r>
          </w:p>
        </w:tc>
        <w:tc>
          <w:tcPr>
            <w:tcW w:w="415"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11</w:t>
            </w:r>
          </w:p>
        </w:tc>
        <w:tc>
          <w:tcPr>
            <w:tcW w:w="278"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12</w:t>
            </w:r>
          </w:p>
        </w:tc>
        <w:tc>
          <w:tcPr>
            <w:tcW w:w="278"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13</w:t>
            </w:r>
          </w:p>
        </w:tc>
        <w:tc>
          <w:tcPr>
            <w:tcW w:w="278"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14</w:t>
            </w:r>
          </w:p>
        </w:tc>
        <w:tc>
          <w:tcPr>
            <w:tcW w:w="233" w:type="pct"/>
            <w:gridSpan w:val="2"/>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15</w:t>
            </w:r>
          </w:p>
        </w:tc>
        <w:tc>
          <w:tcPr>
            <w:tcW w:w="276" w:type="pct"/>
            <w:tcBorders>
              <w:top w:val="nil"/>
              <w:left w:val="nil"/>
              <w:bottom w:val="single" w:sz="4" w:space="0" w:color="auto"/>
              <w:right w:val="single" w:sz="4" w:space="0" w:color="auto"/>
            </w:tcBorders>
            <w:shd w:val="clear" w:color="auto" w:fill="auto"/>
            <w:vAlign w:val="center"/>
            <w:hideMark/>
          </w:tcPr>
          <w:p w:rsidR="0093698A" w:rsidRPr="009A7E8F" w:rsidRDefault="0093698A" w:rsidP="0093698A">
            <w:pPr>
              <w:spacing w:after="0" w:line="240" w:lineRule="auto"/>
              <w:jc w:val="center"/>
              <w:rPr>
                <w:rFonts w:ascii="Times New Roman" w:hAnsi="Times New Roman"/>
                <w:sz w:val="18"/>
                <w:szCs w:val="18"/>
              </w:rPr>
            </w:pPr>
            <w:r w:rsidRPr="009A7E8F">
              <w:rPr>
                <w:rFonts w:ascii="Times New Roman" w:hAnsi="Times New Roman"/>
                <w:sz w:val="18"/>
                <w:szCs w:val="18"/>
              </w:rPr>
              <w:t>16</w:t>
            </w:r>
          </w:p>
        </w:tc>
      </w:tr>
      <w:tr w:rsidR="009A7E8F" w:rsidRPr="0093698A" w:rsidTr="009A7E8F">
        <w:trPr>
          <w:trHeight w:val="300"/>
        </w:trPr>
        <w:tc>
          <w:tcPr>
            <w:tcW w:w="337" w:type="pct"/>
            <w:tcBorders>
              <w:top w:val="nil"/>
              <w:left w:val="single" w:sz="4" w:space="0" w:color="auto"/>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17"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64" w:type="pct"/>
            <w:gridSpan w:val="3"/>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5"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6"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4"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4"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41"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14" w:type="pct"/>
            <w:gridSpan w:val="3"/>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71"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415"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93698A" w:rsidRPr="0093698A" w:rsidRDefault="0093698A" w:rsidP="0093698A">
            <w:pPr>
              <w:spacing w:after="0" w:line="240" w:lineRule="auto"/>
              <w:jc w:val="center"/>
              <w:rPr>
                <w:rFonts w:ascii="Times New Roman" w:hAnsi="Times New Roman"/>
                <w:sz w:val="20"/>
              </w:rPr>
            </w:pPr>
            <w:r w:rsidRPr="0093698A">
              <w:rPr>
                <w:rFonts w:ascii="Times New Roman" w:hAnsi="Times New Roman"/>
                <w:sz w:val="20"/>
              </w:rPr>
              <w:t> </w:t>
            </w:r>
          </w:p>
        </w:tc>
        <w:tc>
          <w:tcPr>
            <w:tcW w:w="276" w:type="pct"/>
            <w:tcBorders>
              <w:top w:val="nil"/>
              <w:left w:val="nil"/>
              <w:bottom w:val="single" w:sz="4" w:space="0" w:color="auto"/>
              <w:right w:val="single" w:sz="4" w:space="0" w:color="auto"/>
            </w:tcBorders>
            <w:shd w:val="clear" w:color="auto" w:fill="auto"/>
            <w:vAlign w:val="center"/>
            <w:hideMark/>
          </w:tcPr>
          <w:p w:rsidR="0093698A" w:rsidRPr="0093698A" w:rsidRDefault="0093698A" w:rsidP="0093698A">
            <w:pPr>
              <w:spacing w:after="0" w:line="240" w:lineRule="auto"/>
              <w:jc w:val="center"/>
              <w:rPr>
                <w:rFonts w:ascii="Times New Roman" w:hAnsi="Times New Roman"/>
                <w:sz w:val="20"/>
              </w:rPr>
            </w:pPr>
            <w:r w:rsidRPr="0093698A">
              <w:rPr>
                <w:rFonts w:ascii="Times New Roman" w:hAnsi="Times New Roman"/>
                <w:sz w:val="20"/>
              </w:rPr>
              <w:t> </w:t>
            </w:r>
          </w:p>
        </w:tc>
      </w:tr>
      <w:tr w:rsidR="009A7E8F" w:rsidRPr="0093698A" w:rsidTr="009A7E8F">
        <w:trPr>
          <w:trHeight w:val="300"/>
        </w:trPr>
        <w:tc>
          <w:tcPr>
            <w:tcW w:w="337" w:type="pct"/>
            <w:tcBorders>
              <w:top w:val="nil"/>
              <w:left w:val="single" w:sz="4" w:space="0" w:color="auto"/>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17"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64" w:type="pct"/>
            <w:gridSpan w:val="3"/>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5"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6"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4"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24"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41"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14" w:type="pct"/>
            <w:gridSpan w:val="3"/>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371" w:type="pct"/>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415"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78" w:type="pct"/>
            <w:gridSpan w:val="2"/>
            <w:tcBorders>
              <w:top w:val="nil"/>
              <w:left w:val="nil"/>
              <w:bottom w:val="single" w:sz="4" w:space="0" w:color="auto"/>
              <w:right w:val="single" w:sz="4" w:space="0" w:color="auto"/>
            </w:tcBorders>
            <w:shd w:val="clear" w:color="auto" w:fill="auto"/>
            <w:vAlign w:val="bottom"/>
            <w:hideMark/>
          </w:tcPr>
          <w:p w:rsidR="0093698A" w:rsidRPr="0093698A" w:rsidRDefault="0093698A" w:rsidP="0093698A">
            <w:pPr>
              <w:spacing w:after="0" w:line="240" w:lineRule="auto"/>
              <w:rPr>
                <w:rFonts w:ascii="Times New Roman" w:hAnsi="Times New Roman"/>
                <w:szCs w:val="22"/>
              </w:rPr>
            </w:pPr>
            <w:r w:rsidRPr="0093698A">
              <w:rPr>
                <w:rFonts w:ascii="Times New Roman" w:hAnsi="Times New Roman"/>
                <w:szCs w:val="22"/>
              </w:rPr>
              <w:t> </w:t>
            </w:r>
          </w:p>
        </w:tc>
        <w:tc>
          <w:tcPr>
            <w:tcW w:w="233" w:type="pct"/>
            <w:gridSpan w:val="2"/>
            <w:tcBorders>
              <w:top w:val="nil"/>
              <w:left w:val="nil"/>
              <w:bottom w:val="single" w:sz="4" w:space="0" w:color="auto"/>
              <w:right w:val="single" w:sz="4" w:space="0" w:color="auto"/>
            </w:tcBorders>
            <w:shd w:val="clear" w:color="auto" w:fill="auto"/>
            <w:vAlign w:val="center"/>
            <w:hideMark/>
          </w:tcPr>
          <w:p w:rsidR="0093698A" w:rsidRPr="0093698A" w:rsidRDefault="0093698A" w:rsidP="0093698A">
            <w:pPr>
              <w:spacing w:after="0" w:line="240" w:lineRule="auto"/>
              <w:jc w:val="center"/>
              <w:rPr>
                <w:rFonts w:ascii="Times New Roman" w:hAnsi="Times New Roman"/>
                <w:sz w:val="20"/>
              </w:rPr>
            </w:pPr>
            <w:r w:rsidRPr="0093698A">
              <w:rPr>
                <w:rFonts w:ascii="Times New Roman" w:hAnsi="Times New Roman"/>
                <w:sz w:val="20"/>
              </w:rPr>
              <w:t> </w:t>
            </w:r>
          </w:p>
        </w:tc>
        <w:tc>
          <w:tcPr>
            <w:tcW w:w="276" w:type="pct"/>
            <w:tcBorders>
              <w:top w:val="nil"/>
              <w:left w:val="nil"/>
              <w:bottom w:val="single" w:sz="4" w:space="0" w:color="auto"/>
              <w:right w:val="single" w:sz="4" w:space="0" w:color="auto"/>
            </w:tcBorders>
            <w:shd w:val="clear" w:color="auto" w:fill="auto"/>
            <w:vAlign w:val="center"/>
            <w:hideMark/>
          </w:tcPr>
          <w:p w:rsidR="0093698A" w:rsidRPr="0093698A" w:rsidRDefault="0093698A" w:rsidP="0093698A">
            <w:pPr>
              <w:spacing w:after="0" w:line="240" w:lineRule="auto"/>
              <w:jc w:val="center"/>
              <w:rPr>
                <w:rFonts w:ascii="Times New Roman" w:hAnsi="Times New Roman"/>
                <w:sz w:val="20"/>
              </w:rPr>
            </w:pPr>
            <w:r w:rsidRPr="0093698A">
              <w:rPr>
                <w:rFonts w:ascii="Times New Roman" w:hAnsi="Times New Roman"/>
                <w:sz w:val="20"/>
              </w:rPr>
              <w:t> </w:t>
            </w:r>
          </w:p>
        </w:tc>
      </w:tr>
    </w:tbl>
    <w:p w:rsidR="0093698A" w:rsidRDefault="0093698A" w:rsidP="00651C8C">
      <w:pPr>
        <w:spacing w:after="0" w:line="24" w:lineRule="auto"/>
        <w:rPr>
          <w:rFonts w:ascii="Times New Roman" w:hAnsi="Times New Roman"/>
          <w:sz w:val="32"/>
        </w:rPr>
      </w:pPr>
    </w:p>
    <w:tbl>
      <w:tblPr>
        <w:tblW w:w="5205" w:type="pct"/>
        <w:tblLayout w:type="fixed"/>
        <w:tblLook w:val="04A0" w:firstRow="1" w:lastRow="0" w:firstColumn="1" w:lastColumn="0" w:noHBand="0" w:noVBand="1"/>
      </w:tblPr>
      <w:tblGrid>
        <w:gridCol w:w="928"/>
        <w:gridCol w:w="106"/>
        <w:gridCol w:w="907"/>
        <w:gridCol w:w="228"/>
        <w:gridCol w:w="783"/>
        <w:gridCol w:w="364"/>
        <w:gridCol w:w="649"/>
        <w:gridCol w:w="485"/>
        <w:gridCol w:w="525"/>
        <w:gridCol w:w="607"/>
        <w:gridCol w:w="410"/>
        <w:gridCol w:w="725"/>
        <w:gridCol w:w="370"/>
        <w:gridCol w:w="761"/>
        <w:gridCol w:w="164"/>
        <w:gridCol w:w="752"/>
        <w:gridCol w:w="24"/>
        <w:gridCol w:w="576"/>
        <w:gridCol w:w="416"/>
        <w:gridCol w:w="992"/>
        <w:gridCol w:w="167"/>
        <w:gridCol w:w="861"/>
        <w:gridCol w:w="249"/>
        <w:gridCol w:w="852"/>
        <w:gridCol w:w="664"/>
        <w:gridCol w:w="613"/>
        <w:gridCol w:w="989"/>
      </w:tblGrid>
      <w:tr w:rsidR="00651C8C" w:rsidRPr="00767CCA" w:rsidTr="00B53B86">
        <w:trPr>
          <w:trHeight w:val="510"/>
        </w:trPr>
        <w:tc>
          <w:tcPr>
            <w:tcW w:w="5000" w:type="pct"/>
            <w:gridSpan w:val="27"/>
            <w:tcBorders>
              <w:top w:val="nil"/>
              <w:left w:val="nil"/>
              <w:bottom w:val="nil"/>
              <w:right w:val="nil"/>
            </w:tcBorders>
            <w:shd w:val="clear" w:color="auto" w:fill="auto"/>
            <w:vAlign w:val="bottom"/>
            <w:hideMark/>
          </w:tcPr>
          <w:p w:rsidR="00651C8C" w:rsidRPr="00767CCA" w:rsidRDefault="00651C8C" w:rsidP="00777B1C">
            <w:pPr>
              <w:spacing w:after="0" w:line="240" w:lineRule="auto"/>
              <w:jc w:val="center"/>
              <w:rPr>
                <w:rFonts w:ascii="Times New Roman" w:hAnsi="Times New Roman"/>
                <w:sz w:val="24"/>
                <w:szCs w:val="24"/>
              </w:rPr>
            </w:pPr>
            <w:r w:rsidRPr="00767CCA">
              <w:rPr>
                <w:rFonts w:ascii="Times New Roman" w:hAnsi="Times New Roman"/>
                <w:sz w:val="24"/>
                <w:szCs w:val="24"/>
              </w:rPr>
              <w:t xml:space="preserve">Часть 2. Сведения о выполняемых работах </w:t>
            </w:r>
            <w:r w:rsidRPr="00767CCA">
              <w:rPr>
                <w:rFonts w:ascii="Times New Roman" w:hAnsi="Times New Roman"/>
                <w:sz w:val="24"/>
                <w:szCs w:val="24"/>
                <w:vertAlign w:val="superscript"/>
              </w:rPr>
              <w:t>2</w:t>
            </w:r>
          </w:p>
        </w:tc>
      </w:tr>
      <w:tr w:rsidR="00651C8C" w:rsidRPr="00767CCA" w:rsidTr="00B53B86">
        <w:trPr>
          <w:trHeight w:val="420"/>
        </w:trPr>
        <w:tc>
          <w:tcPr>
            <w:tcW w:w="5000" w:type="pct"/>
            <w:gridSpan w:val="27"/>
            <w:tcBorders>
              <w:top w:val="nil"/>
              <w:left w:val="nil"/>
              <w:bottom w:val="nil"/>
              <w:right w:val="nil"/>
            </w:tcBorders>
            <w:shd w:val="clear" w:color="auto" w:fill="auto"/>
            <w:vAlign w:val="bottom"/>
            <w:hideMark/>
          </w:tcPr>
          <w:p w:rsidR="00651C8C" w:rsidRPr="00767CCA" w:rsidRDefault="00651C8C" w:rsidP="00777B1C">
            <w:pPr>
              <w:spacing w:after="0" w:line="240" w:lineRule="auto"/>
              <w:jc w:val="center"/>
              <w:rPr>
                <w:rFonts w:ascii="Times New Roman" w:hAnsi="Times New Roman"/>
                <w:sz w:val="24"/>
                <w:szCs w:val="24"/>
              </w:rPr>
            </w:pPr>
            <w:r w:rsidRPr="00767CCA">
              <w:rPr>
                <w:rFonts w:ascii="Times New Roman" w:hAnsi="Times New Roman"/>
                <w:sz w:val="24"/>
                <w:szCs w:val="24"/>
              </w:rPr>
              <w:t>Раздел ______________</w:t>
            </w:r>
          </w:p>
        </w:tc>
      </w:tr>
      <w:tr w:rsidR="00651C8C" w:rsidRPr="00767CCA" w:rsidTr="00B53B86">
        <w:trPr>
          <w:trHeight w:val="555"/>
        </w:trPr>
        <w:tc>
          <w:tcPr>
            <w:tcW w:w="1093" w:type="pct"/>
            <w:gridSpan w:val="6"/>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1. Наименование работы</w:t>
            </w:r>
          </w:p>
        </w:tc>
        <w:tc>
          <w:tcPr>
            <w:tcW w:w="374"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4"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02"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198"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803" w:type="pct"/>
            <w:gridSpan w:val="4"/>
            <w:vMerge w:val="restart"/>
            <w:tcBorders>
              <w:top w:val="nil"/>
              <w:left w:val="nil"/>
              <w:right w:val="single" w:sz="4" w:space="0" w:color="auto"/>
            </w:tcBorders>
            <w:shd w:val="clear" w:color="auto" w:fill="auto"/>
            <w:vAlign w:val="bottom"/>
            <w:hideMark/>
          </w:tcPr>
          <w:p w:rsidR="00651C8C" w:rsidRPr="00767CCA" w:rsidRDefault="00651C8C" w:rsidP="00651C8C">
            <w:pPr>
              <w:spacing w:after="0" w:line="240" w:lineRule="auto"/>
              <w:jc w:val="right"/>
              <w:rPr>
                <w:rFonts w:ascii="Times New Roman" w:hAnsi="Times New Roman"/>
                <w:sz w:val="24"/>
                <w:szCs w:val="24"/>
              </w:rPr>
            </w:pPr>
            <w:r w:rsidRPr="00651C8C">
              <w:rPr>
                <w:rFonts w:ascii="Times New Roman" w:hAnsi="Times New Roman"/>
                <w:sz w:val="24"/>
                <w:szCs w:val="24"/>
              </w:rPr>
              <w:t>Код по общероссийскому базовому перечню или региональному перечню</w:t>
            </w:r>
          </w:p>
        </w:tc>
        <w:tc>
          <w:tcPr>
            <w:tcW w:w="111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p>
        </w:tc>
      </w:tr>
      <w:tr w:rsidR="00651C8C" w:rsidRPr="00767CCA" w:rsidTr="00B53B86">
        <w:trPr>
          <w:trHeight w:val="315"/>
        </w:trPr>
        <w:tc>
          <w:tcPr>
            <w:tcW w:w="341"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4"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8"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4"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4"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02"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198" w:type="pct"/>
            <w:gridSpan w:val="2"/>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803" w:type="pct"/>
            <w:gridSpan w:val="4"/>
            <w:vMerge/>
            <w:tcBorders>
              <w:left w:val="nil"/>
              <w:right w:val="single" w:sz="4" w:space="0" w:color="auto"/>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p>
        </w:tc>
        <w:tc>
          <w:tcPr>
            <w:tcW w:w="1110" w:type="pct"/>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p>
        </w:tc>
      </w:tr>
      <w:tr w:rsidR="00651C8C" w:rsidRPr="00767CCA" w:rsidTr="00B53B86">
        <w:trPr>
          <w:trHeight w:val="794"/>
        </w:trPr>
        <w:tc>
          <w:tcPr>
            <w:tcW w:w="1093" w:type="pct"/>
            <w:gridSpan w:val="6"/>
            <w:tcBorders>
              <w:top w:val="nil"/>
              <w:left w:val="nil"/>
              <w:bottom w:val="nil"/>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2. Категории потребителей работы</w:t>
            </w:r>
          </w:p>
        </w:tc>
        <w:tc>
          <w:tcPr>
            <w:tcW w:w="374"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4"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73"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302"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198" w:type="pct"/>
            <w:gridSpan w:val="2"/>
            <w:tcBorders>
              <w:top w:val="nil"/>
              <w:left w:val="nil"/>
              <w:bottom w:val="single" w:sz="4" w:space="0" w:color="auto"/>
              <w:right w:val="nil"/>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r w:rsidRPr="00767CCA">
              <w:rPr>
                <w:rFonts w:ascii="Times New Roman" w:hAnsi="Times New Roman"/>
                <w:sz w:val="24"/>
                <w:szCs w:val="24"/>
              </w:rPr>
              <w:t> </w:t>
            </w:r>
          </w:p>
        </w:tc>
        <w:tc>
          <w:tcPr>
            <w:tcW w:w="803" w:type="pct"/>
            <w:gridSpan w:val="4"/>
            <w:vMerge/>
            <w:tcBorders>
              <w:left w:val="nil"/>
              <w:bottom w:val="nil"/>
              <w:right w:val="single" w:sz="4" w:space="0" w:color="auto"/>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p>
        </w:tc>
        <w:tc>
          <w:tcPr>
            <w:tcW w:w="1110" w:type="pct"/>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51C8C" w:rsidRPr="00767CCA" w:rsidRDefault="00651C8C" w:rsidP="00777B1C">
            <w:pPr>
              <w:spacing w:after="0" w:line="240" w:lineRule="auto"/>
              <w:rPr>
                <w:rFonts w:ascii="Times New Roman" w:hAnsi="Times New Roman"/>
                <w:sz w:val="24"/>
                <w:szCs w:val="24"/>
              </w:rPr>
            </w:pPr>
          </w:p>
        </w:tc>
      </w:tr>
      <w:tr w:rsidR="00651C8C" w:rsidRPr="00767CCA" w:rsidTr="00B53B86">
        <w:trPr>
          <w:trHeight w:val="317"/>
        </w:trPr>
        <w:tc>
          <w:tcPr>
            <w:tcW w:w="1093" w:type="pct"/>
            <w:gridSpan w:val="6"/>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74"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73"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74"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73"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02"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198"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464"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39" w:type="pct"/>
            <w:gridSpan w:val="2"/>
            <w:tcBorders>
              <w:top w:val="nil"/>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363" w:type="pct"/>
            <w:gridSpan w:val="2"/>
            <w:tcBorders>
              <w:top w:val="single" w:sz="4" w:space="0" w:color="auto"/>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219" w:type="pct"/>
            <w:tcBorders>
              <w:top w:val="single" w:sz="4" w:space="0" w:color="auto"/>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c>
          <w:tcPr>
            <w:tcW w:w="528" w:type="pct"/>
            <w:gridSpan w:val="2"/>
            <w:tcBorders>
              <w:top w:val="single" w:sz="4" w:space="0" w:color="auto"/>
              <w:left w:val="nil"/>
              <w:right w:val="nil"/>
            </w:tcBorders>
            <w:shd w:val="clear" w:color="auto" w:fill="auto"/>
            <w:vAlign w:val="bottom"/>
          </w:tcPr>
          <w:p w:rsidR="00651C8C" w:rsidRPr="00767CCA" w:rsidRDefault="00651C8C" w:rsidP="00777B1C">
            <w:pPr>
              <w:spacing w:after="0" w:line="240" w:lineRule="auto"/>
              <w:rPr>
                <w:rFonts w:ascii="Times New Roman" w:hAnsi="Times New Roman"/>
                <w:sz w:val="24"/>
                <w:szCs w:val="24"/>
              </w:rPr>
            </w:pPr>
          </w:p>
        </w:tc>
      </w:tr>
      <w:tr w:rsidR="00777B1C" w:rsidRPr="00777B1C" w:rsidTr="00B53B86">
        <w:trPr>
          <w:trHeight w:val="449"/>
        </w:trPr>
        <w:tc>
          <w:tcPr>
            <w:tcW w:w="5000" w:type="pct"/>
            <w:gridSpan w:val="27"/>
            <w:tcBorders>
              <w:top w:val="nil"/>
              <w:left w:val="nil"/>
              <w:bottom w:val="nil"/>
              <w:right w:val="nil"/>
            </w:tcBorders>
            <w:shd w:val="clear" w:color="auto" w:fill="auto"/>
            <w:vAlign w:val="bottom"/>
            <w:hideMark/>
          </w:tcPr>
          <w:p w:rsidR="00777B1C" w:rsidRPr="00777B1C" w:rsidRDefault="00777B1C" w:rsidP="00C47337">
            <w:pPr>
              <w:spacing w:after="0" w:line="240" w:lineRule="auto"/>
              <w:rPr>
                <w:rFonts w:ascii="Times New Roman" w:hAnsi="Times New Roman"/>
                <w:sz w:val="24"/>
                <w:szCs w:val="24"/>
              </w:rPr>
            </w:pPr>
            <w:r w:rsidRPr="00777B1C">
              <w:rPr>
                <w:rFonts w:ascii="Times New Roman" w:hAnsi="Times New Roman"/>
                <w:sz w:val="24"/>
                <w:szCs w:val="24"/>
              </w:rPr>
              <w:t>3. Сведения о фактическом достижении показателей, характеризующих объем и (или) качество работы</w:t>
            </w:r>
          </w:p>
        </w:tc>
      </w:tr>
      <w:tr w:rsidR="00777B1C" w:rsidRPr="00777B1C" w:rsidTr="00B53B86">
        <w:trPr>
          <w:trHeight w:val="630"/>
        </w:trPr>
        <w:tc>
          <w:tcPr>
            <w:tcW w:w="5000" w:type="pct"/>
            <w:gridSpan w:val="27"/>
            <w:tcBorders>
              <w:top w:val="nil"/>
              <w:left w:val="nil"/>
              <w:bottom w:val="single" w:sz="4" w:space="0" w:color="auto"/>
              <w:right w:val="nil"/>
            </w:tcBorders>
            <w:shd w:val="clear" w:color="auto" w:fill="auto"/>
            <w:vAlign w:val="bottom"/>
            <w:hideMark/>
          </w:tcPr>
          <w:p w:rsidR="00777B1C" w:rsidRPr="00777B1C" w:rsidRDefault="00777B1C" w:rsidP="00777B1C">
            <w:pPr>
              <w:spacing w:after="0" w:line="240" w:lineRule="auto"/>
              <w:rPr>
                <w:rFonts w:ascii="Times New Roman" w:hAnsi="Times New Roman"/>
                <w:sz w:val="24"/>
                <w:szCs w:val="24"/>
              </w:rPr>
            </w:pPr>
            <w:r w:rsidRPr="00777B1C">
              <w:rPr>
                <w:rFonts w:ascii="Times New Roman" w:hAnsi="Times New Roman"/>
                <w:sz w:val="24"/>
                <w:szCs w:val="24"/>
              </w:rPr>
              <w:t xml:space="preserve">3.1. Сведения о фактическом достижении показателей, характеризующих качество работы </w:t>
            </w:r>
          </w:p>
        </w:tc>
      </w:tr>
      <w:tr w:rsidR="00777B1C" w:rsidRPr="00777B1C" w:rsidTr="00B53B86">
        <w:trPr>
          <w:trHeight w:val="355"/>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Уникальный номер реестровой записи </w:t>
            </w:r>
            <w:r w:rsidRPr="00F535CB">
              <w:rPr>
                <w:rFonts w:ascii="Times New Roman" w:hAnsi="Times New Roman"/>
                <w:sz w:val="18"/>
                <w:szCs w:val="18"/>
                <w:vertAlign w:val="superscript"/>
              </w:rPr>
              <w:t>2</w:t>
            </w:r>
          </w:p>
        </w:tc>
        <w:tc>
          <w:tcPr>
            <w:tcW w:w="100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C" w:rsidRPr="00F535CB" w:rsidRDefault="00777B1C" w:rsidP="00907C3E">
            <w:pPr>
              <w:spacing w:after="0" w:line="240" w:lineRule="auto"/>
              <w:jc w:val="center"/>
              <w:rPr>
                <w:rFonts w:ascii="Times New Roman" w:hAnsi="Times New Roman"/>
                <w:sz w:val="18"/>
                <w:szCs w:val="18"/>
              </w:rPr>
            </w:pPr>
            <w:r w:rsidRPr="00F535CB">
              <w:rPr>
                <w:rFonts w:ascii="Times New Roman" w:hAnsi="Times New Roman"/>
                <w:sz w:val="18"/>
                <w:szCs w:val="18"/>
              </w:rPr>
              <w:t xml:space="preserve">Показатель, характеризующий содержание </w:t>
            </w:r>
            <w:r w:rsidR="00907C3E" w:rsidRPr="00F535CB">
              <w:rPr>
                <w:rFonts w:ascii="Times New Roman" w:hAnsi="Times New Roman"/>
                <w:sz w:val="18"/>
                <w:szCs w:val="18"/>
              </w:rPr>
              <w:t>работы</w:t>
            </w:r>
          </w:p>
        </w:tc>
        <w:tc>
          <w:tcPr>
            <w:tcW w:w="66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C" w:rsidRPr="00F535CB" w:rsidRDefault="00777B1C" w:rsidP="00907C3E">
            <w:pPr>
              <w:spacing w:after="0" w:line="240" w:lineRule="auto"/>
              <w:jc w:val="center"/>
              <w:rPr>
                <w:rFonts w:ascii="Times New Roman" w:hAnsi="Times New Roman"/>
                <w:sz w:val="18"/>
                <w:szCs w:val="18"/>
              </w:rPr>
            </w:pPr>
            <w:r w:rsidRPr="00F535CB">
              <w:rPr>
                <w:rFonts w:ascii="Times New Roman" w:hAnsi="Times New Roman"/>
                <w:sz w:val="18"/>
                <w:szCs w:val="18"/>
              </w:rPr>
              <w:t xml:space="preserve">Показатель, характеризующий условия (формы) </w:t>
            </w:r>
            <w:r w:rsidR="00907C3E" w:rsidRPr="00F535CB">
              <w:rPr>
                <w:rFonts w:ascii="Times New Roman" w:hAnsi="Times New Roman"/>
                <w:sz w:val="18"/>
                <w:szCs w:val="18"/>
              </w:rPr>
              <w:t>выполнения работы</w:t>
            </w:r>
          </w:p>
        </w:tc>
        <w:tc>
          <w:tcPr>
            <w:tcW w:w="3025" w:type="pct"/>
            <w:gridSpan w:val="16"/>
            <w:tcBorders>
              <w:top w:val="single" w:sz="4" w:space="0" w:color="auto"/>
              <w:left w:val="nil"/>
              <w:bottom w:val="single" w:sz="4" w:space="0" w:color="auto"/>
              <w:right w:val="single" w:sz="4" w:space="0" w:color="auto"/>
            </w:tcBorders>
            <w:shd w:val="clear" w:color="auto" w:fill="auto"/>
            <w:vAlign w:val="center"/>
            <w:hideMark/>
          </w:tcPr>
          <w:p w:rsidR="00777B1C" w:rsidRPr="00F535CB" w:rsidRDefault="00777B1C" w:rsidP="007E218C">
            <w:pPr>
              <w:spacing w:after="0" w:line="240" w:lineRule="auto"/>
              <w:jc w:val="center"/>
              <w:rPr>
                <w:rFonts w:ascii="Times New Roman" w:hAnsi="Times New Roman"/>
                <w:sz w:val="18"/>
                <w:szCs w:val="18"/>
              </w:rPr>
            </w:pPr>
            <w:r w:rsidRPr="00F535CB">
              <w:rPr>
                <w:rFonts w:ascii="Times New Roman" w:hAnsi="Times New Roman"/>
                <w:sz w:val="18"/>
                <w:szCs w:val="18"/>
              </w:rPr>
              <w:t xml:space="preserve">Показатель качества </w:t>
            </w:r>
            <w:r w:rsidR="00254378" w:rsidRPr="00F535CB">
              <w:rPr>
                <w:rFonts w:ascii="Times New Roman" w:hAnsi="Times New Roman"/>
                <w:sz w:val="18"/>
                <w:szCs w:val="18"/>
              </w:rPr>
              <w:t>работы</w:t>
            </w:r>
          </w:p>
        </w:tc>
      </w:tr>
      <w:tr w:rsidR="00B53B86" w:rsidRPr="00777B1C" w:rsidTr="00B53B86">
        <w:trPr>
          <w:trHeight w:val="600"/>
        </w:trPr>
        <w:tc>
          <w:tcPr>
            <w:tcW w:w="306"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1001" w:type="pct"/>
            <w:gridSpan w:val="6"/>
            <w:vMerge/>
            <w:tcBorders>
              <w:top w:val="single" w:sz="4" w:space="0" w:color="auto"/>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668" w:type="pct"/>
            <w:gridSpan w:val="4"/>
            <w:vMerge/>
            <w:tcBorders>
              <w:top w:val="single" w:sz="4" w:space="0" w:color="auto"/>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6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56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единица измерения</w:t>
            </w:r>
          </w:p>
        </w:tc>
        <w:tc>
          <w:tcPr>
            <w:tcW w:w="1075" w:type="pct"/>
            <w:gridSpan w:val="6"/>
            <w:tcBorders>
              <w:top w:val="single" w:sz="4" w:space="0" w:color="auto"/>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Значение</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допустимое (возможное) отклонение </w:t>
            </w:r>
            <w:r w:rsidRPr="00F535CB">
              <w:rPr>
                <w:rFonts w:ascii="Times New Roman" w:hAnsi="Times New Roman"/>
                <w:sz w:val="18"/>
                <w:szCs w:val="18"/>
                <w:vertAlign w:val="superscript"/>
              </w:rPr>
              <w:t>5</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отклонение, превышающее допустимое (возможное) отклонение </w:t>
            </w:r>
            <w:r w:rsidRPr="00F535CB">
              <w:rPr>
                <w:rFonts w:ascii="Times New Roman" w:hAnsi="Times New Roman"/>
                <w:sz w:val="18"/>
                <w:szCs w:val="18"/>
                <w:vertAlign w:val="superscript"/>
              </w:rPr>
              <w:t>6</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причина отклонения</w:t>
            </w:r>
          </w:p>
        </w:tc>
      </w:tr>
      <w:tr w:rsidR="00B53B86" w:rsidRPr="00777B1C" w:rsidTr="00B53B86">
        <w:trPr>
          <w:trHeight w:val="653"/>
        </w:trPr>
        <w:tc>
          <w:tcPr>
            <w:tcW w:w="306"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3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33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33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33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наименование показателя</w:t>
            </w:r>
            <w:r w:rsidRPr="00F535CB">
              <w:rPr>
                <w:rFonts w:ascii="Times New Roman" w:hAnsi="Times New Roman"/>
                <w:sz w:val="18"/>
                <w:szCs w:val="18"/>
                <w:vertAlign w:val="superscript"/>
              </w:rPr>
              <w:t>2</w:t>
            </w:r>
          </w:p>
        </w:tc>
        <w:tc>
          <w:tcPr>
            <w:tcW w:w="361"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561" w:type="pct"/>
            <w:gridSpan w:val="4"/>
            <w:vMerge/>
            <w:tcBorders>
              <w:top w:val="single" w:sz="4" w:space="0" w:color="auto"/>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2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утверждено в государственном задании на год </w:t>
            </w:r>
            <w:r w:rsidRPr="00F535CB">
              <w:rPr>
                <w:rFonts w:ascii="Times New Roman" w:hAnsi="Times New Roman"/>
                <w:sz w:val="18"/>
                <w:szCs w:val="18"/>
                <w:vertAlign w:val="superscript"/>
              </w:rPr>
              <w:t>2</w:t>
            </w:r>
          </w:p>
        </w:tc>
        <w:tc>
          <w:tcPr>
            <w:tcW w:w="38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утверждено в государственном задании на отчетную дату </w:t>
            </w:r>
            <w:r w:rsidRPr="00F535CB">
              <w:rPr>
                <w:rFonts w:ascii="Times New Roman" w:hAnsi="Times New Roman"/>
                <w:sz w:val="18"/>
                <w:szCs w:val="18"/>
                <w:vertAlign w:val="superscript"/>
              </w:rPr>
              <w:t>3</w:t>
            </w:r>
          </w:p>
        </w:tc>
        <w:tc>
          <w:tcPr>
            <w:tcW w:w="36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исполнено на отчетную дату </w:t>
            </w:r>
            <w:r w:rsidRPr="00F535CB">
              <w:rPr>
                <w:rFonts w:ascii="Times New Roman" w:hAnsi="Times New Roman"/>
                <w:sz w:val="18"/>
                <w:szCs w:val="18"/>
                <w:vertAlign w:val="superscript"/>
              </w:rPr>
              <w:t>4</w:t>
            </w:r>
          </w:p>
        </w:tc>
        <w:tc>
          <w:tcPr>
            <w:tcW w:w="281"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421"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r>
      <w:tr w:rsidR="00B53B86" w:rsidRPr="00777B1C" w:rsidTr="00B53B86">
        <w:trPr>
          <w:trHeight w:val="846"/>
        </w:trPr>
        <w:tc>
          <w:tcPr>
            <w:tcW w:w="306"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4"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3"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4"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3"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35"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61"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05"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наименование </w:t>
            </w:r>
            <w:r w:rsidRPr="00F535CB">
              <w:rPr>
                <w:rFonts w:ascii="Times New Roman" w:hAnsi="Times New Roman"/>
                <w:sz w:val="18"/>
                <w:szCs w:val="18"/>
                <w:vertAlign w:val="superscript"/>
              </w:rPr>
              <w:t>2</w:t>
            </w:r>
          </w:p>
        </w:tc>
        <w:tc>
          <w:tcPr>
            <w:tcW w:w="256"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 xml:space="preserve">код по ОКЕИ </w:t>
            </w:r>
            <w:r w:rsidRPr="00F535CB">
              <w:rPr>
                <w:rFonts w:ascii="Times New Roman" w:hAnsi="Times New Roman"/>
                <w:sz w:val="18"/>
                <w:szCs w:val="18"/>
                <w:vertAlign w:val="superscript"/>
              </w:rPr>
              <w:t>2</w:t>
            </w:r>
          </w:p>
        </w:tc>
        <w:tc>
          <w:tcPr>
            <w:tcW w:w="327"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82"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66"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281"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421" w:type="pct"/>
            <w:gridSpan w:val="2"/>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rsidR="00777B1C" w:rsidRPr="00F535CB" w:rsidRDefault="00777B1C" w:rsidP="00777B1C">
            <w:pPr>
              <w:spacing w:after="0" w:line="240" w:lineRule="auto"/>
              <w:rPr>
                <w:rFonts w:ascii="Times New Roman" w:hAnsi="Times New Roman"/>
                <w:sz w:val="18"/>
                <w:szCs w:val="18"/>
              </w:rPr>
            </w:pPr>
          </w:p>
        </w:tc>
      </w:tr>
      <w:tr w:rsidR="00B53B86" w:rsidRPr="00777B1C" w:rsidTr="00B53B86">
        <w:trPr>
          <w:trHeight w:val="3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w:t>
            </w:r>
          </w:p>
        </w:tc>
        <w:tc>
          <w:tcPr>
            <w:tcW w:w="334"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2</w:t>
            </w:r>
          </w:p>
        </w:tc>
        <w:tc>
          <w:tcPr>
            <w:tcW w:w="333"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3</w:t>
            </w:r>
          </w:p>
        </w:tc>
        <w:tc>
          <w:tcPr>
            <w:tcW w:w="334"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4</w:t>
            </w:r>
          </w:p>
        </w:tc>
        <w:tc>
          <w:tcPr>
            <w:tcW w:w="333"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5</w:t>
            </w:r>
          </w:p>
        </w:tc>
        <w:tc>
          <w:tcPr>
            <w:tcW w:w="335"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6</w:t>
            </w:r>
          </w:p>
        </w:tc>
        <w:tc>
          <w:tcPr>
            <w:tcW w:w="361"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7</w:t>
            </w:r>
          </w:p>
        </w:tc>
        <w:tc>
          <w:tcPr>
            <w:tcW w:w="305"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8</w:t>
            </w:r>
          </w:p>
        </w:tc>
        <w:tc>
          <w:tcPr>
            <w:tcW w:w="256"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9</w:t>
            </w:r>
          </w:p>
        </w:tc>
        <w:tc>
          <w:tcPr>
            <w:tcW w:w="327"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10</w:t>
            </w:r>
          </w:p>
        </w:tc>
        <w:tc>
          <w:tcPr>
            <w:tcW w:w="382"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11</w:t>
            </w:r>
          </w:p>
        </w:tc>
        <w:tc>
          <w:tcPr>
            <w:tcW w:w="366"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12</w:t>
            </w:r>
          </w:p>
        </w:tc>
        <w:tc>
          <w:tcPr>
            <w:tcW w:w="281" w:type="pct"/>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13</w:t>
            </w:r>
          </w:p>
        </w:tc>
        <w:tc>
          <w:tcPr>
            <w:tcW w:w="421" w:type="pct"/>
            <w:gridSpan w:val="2"/>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14</w:t>
            </w:r>
          </w:p>
        </w:tc>
        <w:tc>
          <w:tcPr>
            <w:tcW w:w="326" w:type="pct"/>
            <w:tcBorders>
              <w:top w:val="nil"/>
              <w:left w:val="nil"/>
              <w:bottom w:val="single" w:sz="4" w:space="0" w:color="auto"/>
              <w:right w:val="single" w:sz="4" w:space="0" w:color="auto"/>
            </w:tcBorders>
            <w:shd w:val="clear" w:color="auto" w:fill="auto"/>
            <w:vAlign w:val="center"/>
            <w:hideMark/>
          </w:tcPr>
          <w:p w:rsidR="00777B1C" w:rsidRPr="00F535CB" w:rsidRDefault="00777B1C" w:rsidP="00777B1C">
            <w:pPr>
              <w:spacing w:after="0" w:line="240" w:lineRule="auto"/>
              <w:jc w:val="center"/>
              <w:rPr>
                <w:rFonts w:ascii="Times New Roman" w:hAnsi="Times New Roman"/>
                <w:sz w:val="18"/>
                <w:szCs w:val="18"/>
              </w:rPr>
            </w:pPr>
            <w:r w:rsidRPr="00F535CB">
              <w:rPr>
                <w:rFonts w:ascii="Times New Roman" w:hAnsi="Times New Roman"/>
                <w:sz w:val="18"/>
                <w:szCs w:val="18"/>
              </w:rPr>
              <w:t>15</w:t>
            </w:r>
          </w:p>
        </w:tc>
      </w:tr>
      <w:tr w:rsidR="00B53B86" w:rsidRPr="00777B1C" w:rsidTr="00B53B86">
        <w:trPr>
          <w:trHeight w:val="300"/>
        </w:trPr>
        <w:tc>
          <w:tcPr>
            <w:tcW w:w="306" w:type="pct"/>
            <w:tcBorders>
              <w:top w:val="nil"/>
              <w:left w:val="single" w:sz="4" w:space="0" w:color="auto"/>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5"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61"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05"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27"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82"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66"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1"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421"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26"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r>
      <w:tr w:rsidR="00B53B86" w:rsidRPr="00777B1C" w:rsidTr="00B53B86">
        <w:trPr>
          <w:trHeight w:val="300"/>
        </w:trPr>
        <w:tc>
          <w:tcPr>
            <w:tcW w:w="306" w:type="pct"/>
            <w:tcBorders>
              <w:top w:val="nil"/>
              <w:left w:val="single" w:sz="4" w:space="0" w:color="auto"/>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5"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61"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05"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56"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27"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82"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66"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1"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421" w:type="pct"/>
            <w:gridSpan w:val="2"/>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26"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r>
    </w:tbl>
    <w:p w:rsidR="00777B1C" w:rsidRDefault="00777B1C" w:rsidP="00A91FC2">
      <w:pPr>
        <w:spacing w:after="0" w:line="240" w:lineRule="auto"/>
        <w:rPr>
          <w:rFonts w:ascii="Times New Roman" w:hAnsi="Times New Roman"/>
          <w:sz w:val="24"/>
        </w:rPr>
      </w:pPr>
    </w:p>
    <w:p w:rsidR="00EE7172" w:rsidRDefault="00EE7172" w:rsidP="00A91FC2">
      <w:pPr>
        <w:spacing w:after="0" w:line="240" w:lineRule="auto"/>
        <w:rPr>
          <w:rFonts w:ascii="Times New Roman" w:hAnsi="Times New Roman"/>
          <w:sz w:val="24"/>
        </w:rPr>
      </w:pPr>
    </w:p>
    <w:p w:rsidR="00EE7172" w:rsidRDefault="00EE7172" w:rsidP="00A91FC2">
      <w:pPr>
        <w:spacing w:after="0" w:line="240" w:lineRule="auto"/>
        <w:rPr>
          <w:rFonts w:ascii="Times New Roman" w:hAnsi="Times New Roman"/>
          <w:sz w:val="24"/>
        </w:rPr>
      </w:pPr>
    </w:p>
    <w:p w:rsidR="00B53B86" w:rsidRDefault="00B53B86" w:rsidP="00A91FC2">
      <w:pPr>
        <w:spacing w:after="0" w:line="240" w:lineRule="auto"/>
        <w:rPr>
          <w:rFonts w:ascii="Times New Roman" w:hAnsi="Times New Roman"/>
          <w:sz w:val="24"/>
        </w:rPr>
      </w:pPr>
    </w:p>
    <w:p w:rsidR="00EE7172" w:rsidRDefault="00EE7172" w:rsidP="00A91FC2">
      <w:pPr>
        <w:spacing w:after="0" w:line="240" w:lineRule="auto"/>
        <w:rPr>
          <w:rFonts w:ascii="Times New Roman" w:hAnsi="Times New Roman"/>
          <w:sz w:val="24"/>
        </w:rPr>
      </w:pPr>
    </w:p>
    <w:p w:rsidR="00EE7172" w:rsidRDefault="00EE7172" w:rsidP="00A91FC2">
      <w:pPr>
        <w:spacing w:after="0" w:line="240" w:lineRule="auto"/>
        <w:rPr>
          <w:rFonts w:ascii="Times New Roman" w:hAnsi="Times New Roman"/>
          <w:sz w:val="24"/>
        </w:rPr>
      </w:pPr>
    </w:p>
    <w:p w:rsidR="00EE7172" w:rsidRDefault="00EE7172" w:rsidP="00A91FC2">
      <w:pPr>
        <w:spacing w:after="0" w:line="240" w:lineRule="auto"/>
        <w:rPr>
          <w:rFonts w:ascii="Times New Roman" w:hAnsi="Times New Roman"/>
          <w:sz w:val="24"/>
        </w:rPr>
      </w:pPr>
    </w:p>
    <w:tbl>
      <w:tblPr>
        <w:tblW w:w="5165" w:type="pct"/>
        <w:tblLayout w:type="fixed"/>
        <w:tblLook w:val="04A0" w:firstRow="1" w:lastRow="0" w:firstColumn="1" w:lastColumn="0" w:noHBand="0" w:noVBand="1"/>
      </w:tblPr>
      <w:tblGrid>
        <w:gridCol w:w="922"/>
        <w:gridCol w:w="1006"/>
        <w:gridCol w:w="1003"/>
        <w:gridCol w:w="1002"/>
        <w:gridCol w:w="1002"/>
        <w:gridCol w:w="1002"/>
        <w:gridCol w:w="1002"/>
        <w:gridCol w:w="858"/>
        <w:gridCol w:w="849"/>
        <w:gridCol w:w="993"/>
        <w:gridCol w:w="1276"/>
        <w:gridCol w:w="852"/>
        <w:gridCol w:w="849"/>
        <w:gridCol w:w="852"/>
        <w:gridCol w:w="707"/>
        <w:gridCol w:w="876"/>
      </w:tblGrid>
      <w:tr w:rsidR="00777B1C" w:rsidRPr="00777B1C" w:rsidTr="008E3480">
        <w:trPr>
          <w:trHeight w:val="439"/>
        </w:trPr>
        <w:tc>
          <w:tcPr>
            <w:tcW w:w="5000" w:type="pct"/>
            <w:gridSpan w:val="16"/>
            <w:tcBorders>
              <w:top w:val="nil"/>
              <w:left w:val="nil"/>
              <w:bottom w:val="single" w:sz="4" w:space="0" w:color="auto"/>
              <w:right w:val="nil"/>
            </w:tcBorders>
            <w:shd w:val="clear" w:color="auto" w:fill="auto"/>
            <w:vAlign w:val="bottom"/>
            <w:hideMark/>
          </w:tcPr>
          <w:p w:rsidR="00777B1C" w:rsidRPr="00777B1C" w:rsidRDefault="00777B1C" w:rsidP="00777B1C">
            <w:pPr>
              <w:spacing w:after="0" w:line="240" w:lineRule="auto"/>
              <w:rPr>
                <w:rFonts w:ascii="Times New Roman" w:hAnsi="Times New Roman"/>
                <w:sz w:val="24"/>
                <w:szCs w:val="24"/>
              </w:rPr>
            </w:pPr>
            <w:r w:rsidRPr="00777B1C">
              <w:rPr>
                <w:rFonts w:ascii="Times New Roman" w:hAnsi="Times New Roman"/>
                <w:sz w:val="24"/>
                <w:szCs w:val="24"/>
              </w:rPr>
              <w:t>3.2. Сведения о фактическом достижении показателей, характеризующих объем работы</w:t>
            </w:r>
          </w:p>
        </w:tc>
      </w:tr>
      <w:tr w:rsidR="008802D1" w:rsidRPr="00777B1C" w:rsidTr="001A20C0">
        <w:trPr>
          <w:trHeight w:val="355"/>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 xml:space="preserve">Уникальный номер реестровой записи </w:t>
            </w:r>
            <w:r w:rsidRPr="008E3480">
              <w:rPr>
                <w:rFonts w:ascii="Times New Roman" w:hAnsi="Times New Roman"/>
                <w:sz w:val="18"/>
                <w:szCs w:val="18"/>
                <w:vertAlign w:val="superscript"/>
              </w:rPr>
              <w:t>2</w:t>
            </w:r>
          </w:p>
        </w:tc>
        <w:tc>
          <w:tcPr>
            <w:tcW w:w="100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Показатель, характеризующий содержание работы</w:t>
            </w:r>
          </w:p>
        </w:tc>
        <w:tc>
          <w:tcPr>
            <w:tcW w:w="6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Показатель, характеризующий условия (формы) выполнения работы</w:t>
            </w:r>
          </w:p>
        </w:tc>
        <w:tc>
          <w:tcPr>
            <w:tcW w:w="2737" w:type="pct"/>
            <w:gridSpan w:val="9"/>
            <w:tcBorders>
              <w:top w:val="single" w:sz="4" w:space="0" w:color="auto"/>
              <w:left w:val="nil"/>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Показатель объема работы</w:t>
            </w:r>
          </w:p>
        </w:tc>
        <w:tc>
          <w:tcPr>
            <w:tcW w:w="291" w:type="pct"/>
            <w:vMerge w:val="restart"/>
            <w:tcBorders>
              <w:top w:val="single" w:sz="4" w:space="0" w:color="auto"/>
              <w:left w:val="nil"/>
              <w:right w:val="single" w:sz="4" w:space="0" w:color="auto"/>
            </w:tcBorders>
            <w:shd w:val="clear" w:color="auto" w:fill="auto"/>
            <w:vAlign w:val="center"/>
          </w:tcPr>
          <w:p w:rsidR="008802D1" w:rsidRPr="008E3480" w:rsidRDefault="008802D1" w:rsidP="008E3480">
            <w:pPr>
              <w:spacing w:after="0" w:line="240" w:lineRule="auto"/>
              <w:jc w:val="center"/>
              <w:rPr>
                <w:rFonts w:ascii="Times New Roman" w:hAnsi="Times New Roman"/>
                <w:sz w:val="18"/>
                <w:szCs w:val="18"/>
              </w:rPr>
            </w:pPr>
            <w:r w:rsidRPr="00052F5A">
              <w:rPr>
                <w:rFonts w:ascii="Times New Roman" w:hAnsi="Times New Roman"/>
                <w:sz w:val="18"/>
                <w:szCs w:val="18"/>
              </w:rPr>
              <w:t>Размер платы (цена, тариф)</w:t>
            </w:r>
          </w:p>
        </w:tc>
      </w:tr>
      <w:tr w:rsidR="008802D1" w:rsidRPr="00777B1C" w:rsidTr="003A29C2">
        <w:trPr>
          <w:trHeight w:val="521"/>
        </w:trPr>
        <w:tc>
          <w:tcPr>
            <w:tcW w:w="306" w:type="pct"/>
            <w:vMerge/>
            <w:tcBorders>
              <w:top w:val="nil"/>
              <w:left w:val="single" w:sz="4" w:space="0" w:color="auto"/>
              <w:bottom w:val="single" w:sz="4" w:space="0" w:color="auto"/>
              <w:right w:val="single" w:sz="4" w:space="0" w:color="auto"/>
            </w:tcBorders>
            <w:vAlign w:val="center"/>
            <w:hideMark/>
          </w:tcPr>
          <w:p w:rsidR="008802D1" w:rsidRPr="008E3480" w:rsidRDefault="008802D1" w:rsidP="008E3480">
            <w:pPr>
              <w:spacing w:after="0" w:line="240" w:lineRule="auto"/>
              <w:jc w:val="center"/>
              <w:rPr>
                <w:rFonts w:ascii="Times New Roman" w:hAnsi="Times New Roman"/>
                <w:sz w:val="18"/>
                <w:szCs w:val="18"/>
              </w:rPr>
            </w:pPr>
          </w:p>
        </w:tc>
        <w:tc>
          <w:tcPr>
            <w:tcW w:w="1000" w:type="pct"/>
            <w:gridSpan w:val="3"/>
            <w:vMerge/>
            <w:tcBorders>
              <w:top w:val="single" w:sz="4" w:space="0" w:color="auto"/>
              <w:left w:val="single" w:sz="4" w:space="0" w:color="auto"/>
              <w:bottom w:val="single" w:sz="4" w:space="0" w:color="auto"/>
              <w:right w:val="single" w:sz="4" w:space="0" w:color="auto"/>
            </w:tcBorders>
            <w:vAlign w:val="center"/>
            <w:hideMark/>
          </w:tcPr>
          <w:p w:rsidR="008802D1" w:rsidRPr="008E3480" w:rsidRDefault="008802D1" w:rsidP="008E3480">
            <w:pPr>
              <w:spacing w:after="0" w:line="240" w:lineRule="auto"/>
              <w:jc w:val="center"/>
              <w:rPr>
                <w:rFonts w:ascii="Times New Roman" w:hAnsi="Times New Roman"/>
                <w:sz w:val="18"/>
                <w:szCs w:val="18"/>
              </w:rPr>
            </w:pPr>
          </w:p>
        </w:tc>
        <w:tc>
          <w:tcPr>
            <w:tcW w:w="666" w:type="pct"/>
            <w:gridSpan w:val="2"/>
            <w:vMerge/>
            <w:tcBorders>
              <w:top w:val="single" w:sz="4" w:space="0" w:color="auto"/>
              <w:left w:val="single" w:sz="4" w:space="0" w:color="auto"/>
              <w:bottom w:val="single" w:sz="4" w:space="0" w:color="auto"/>
              <w:right w:val="single" w:sz="4" w:space="0" w:color="auto"/>
            </w:tcBorders>
            <w:vAlign w:val="center"/>
            <w:hideMark/>
          </w:tcPr>
          <w:p w:rsidR="008802D1" w:rsidRPr="008E3480" w:rsidRDefault="008802D1" w:rsidP="008E3480">
            <w:pPr>
              <w:spacing w:after="0" w:line="240" w:lineRule="auto"/>
              <w:jc w:val="center"/>
              <w:rPr>
                <w:rFonts w:ascii="Times New Roman" w:hAnsi="Times New Roman"/>
                <w:sz w:val="18"/>
                <w:szCs w:val="18"/>
              </w:rPr>
            </w:pP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5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единица измерения</w:t>
            </w:r>
          </w:p>
        </w:tc>
        <w:tc>
          <w:tcPr>
            <w:tcW w:w="1037" w:type="pct"/>
            <w:gridSpan w:val="3"/>
            <w:tcBorders>
              <w:top w:val="single" w:sz="4" w:space="0" w:color="auto"/>
              <w:left w:val="nil"/>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Значение</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 xml:space="preserve">допустимое (возможное) отклонение </w:t>
            </w:r>
            <w:r w:rsidRPr="008E3480">
              <w:rPr>
                <w:rFonts w:ascii="Times New Roman" w:hAnsi="Times New Roman"/>
                <w:sz w:val="18"/>
                <w:szCs w:val="18"/>
                <w:vertAlign w:val="superscript"/>
              </w:rPr>
              <w:t>5</w:t>
            </w:r>
          </w:p>
        </w:tc>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 xml:space="preserve">отклонение, превышающее допустимое (возможное) отклонение </w:t>
            </w:r>
            <w:r w:rsidRPr="008E3480">
              <w:rPr>
                <w:rFonts w:ascii="Times New Roman" w:hAnsi="Times New Roman"/>
                <w:sz w:val="18"/>
                <w:szCs w:val="18"/>
                <w:vertAlign w:val="superscript"/>
              </w:rPr>
              <w:t>6</w:t>
            </w:r>
          </w:p>
        </w:tc>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8E3480">
            <w:pPr>
              <w:spacing w:after="0" w:line="240" w:lineRule="auto"/>
              <w:jc w:val="center"/>
              <w:rPr>
                <w:rFonts w:ascii="Times New Roman" w:hAnsi="Times New Roman"/>
                <w:sz w:val="18"/>
                <w:szCs w:val="18"/>
              </w:rPr>
            </w:pPr>
            <w:r w:rsidRPr="008E3480">
              <w:rPr>
                <w:rFonts w:ascii="Times New Roman" w:hAnsi="Times New Roman"/>
                <w:sz w:val="18"/>
                <w:szCs w:val="18"/>
              </w:rPr>
              <w:t>причина отклонения</w:t>
            </w:r>
          </w:p>
        </w:tc>
        <w:tc>
          <w:tcPr>
            <w:tcW w:w="291" w:type="pct"/>
            <w:vMerge/>
            <w:tcBorders>
              <w:left w:val="single" w:sz="4" w:space="0" w:color="auto"/>
              <w:right w:val="single" w:sz="4" w:space="0" w:color="auto"/>
            </w:tcBorders>
            <w:vAlign w:val="center"/>
            <w:hideMark/>
          </w:tcPr>
          <w:p w:rsidR="008802D1" w:rsidRPr="008E3480" w:rsidRDefault="008802D1" w:rsidP="008E3480">
            <w:pPr>
              <w:spacing w:after="0" w:line="240" w:lineRule="auto"/>
              <w:jc w:val="center"/>
              <w:rPr>
                <w:rFonts w:ascii="Times New Roman" w:hAnsi="Times New Roman"/>
                <w:sz w:val="18"/>
                <w:szCs w:val="18"/>
              </w:rPr>
            </w:pPr>
          </w:p>
        </w:tc>
      </w:tr>
      <w:tr w:rsidR="008802D1" w:rsidRPr="00777B1C" w:rsidTr="003A29C2">
        <w:trPr>
          <w:trHeight w:val="458"/>
        </w:trPr>
        <w:tc>
          <w:tcPr>
            <w:tcW w:w="306"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наименование показателя</w:t>
            </w:r>
            <w:r w:rsidRPr="008E3480">
              <w:rPr>
                <w:rFonts w:ascii="Times New Roman" w:hAnsi="Times New Roman"/>
                <w:sz w:val="18"/>
                <w:szCs w:val="18"/>
                <w:vertAlign w:val="superscript"/>
              </w:rPr>
              <w:t>2</w:t>
            </w: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567" w:type="pct"/>
            <w:gridSpan w:val="2"/>
            <w:vMerge/>
            <w:tcBorders>
              <w:top w:val="single" w:sz="4" w:space="0" w:color="auto"/>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0"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 xml:space="preserve">утверждено в государственном задании на год </w:t>
            </w:r>
            <w:r w:rsidRPr="008E3480">
              <w:rPr>
                <w:rFonts w:ascii="Times New Roman" w:hAnsi="Times New Roman"/>
                <w:sz w:val="18"/>
                <w:szCs w:val="18"/>
                <w:vertAlign w:val="superscript"/>
              </w:rPr>
              <w:t>2</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 xml:space="preserve">утверждено в государственном задании на отчетную дату </w:t>
            </w:r>
            <w:r w:rsidRPr="008E3480">
              <w:rPr>
                <w:rFonts w:ascii="Times New Roman" w:hAnsi="Times New Roman"/>
                <w:sz w:val="18"/>
                <w:szCs w:val="18"/>
                <w:vertAlign w:val="superscript"/>
              </w:rPr>
              <w:t>3</w:t>
            </w:r>
          </w:p>
        </w:tc>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 xml:space="preserve">исполнено на отчетную дату </w:t>
            </w:r>
            <w:r w:rsidRPr="008E3480">
              <w:rPr>
                <w:rFonts w:ascii="Times New Roman" w:hAnsi="Times New Roman"/>
                <w:sz w:val="18"/>
                <w:szCs w:val="18"/>
                <w:vertAlign w:val="superscript"/>
              </w:rPr>
              <w:t>4</w:t>
            </w:r>
          </w:p>
        </w:tc>
        <w:tc>
          <w:tcPr>
            <w:tcW w:w="282"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8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35"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91" w:type="pct"/>
            <w:vMerge/>
            <w:tcBorders>
              <w:left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r>
      <w:tr w:rsidR="008802D1" w:rsidRPr="00777B1C" w:rsidTr="003A29C2">
        <w:trPr>
          <w:trHeight w:val="396"/>
        </w:trPr>
        <w:tc>
          <w:tcPr>
            <w:tcW w:w="306"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33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 xml:space="preserve">наименование </w:t>
            </w:r>
            <w:r w:rsidRPr="008E3480">
              <w:rPr>
                <w:rFonts w:ascii="Times New Roman" w:hAnsi="Times New Roman"/>
                <w:sz w:val="18"/>
                <w:szCs w:val="18"/>
                <w:vertAlign w:val="superscript"/>
              </w:rPr>
              <w:t>2</w:t>
            </w:r>
          </w:p>
        </w:tc>
        <w:tc>
          <w:tcPr>
            <w:tcW w:w="282" w:type="pct"/>
            <w:tcBorders>
              <w:top w:val="nil"/>
              <w:left w:val="nil"/>
              <w:bottom w:val="single" w:sz="4" w:space="0" w:color="auto"/>
              <w:right w:val="single" w:sz="4" w:space="0" w:color="auto"/>
            </w:tcBorders>
            <w:shd w:val="clear" w:color="auto" w:fill="auto"/>
            <w:vAlign w:val="center"/>
            <w:hideMark/>
          </w:tcPr>
          <w:p w:rsidR="008802D1" w:rsidRPr="008E3480" w:rsidRDefault="008802D1" w:rsidP="00777B1C">
            <w:pPr>
              <w:spacing w:after="0" w:line="240" w:lineRule="auto"/>
              <w:jc w:val="center"/>
              <w:rPr>
                <w:rFonts w:ascii="Times New Roman" w:hAnsi="Times New Roman"/>
                <w:sz w:val="18"/>
                <w:szCs w:val="18"/>
              </w:rPr>
            </w:pPr>
            <w:r w:rsidRPr="008E3480">
              <w:rPr>
                <w:rFonts w:ascii="Times New Roman" w:hAnsi="Times New Roman"/>
                <w:sz w:val="18"/>
                <w:szCs w:val="18"/>
              </w:rPr>
              <w:t>код по ОКЕИ 2</w:t>
            </w:r>
          </w:p>
        </w:tc>
        <w:tc>
          <w:tcPr>
            <w:tcW w:w="330"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424"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8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82"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83"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35" w:type="pct"/>
            <w:vMerge/>
            <w:tcBorders>
              <w:top w:val="nil"/>
              <w:left w:val="single" w:sz="4" w:space="0" w:color="auto"/>
              <w:bottom w:val="single" w:sz="4" w:space="0" w:color="auto"/>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c>
          <w:tcPr>
            <w:tcW w:w="291" w:type="pct"/>
            <w:vMerge/>
            <w:tcBorders>
              <w:left w:val="single" w:sz="4" w:space="0" w:color="auto"/>
              <w:bottom w:val="single" w:sz="4" w:space="0" w:color="000000"/>
              <w:right w:val="single" w:sz="4" w:space="0" w:color="auto"/>
            </w:tcBorders>
            <w:vAlign w:val="center"/>
            <w:hideMark/>
          </w:tcPr>
          <w:p w:rsidR="008802D1" w:rsidRPr="008E3480" w:rsidRDefault="008802D1" w:rsidP="00777B1C">
            <w:pPr>
              <w:spacing w:after="0" w:line="240" w:lineRule="auto"/>
              <w:rPr>
                <w:rFonts w:ascii="Times New Roman" w:hAnsi="Times New Roman"/>
                <w:sz w:val="18"/>
                <w:szCs w:val="18"/>
              </w:rPr>
            </w:pPr>
          </w:p>
        </w:tc>
      </w:tr>
      <w:tr w:rsidR="008E3480" w:rsidRPr="00777B1C" w:rsidTr="003A29C2">
        <w:trPr>
          <w:trHeight w:val="282"/>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w:t>
            </w:r>
          </w:p>
        </w:tc>
        <w:tc>
          <w:tcPr>
            <w:tcW w:w="334"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2</w:t>
            </w:r>
          </w:p>
        </w:tc>
        <w:tc>
          <w:tcPr>
            <w:tcW w:w="33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3</w:t>
            </w:r>
          </w:p>
        </w:tc>
        <w:tc>
          <w:tcPr>
            <w:tcW w:w="33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4</w:t>
            </w:r>
          </w:p>
        </w:tc>
        <w:tc>
          <w:tcPr>
            <w:tcW w:w="33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5</w:t>
            </w:r>
          </w:p>
        </w:tc>
        <w:tc>
          <w:tcPr>
            <w:tcW w:w="33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6</w:t>
            </w:r>
          </w:p>
        </w:tc>
        <w:tc>
          <w:tcPr>
            <w:tcW w:w="33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7</w:t>
            </w:r>
          </w:p>
        </w:tc>
        <w:tc>
          <w:tcPr>
            <w:tcW w:w="285"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8</w:t>
            </w:r>
          </w:p>
        </w:tc>
        <w:tc>
          <w:tcPr>
            <w:tcW w:w="282"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9</w:t>
            </w:r>
          </w:p>
        </w:tc>
        <w:tc>
          <w:tcPr>
            <w:tcW w:w="330"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10</w:t>
            </w:r>
          </w:p>
        </w:tc>
        <w:tc>
          <w:tcPr>
            <w:tcW w:w="424"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11</w:t>
            </w:r>
          </w:p>
        </w:tc>
        <w:tc>
          <w:tcPr>
            <w:tcW w:w="28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12</w:t>
            </w:r>
          </w:p>
        </w:tc>
        <w:tc>
          <w:tcPr>
            <w:tcW w:w="282"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13</w:t>
            </w:r>
          </w:p>
        </w:tc>
        <w:tc>
          <w:tcPr>
            <w:tcW w:w="283"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14</w:t>
            </w:r>
          </w:p>
        </w:tc>
        <w:tc>
          <w:tcPr>
            <w:tcW w:w="235"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15</w:t>
            </w:r>
          </w:p>
        </w:tc>
        <w:tc>
          <w:tcPr>
            <w:tcW w:w="291"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16</w:t>
            </w:r>
          </w:p>
        </w:tc>
      </w:tr>
      <w:tr w:rsidR="008E3480" w:rsidRPr="00777B1C" w:rsidTr="003A29C2">
        <w:trPr>
          <w:trHeight w:val="282"/>
        </w:trPr>
        <w:tc>
          <w:tcPr>
            <w:tcW w:w="306" w:type="pct"/>
            <w:tcBorders>
              <w:top w:val="nil"/>
              <w:left w:val="single" w:sz="4" w:space="0" w:color="auto"/>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4"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85"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330"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424"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8E3480" w:rsidRDefault="00777B1C" w:rsidP="00777B1C">
            <w:pPr>
              <w:spacing w:after="0" w:line="240" w:lineRule="auto"/>
              <w:rPr>
                <w:rFonts w:ascii="Times New Roman" w:hAnsi="Times New Roman"/>
                <w:sz w:val="18"/>
                <w:szCs w:val="18"/>
              </w:rPr>
            </w:pPr>
            <w:r w:rsidRPr="008E3480">
              <w:rPr>
                <w:rFonts w:ascii="Times New Roman" w:hAnsi="Times New Roman"/>
                <w:sz w:val="18"/>
                <w:szCs w:val="18"/>
              </w:rPr>
              <w:t> </w:t>
            </w:r>
          </w:p>
        </w:tc>
        <w:tc>
          <w:tcPr>
            <w:tcW w:w="235"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 </w:t>
            </w:r>
          </w:p>
        </w:tc>
        <w:tc>
          <w:tcPr>
            <w:tcW w:w="291" w:type="pct"/>
            <w:tcBorders>
              <w:top w:val="nil"/>
              <w:left w:val="nil"/>
              <w:bottom w:val="single" w:sz="4" w:space="0" w:color="auto"/>
              <w:right w:val="single" w:sz="4" w:space="0" w:color="auto"/>
            </w:tcBorders>
            <w:shd w:val="clear" w:color="auto" w:fill="auto"/>
            <w:vAlign w:val="center"/>
            <w:hideMark/>
          </w:tcPr>
          <w:p w:rsidR="00777B1C" w:rsidRPr="008E3480" w:rsidRDefault="00777B1C" w:rsidP="00777B1C">
            <w:pPr>
              <w:spacing w:after="0" w:line="240" w:lineRule="auto"/>
              <w:jc w:val="center"/>
              <w:rPr>
                <w:rFonts w:ascii="Times New Roman" w:hAnsi="Times New Roman"/>
                <w:sz w:val="18"/>
                <w:szCs w:val="18"/>
              </w:rPr>
            </w:pPr>
            <w:r w:rsidRPr="008E3480">
              <w:rPr>
                <w:rFonts w:ascii="Times New Roman" w:hAnsi="Times New Roman"/>
                <w:sz w:val="18"/>
                <w:szCs w:val="18"/>
              </w:rPr>
              <w:t> </w:t>
            </w:r>
          </w:p>
        </w:tc>
      </w:tr>
      <w:tr w:rsidR="008E3480" w:rsidRPr="00777B1C" w:rsidTr="003A29C2">
        <w:trPr>
          <w:trHeight w:val="282"/>
        </w:trPr>
        <w:tc>
          <w:tcPr>
            <w:tcW w:w="306" w:type="pct"/>
            <w:tcBorders>
              <w:top w:val="nil"/>
              <w:left w:val="single" w:sz="4" w:space="0" w:color="auto"/>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5"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0"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424"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35"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c>
          <w:tcPr>
            <w:tcW w:w="291"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r>
      <w:tr w:rsidR="008E3480" w:rsidRPr="00777B1C" w:rsidTr="003A29C2">
        <w:trPr>
          <w:trHeight w:val="282"/>
        </w:trPr>
        <w:tc>
          <w:tcPr>
            <w:tcW w:w="306" w:type="pct"/>
            <w:tcBorders>
              <w:top w:val="nil"/>
              <w:left w:val="single" w:sz="4" w:space="0" w:color="auto"/>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4"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5"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330"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424"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2"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83" w:type="pct"/>
            <w:tcBorders>
              <w:top w:val="nil"/>
              <w:left w:val="nil"/>
              <w:bottom w:val="single" w:sz="4" w:space="0" w:color="auto"/>
              <w:right w:val="single" w:sz="4" w:space="0" w:color="auto"/>
            </w:tcBorders>
            <w:shd w:val="clear" w:color="auto" w:fill="auto"/>
            <w:vAlign w:val="bottom"/>
            <w:hideMark/>
          </w:tcPr>
          <w:p w:rsidR="00777B1C" w:rsidRPr="00777B1C" w:rsidRDefault="00777B1C" w:rsidP="00777B1C">
            <w:pPr>
              <w:spacing w:after="0" w:line="240" w:lineRule="auto"/>
              <w:rPr>
                <w:rFonts w:ascii="Times New Roman" w:hAnsi="Times New Roman"/>
                <w:szCs w:val="22"/>
              </w:rPr>
            </w:pPr>
            <w:r w:rsidRPr="00777B1C">
              <w:rPr>
                <w:rFonts w:ascii="Times New Roman" w:hAnsi="Times New Roman"/>
                <w:szCs w:val="22"/>
              </w:rPr>
              <w:t> </w:t>
            </w:r>
          </w:p>
        </w:tc>
        <w:tc>
          <w:tcPr>
            <w:tcW w:w="235"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c>
          <w:tcPr>
            <w:tcW w:w="291" w:type="pct"/>
            <w:tcBorders>
              <w:top w:val="nil"/>
              <w:left w:val="nil"/>
              <w:bottom w:val="single" w:sz="4" w:space="0" w:color="auto"/>
              <w:right w:val="single" w:sz="4" w:space="0" w:color="auto"/>
            </w:tcBorders>
            <w:shd w:val="clear" w:color="auto" w:fill="auto"/>
            <w:vAlign w:val="center"/>
            <w:hideMark/>
          </w:tcPr>
          <w:p w:rsidR="00777B1C" w:rsidRPr="00777B1C" w:rsidRDefault="00777B1C" w:rsidP="00777B1C">
            <w:pPr>
              <w:spacing w:after="0" w:line="240" w:lineRule="auto"/>
              <w:jc w:val="center"/>
              <w:rPr>
                <w:rFonts w:ascii="Times New Roman" w:hAnsi="Times New Roman"/>
                <w:sz w:val="20"/>
              </w:rPr>
            </w:pPr>
            <w:r w:rsidRPr="00777B1C">
              <w:rPr>
                <w:rFonts w:ascii="Times New Roman" w:hAnsi="Times New Roman"/>
                <w:sz w:val="20"/>
              </w:rPr>
              <w:t> </w:t>
            </w:r>
          </w:p>
        </w:tc>
      </w:tr>
    </w:tbl>
    <w:p w:rsidR="00777B1C" w:rsidRDefault="00777B1C" w:rsidP="00A91FC2">
      <w:pPr>
        <w:spacing w:after="0" w:line="240" w:lineRule="auto"/>
        <w:rPr>
          <w:rFonts w:ascii="Times New Roman" w:hAnsi="Times New Roman"/>
          <w:sz w:val="32"/>
        </w:rPr>
      </w:pPr>
    </w:p>
    <w:tbl>
      <w:tblPr>
        <w:tblW w:w="5205" w:type="pct"/>
        <w:tblLayout w:type="fixed"/>
        <w:tblLook w:val="04A0" w:firstRow="1" w:lastRow="0" w:firstColumn="1" w:lastColumn="0" w:noHBand="0" w:noVBand="1"/>
      </w:tblPr>
      <w:tblGrid>
        <w:gridCol w:w="2674"/>
        <w:gridCol w:w="236"/>
        <w:gridCol w:w="892"/>
        <w:gridCol w:w="874"/>
        <w:gridCol w:w="288"/>
        <w:gridCol w:w="1447"/>
        <w:gridCol w:w="868"/>
        <w:gridCol w:w="240"/>
        <w:gridCol w:w="237"/>
        <w:gridCol w:w="2120"/>
        <w:gridCol w:w="243"/>
        <w:gridCol w:w="810"/>
        <w:gridCol w:w="1881"/>
        <w:gridCol w:w="1095"/>
        <w:gridCol w:w="237"/>
        <w:gridCol w:w="1025"/>
      </w:tblGrid>
      <w:tr w:rsidR="00777B1C" w:rsidRPr="00777B1C" w:rsidTr="00954E41">
        <w:trPr>
          <w:gridAfter w:val="1"/>
          <w:wAfter w:w="338" w:type="pct"/>
          <w:trHeight w:val="600"/>
        </w:trPr>
        <w:tc>
          <w:tcPr>
            <w:tcW w:w="1542" w:type="pct"/>
            <w:gridSpan w:val="4"/>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r>
              <w:rPr>
                <w:rFonts w:ascii="Times New Roman" w:hAnsi="Times New Roman"/>
                <w:szCs w:val="22"/>
              </w:rPr>
              <w:t>Руководитель (</w:t>
            </w:r>
            <w:r w:rsidRPr="00777B1C">
              <w:rPr>
                <w:rFonts w:ascii="Times New Roman" w:hAnsi="Times New Roman"/>
                <w:szCs w:val="22"/>
              </w:rPr>
              <w:t>уполномоченное лицо)</w:t>
            </w:r>
          </w:p>
        </w:tc>
        <w:tc>
          <w:tcPr>
            <w:tcW w:w="95"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842" w:type="pct"/>
            <w:gridSpan w:val="3"/>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699"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79"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6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620"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361"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78" w:type="pct"/>
            <w:tcBorders>
              <w:top w:val="nil"/>
              <w:left w:val="nil"/>
              <w:bottom w:val="nil"/>
              <w:right w:val="nil"/>
            </w:tcBorders>
            <w:shd w:val="clear" w:color="auto" w:fill="auto"/>
            <w:vAlign w:val="center"/>
            <w:hideMark/>
          </w:tcPr>
          <w:p w:rsidR="00777B1C" w:rsidRPr="00777B1C" w:rsidRDefault="00777B1C" w:rsidP="00777B1C">
            <w:pPr>
              <w:spacing w:after="0" w:line="240" w:lineRule="auto"/>
              <w:rPr>
                <w:rFonts w:ascii="Times New Roman" w:hAnsi="Times New Roman"/>
                <w:color w:val="auto"/>
                <w:sz w:val="20"/>
              </w:rPr>
            </w:pPr>
          </w:p>
        </w:tc>
      </w:tr>
      <w:tr w:rsidR="00777B1C" w:rsidRPr="00777B1C" w:rsidTr="00954E41">
        <w:trPr>
          <w:gridAfter w:val="1"/>
          <w:wAfter w:w="338" w:type="pct"/>
          <w:trHeight w:val="300"/>
        </w:trPr>
        <w:tc>
          <w:tcPr>
            <w:tcW w:w="882"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94"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8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95"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842" w:type="pct"/>
            <w:gridSpan w:val="3"/>
            <w:tcBorders>
              <w:top w:val="single" w:sz="4" w:space="0" w:color="auto"/>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sz w:val="18"/>
                <w:szCs w:val="18"/>
              </w:rPr>
            </w:pPr>
            <w:r w:rsidRPr="00777B1C">
              <w:rPr>
                <w:rFonts w:ascii="Times New Roman" w:hAnsi="Times New Roman"/>
                <w:sz w:val="18"/>
                <w:szCs w:val="18"/>
              </w:rPr>
              <w:t>(должность)</w:t>
            </w: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sz w:val="18"/>
                <w:szCs w:val="18"/>
              </w:rPr>
            </w:pPr>
          </w:p>
        </w:tc>
        <w:tc>
          <w:tcPr>
            <w:tcW w:w="779" w:type="pct"/>
            <w:gridSpan w:val="2"/>
            <w:tcBorders>
              <w:top w:val="single" w:sz="4" w:space="0" w:color="auto"/>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sz w:val="18"/>
                <w:szCs w:val="18"/>
              </w:rPr>
            </w:pPr>
            <w:r w:rsidRPr="00777B1C">
              <w:rPr>
                <w:rFonts w:ascii="Times New Roman" w:hAnsi="Times New Roman"/>
                <w:sz w:val="18"/>
                <w:szCs w:val="18"/>
              </w:rPr>
              <w:t>(подпись)</w:t>
            </w:r>
          </w:p>
        </w:tc>
        <w:tc>
          <w:tcPr>
            <w:tcW w:w="26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sz w:val="18"/>
                <w:szCs w:val="18"/>
              </w:rPr>
            </w:pPr>
          </w:p>
        </w:tc>
        <w:tc>
          <w:tcPr>
            <w:tcW w:w="1059" w:type="pct"/>
            <w:gridSpan w:val="3"/>
            <w:tcBorders>
              <w:top w:val="single" w:sz="4" w:space="0" w:color="auto"/>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sz w:val="18"/>
                <w:szCs w:val="18"/>
              </w:rPr>
            </w:pPr>
            <w:r w:rsidRPr="00777B1C">
              <w:rPr>
                <w:rFonts w:ascii="Times New Roman" w:hAnsi="Times New Roman"/>
                <w:sz w:val="18"/>
                <w:szCs w:val="18"/>
              </w:rPr>
              <w:t>(расшифровка подписи)</w:t>
            </w:r>
          </w:p>
        </w:tc>
      </w:tr>
      <w:tr w:rsidR="00954E41" w:rsidRPr="00777B1C" w:rsidTr="00954E41">
        <w:trPr>
          <w:gridAfter w:val="1"/>
          <w:wAfter w:w="338" w:type="pct"/>
          <w:trHeight w:val="300"/>
        </w:trPr>
        <w:tc>
          <w:tcPr>
            <w:tcW w:w="882" w:type="pct"/>
            <w:tcBorders>
              <w:top w:val="nil"/>
              <w:left w:val="nil"/>
              <w:bottom w:val="nil"/>
              <w:right w:val="nil"/>
            </w:tcBorders>
            <w:shd w:val="clear" w:color="auto" w:fill="auto"/>
            <w:vAlign w:val="bottom"/>
            <w:hideMark/>
          </w:tcPr>
          <w:p w:rsidR="00777B1C" w:rsidRPr="00777B1C" w:rsidRDefault="00777B1C" w:rsidP="006A190B">
            <w:pPr>
              <w:spacing w:after="0" w:line="240" w:lineRule="auto"/>
              <w:rPr>
                <w:rFonts w:ascii="Times New Roman" w:hAnsi="Times New Roman"/>
                <w:sz w:val="18"/>
                <w:szCs w:val="18"/>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94"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8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95"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47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286"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699"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79"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267"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620" w:type="pct"/>
            <w:tcBorders>
              <w:top w:val="nil"/>
              <w:left w:val="nil"/>
              <w:bottom w:val="nil"/>
              <w:right w:val="nil"/>
            </w:tcBorders>
            <w:shd w:val="clear" w:color="auto" w:fill="auto"/>
            <w:vAlign w:val="bottom"/>
            <w:hideMark/>
          </w:tcPr>
          <w:p w:rsidR="00777B1C" w:rsidRPr="00777B1C" w:rsidRDefault="00777B1C" w:rsidP="00777B1C">
            <w:pPr>
              <w:spacing w:after="0" w:line="240" w:lineRule="auto"/>
              <w:rPr>
                <w:rFonts w:ascii="Times New Roman" w:hAnsi="Times New Roman"/>
                <w:color w:val="auto"/>
                <w:sz w:val="20"/>
              </w:rPr>
            </w:pPr>
          </w:p>
        </w:tc>
        <w:tc>
          <w:tcPr>
            <w:tcW w:w="361"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c>
          <w:tcPr>
            <w:tcW w:w="78" w:type="pct"/>
            <w:tcBorders>
              <w:top w:val="nil"/>
              <w:left w:val="nil"/>
              <w:bottom w:val="nil"/>
              <w:right w:val="nil"/>
            </w:tcBorders>
            <w:shd w:val="clear" w:color="auto" w:fill="auto"/>
            <w:vAlign w:val="bottom"/>
            <w:hideMark/>
          </w:tcPr>
          <w:p w:rsidR="00777B1C" w:rsidRPr="00777B1C" w:rsidRDefault="00777B1C" w:rsidP="00777B1C">
            <w:pPr>
              <w:spacing w:after="0" w:line="240" w:lineRule="auto"/>
              <w:jc w:val="center"/>
              <w:rPr>
                <w:rFonts w:ascii="Times New Roman" w:hAnsi="Times New Roman"/>
                <w:color w:val="auto"/>
                <w:sz w:val="20"/>
              </w:rPr>
            </w:pPr>
          </w:p>
        </w:tc>
      </w:tr>
      <w:tr w:rsidR="00777B1C" w:rsidRPr="00777B1C" w:rsidTr="00954E41">
        <w:trPr>
          <w:gridAfter w:val="1"/>
          <w:wAfter w:w="338" w:type="pct"/>
          <w:trHeight w:val="600"/>
        </w:trPr>
        <w:tc>
          <w:tcPr>
            <w:tcW w:w="4662" w:type="pct"/>
            <w:gridSpan w:val="15"/>
            <w:tcBorders>
              <w:top w:val="nil"/>
              <w:left w:val="nil"/>
              <w:bottom w:val="nil"/>
            </w:tcBorders>
            <w:shd w:val="clear" w:color="auto" w:fill="auto"/>
            <w:vAlign w:val="center"/>
            <w:hideMark/>
          </w:tcPr>
          <w:p w:rsidR="00777B1C" w:rsidRDefault="00777B1C" w:rsidP="00777B1C">
            <w:pPr>
              <w:spacing w:after="0" w:line="240" w:lineRule="auto"/>
              <w:rPr>
                <w:rFonts w:ascii="Times New Roman" w:hAnsi="Times New Roman"/>
                <w:szCs w:val="22"/>
              </w:rPr>
            </w:pPr>
            <w:r w:rsidRPr="00777B1C">
              <w:rPr>
                <w:rFonts w:ascii="Times New Roman" w:hAnsi="Times New Roman"/>
                <w:szCs w:val="22"/>
              </w:rPr>
              <w:t>"</w:t>
            </w:r>
            <w:r w:rsidRPr="00506BB8">
              <w:rPr>
                <w:rFonts w:ascii="Times New Roman" w:hAnsi="Times New Roman"/>
                <w:szCs w:val="22"/>
                <w:u w:val="single"/>
              </w:rPr>
              <w:t>____</w:t>
            </w:r>
            <w:r w:rsidRPr="00777B1C">
              <w:rPr>
                <w:rFonts w:ascii="Times New Roman" w:hAnsi="Times New Roman"/>
                <w:szCs w:val="22"/>
              </w:rPr>
              <w:t>" _</w:t>
            </w:r>
            <w:r w:rsidRPr="00506BB8">
              <w:rPr>
                <w:rFonts w:ascii="Times New Roman" w:hAnsi="Times New Roman"/>
                <w:szCs w:val="22"/>
                <w:u w:val="single"/>
              </w:rPr>
              <w:t>______________</w:t>
            </w:r>
            <w:r w:rsidRPr="00777B1C">
              <w:rPr>
                <w:rFonts w:ascii="Times New Roman" w:hAnsi="Times New Roman"/>
                <w:szCs w:val="22"/>
              </w:rPr>
              <w:t>_ 20</w:t>
            </w:r>
            <w:r w:rsidRPr="00506BB8">
              <w:rPr>
                <w:rFonts w:ascii="Times New Roman" w:hAnsi="Times New Roman"/>
                <w:szCs w:val="22"/>
                <w:u w:val="single"/>
              </w:rPr>
              <w:t>___</w:t>
            </w:r>
            <w:r w:rsidRPr="00777B1C">
              <w:rPr>
                <w:rFonts w:ascii="Times New Roman" w:hAnsi="Times New Roman"/>
                <w:szCs w:val="22"/>
              </w:rPr>
              <w:t xml:space="preserve"> г.</w:t>
            </w:r>
          </w:p>
          <w:p w:rsidR="00954E41" w:rsidRDefault="00954E41" w:rsidP="00777B1C">
            <w:pPr>
              <w:spacing w:after="0" w:line="240" w:lineRule="auto"/>
              <w:rPr>
                <w:rFonts w:ascii="Times New Roman" w:hAnsi="Times New Roman"/>
                <w:szCs w:val="22"/>
              </w:rPr>
            </w:pPr>
          </w:p>
          <w:p w:rsidR="00954E41" w:rsidRPr="00777B1C" w:rsidRDefault="00954E41" w:rsidP="00777B1C">
            <w:pPr>
              <w:spacing w:after="0" w:line="240" w:lineRule="auto"/>
              <w:rPr>
                <w:rFonts w:ascii="Times New Roman" w:hAnsi="Times New Roman"/>
                <w:color w:val="auto"/>
                <w:sz w:val="20"/>
              </w:rPr>
            </w:pPr>
          </w:p>
        </w:tc>
      </w:tr>
      <w:tr w:rsidR="00777B1C" w:rsidRPr="00777B1C" w:rsidTr="00954E41">
        <w:trPr>
          <w:trHeight w:val="300"/>
        </w:trPr>
        <w:tc>
          <w:tcPr>
            <w:tcW w:w="5000" w:type="pct"/>
            <w:gridSpan w:val="16"/>
            <w:tcBorders>
              <w:top w:val="nil"/>
              <w:left w:val="nil"/>
              <w:bottom w:val="nil"/>
              <w:right w:val="nil"/>
            </w:tcBorders>
            <w:shd w:val="clear" w:color="auto" w:fill="auto"/>
            <w:vAlign w:val="bottom"/>
            <w:hideMark/>
          </w:tcPr>
          <w:p w:rsidR="00777B1C" w:rsidRPr="00954E41" w:rsidRDefault="00777B1C" w:rsidP="00954E41">
            <w:pPr>
              <w:spacing w:after="0" w:line="240" w:lineRule="auto"/>
              <w:jc w:val="both"/>
              <w:rPr>
                <w:rFonts w:ascii="Times New Roman" w:hAnsi="Times New Roman"/>
                <w:sz w:val="20"/>
              </w:rPr>
            </w:pPr>
            <w:r w:rsidRPr="00954E41">
              <w:rPr>
                <w:rFonts w:ascii="Times New Roman" w:hAnsi="Times New Roman"/>
                <w:sz w:val="20"/>
                <w:vertAlign w:val="superscript"/>
              </w:rPr>
              <w:t>1</w:t>
            </w:r>
            <w:r w:rsidR="009544B8" w:rsidRPr="00954E41">
              <w:rPr>
                <w:rFonts w:ascii="Times New Roman" w:hAnsi="Times New Roman"/>
                <w:sz w:val="20"/>
              </w:rPr>
              <w:t xml:space="preserve"> </w:t>
            </w:r>
            <w:r w:rsidRPr="00954E41">
              <w:rPr>
                <w:rFonts w:ascii="Times New Roman" w:hAnsi="Times New Roman"/>
                <w:sz w:val="20"/>
              </w:rPr>
              <w:t>Формируется при установлении государственного задания на оказание государственной услуги (услуг) и выполнение работы (работ) и содержит требования к оказанию государственной услуги (услуг) и выполнению работы (работ) раздельно по каждой из государственных услуг (работ) с указанием порядкового номера раздела.</w:t>
            </w:r>
          </w:p>
        </w:tc>
      </w:tr>
      <w:tr w:rsidR="00777B1C" w:rsidRPr="00777B1C" w:rsidTr="00954E41">
        <w:trPr>
          <w:trHeight w:val="300"/>
        </w:trPr>
        <w:tc>
          <w:tcPr>
            <w:tcW w:w="5000" w:type="pct"/>
            <w:gridSpan w:val="16"/>
            <w:tcBorders>
              <w:top w:val="nil"/>
              <w:left w:val="nil"/>
              <w:bottom w:val="nil"/>
              <w:right w:val="nil"/>
            </w:tcBorders>
            <w:shd w:val="clear" w:color="auto" w:fill="auto"/>
            <w:vAlign w:val="bottom"/>
            <w:hideMark/>
          </w:tcPr>
          <w:p w:rsidR="00777B1C" w:rsidRPr="00954E41" w:rsidRDefault="00777B1C" w:rsidP="00954E41">
            <w:pPr>
              <w:spacing w:after="0" w:line="240" w:lineRule="auto"/>
              <w:jc w:val="both"/>
              <w:rPr>
                <w:rFonts w:ascii="Times New Roman" w:hAnsi="Times New Roman"/>
                <w:sz w:val="20"/>
              </w:rPr>
            </w:pPr>
            <w:r w:rsidRPr="00954E41">
              <w:rPr>
                <w:rFonts w:ascii="Times New Roman" w:hAnsi="Times New Roman"/>
                <w:sz w:val="20"/>
                <w:vertAlign w:val="superscript"/>
              </w:rPr>
              <w:t>2</w:t>
            </w:r>
            <w:r w:rsidRPr="00954E41">
              <w:rPr>
                <w:rFonts w:ascii="Times New Roman" w:hAnsi="Times New Roman"/>
                <w:sz w:val="20"/>
              </w:rPr>
              <w:t xml:space="preserve"> Формируется в соответствии с государственным заданием.</w:t>
            </w:r>
          </w:p>
        </w:tc>
      </w:tr>
      <w:tr w:rsidR="00777B1C" w:rsidRPr="00777B1C" w:rsidTr="00954E41">
        <w:trPr>
          <w:trHeight w:val="300"/>
        </w:trPr>
        <w:tc>
          <w:tcPr>
            <w:tcW w:w="5000" w:type="pct"/>
            <w:gridSpan w:val="16"/>
            <w:tcBorders>
              <w:top w:val="nil"/>
              <w:left w:val="nil"/>
              <w:bottom w:val="nil"/>
              <w:right w:val="nil"/>
            </w:tcBorders>
            <w:shd w:val="clear" w:color="auto" w:fill="auto"/>
            <w:vAlign w:val="bottom"/>
            <w:hideMark/>
          </w:tcPr>
          <w:p w:rsidR="00777B1C" w:rsidRPr="00954E41" w:rsidRDefault="00777B1C" w:rsidP="00013AB0">
            <w:pPr>
              <w:spacing w:after="0" w:line="240" w:lineRule="auto"/>
              <w:jc w:val="both"/>
              <w:rPr>
                <w:rFonts w:ascii="Times New Roman" w:hAnsi="Times New Roman"/>
                <w:sz w:val="20"/>
              </w:rPr>
            </w:pPr>
            <w:r w:rsidRPr="00954E41">
              <w:rPr>
                <w:rFonts w:ascii="Times New Roman" w:hAnsi="Times New Roman"/>
                <w:sz w:val="20"/>
                <w:vertAlign w:val="superscript"/>
              </w:rPr>
              <w:t>3</w:t>
            </w:r>
            <w:r w:rsidRPr="00954E41">
              <w:rPr>
                <w:rFonts w:ascii="Times New Roman" w:hAnsi="Times New Roman"/>
                <w:sz w:val="20"/>
              </w:rPr>
              <w:t xml:space="preserve"> Заполняется в случае установления органом, осуществляющим функции и полномочия учредителя, требования о представлении </w:t>
            </w:r>
            <w:r w:rsidR="00013AB0">
              <w:rPr>
                <w:rFonts w:ascii="Times New Roman" w:hAnsi="Times New Roman"/>
                <w:sz w:val="20"/>
              </w:rPr>
              <w:t>предварительного</w:t>
            </w:r>
            <w:r w:rsidRPr="00954E41">
              <w:rPr>
                <w:rFonts w:ascii="Times New Roman" w:hAnsi="Times New Roman"/>
                <w:sz w:val="20"/>
              </w:rPr>
              <w:t xml:space="preserve"> отчета о выполнении государственного задания. 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(выполнения работы) рассчитывается путем умножения годового объема государственной услуги (работы) на установленный процент достижения результатов выполнения государственного задания на отчетную дату, в том числе с учетом неравномерного оказания государственных услуг (выполнения работ) в течение календарного года. При установлении показателя достижения результатов выполнения государственного задания на отчетную дату в абсолютных величинах заполняется в соответствии с государственным заданием (в том числе с учетом неравномерного оказания государственных услуг (выполнения работ) в течение календарного года).</w:t>
            </w:r>
          </w:p>
        </w:tc>
      </w:tr>
      <w:tr w:rsidR="00777B1C" w:rsidRPr="00777B1C" w:rsidTr="00954E41">
        <w:trPr>
          <w:trHeight w:val="300"/>
        </w:trPr>
        <w:tc>
          <w:tcPr>
            <w:tcW w:w="5000" w:type="pct"/>
            <w:gridSpan w:val="16"/>
            <w:tcBorders>
              <w:top w:val="nil"/>
              <w:left w:val="nil"/>
              <w:bottom w:val="nil"/>
              <w:right w:val="nil"/>
            </w:tcBorders>
            <w:shd w:val="clear" w:color="auto" w:fill="auto"/>
            <w:vAlign w:val="bottom"/>
            <w:hideMark/>
          </w:tcPr>
          <w:p w:rsidR="00777B1C" w:rsidRPr="00954E41" w:rsidRDefault="00777B1C" w:rsidP="00013AB0">
            <w:pPr>
              <w:pStyle w:val="af1"/>
              <w:spacing w:before="0" w:beforeAutospacing="0" w:after="0" w:afterAutospacing="0" w:line="288" w:lineRule="atLeast"/>
              <w:ind w:firstLine="540"/>
              <w:jc w:val="both"/>
              <w:rPr>
                <w:sz w:val="20"/>
              </w:rPr>
            </w:pPr>
            <w:r w:rsidRPr="00954E41">
              <w:rPr>
                <w:sz w:val="20"/>
                <w:vertAlign w:val="superscript"/>
              </w:rPr>
              <w:t>4</w:t>
            </w:r>
            <w:r w:rsidRPr="00954E41">
              <w:rPr>
                <w:sz w:val="20"/>
              </w:rPr>
              <w:t xml:space="preserve"> </w:t>
            </w:r>
            <w:r w:rsidRPr="00013AB0">
              <w:rPr>
                <w:sz w:val="20"/>
                <w:szCs w:val="20"/>
              </w:rPr>
              <w:t>В</w:t>
            </w:r>
            <w:r w:rsidR="009544B8" w:rsidRPr="00013AB0">
              <w:rPr>
                <w:sz w:val="20"/>
                <w:szCs w:val="20"/>
              </w:rPr>
              <w:t xml:space="preserve"> </w:t>
            </w:r>
            <w:r w:rsidRPr="00013AB0">
              <w:rPr>
                <w:sz w:val="20"/>
                <w:szCs w:val="20"/>
              </w:rPr>
              <w:t xml:space="preserve">предварительном отчете в этой графе указываются показатели </w:t>
            </w:r>
            <w:r w:rsidR="00013AB0" w:rsidRPr="00013AB0">
              <w:rPr>
                <w:sz w:val="20"/>
                <w:szCs w:val="20"/>
              </w:rPr>
              <w:t>объема и (или) качества государственной услуги (работы),</w:t>
            </w:r>
            <w:r w:rsidRPr="00013AB0">
              <w:rPr>
                <w:sz w:val="20"/>
                <w:szCs w:val="20"/>
              </w:rPr>
              <w:t xml:space="preserve"> запланированные к исполнению по завершении текущего финансового года.</w:t>
            </w:r>
          </w:p>
        </w:tc>
      </w:tr>
      <w:tr w:rsidR="00777B1C" w:rsidRPr="00777B1C" w:rsidTr="00954E41">
        <w:trPr>
          <w:trHeight w:val="300"/>
        </w:trPr>
        <w:tc>
          <w:tcPr>
            <w:tcW w:w="5000" w:type="pct"/>
            <w:gridSpan w:val="16"/>
            <w:tcBorders>
              <w:top w:val="nil"/>
              <w:left w:val="nil"/>
              <w:bottom w:val="nil"/>
              <w:right w:val="nil"/>
            </w:tcBorders>
            <w:shd w:val="clear" w:color="auto" w:fill="auto"/>
            <w:vAlign w:val="bottom"/>
            <w:hideMark/>
          </w:tcPr>
          <w:p w:rsidR="00777B1C" w:rsidRDefault="00777B1C" w:rsidP="00954E41">
            <w:pPr>
              <w:spacing w:after="0" w:line="240" w:lineRule="auto"/>
              <w:jc w:val="both"/>
              <w:rPr>
                <w:rFonts w:ascii="Times New Roman" w:hAnsi="Times New Roman"/>
                <w:sz w:val="20"/>
              </w:rPr>
            </w:pPr>
            <w:r w:rsidRPr="00954E41">
              <w:rPr>
                <w:rFonts w:ascii="Times New Roman" w:hAnsi="Times New Roman"/>
                <w:sz w:val="20"/>
                <w:vertAlign w:val="superscript"/>
              </w:rPr>
              <w:t>5</w:t>
            </w:r>
            <w:r w:rsidR="007F2DC5" w:rsidRPr="00954E41">
              <w:rPr>
                <w:rFonts w:ascii="Times New Roman" w:hAnsi="Times New Roman"/>
                <w:sz w:val="20"/>
              </w:rPr>
              <w:t xml:space="preserve"> </w:t>
            </w:r>
            <w:r w:rsidRPr="00954E41">
              <w:rPr>
                <w:rFonts w:ascii="Times New Roman" w:hAnsi="Times New Roman"/>
                <w:sz w:val="20"/>
              </w:rPr>
              <w:t>Рассчитывается путем умножения значения показателя объема и (или) качества государственной услуги (работы), установленного в государственном задании (графа 10), на установленное в государственном задании значение допустимого (возможного) отклонения от установленных показателей качества (объема) государственной услуги (работы), в пределах которого государственное задание считается выполненным (в процентах), при установлении допустимого (возможного) отклонения от установленных показателей качества (объема) государственной услуги (работы) в абсолютных величинах заполняется в соответствии с государственным заданием. Значение указывается в единицах измерения показателя, установленных в государственном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AF3F81" w:rsidRPr="00AF3F81" w:rsidRDefault="00AF3F81" w:rsidP="00AF3F81">
            <w:pPr>
              <w:jc w:val="both"/>
              <w:rPr>
                <w:rFonts w:ascii="Times New Roman" w:hAnsi="Times New Roman"/>
                <w:color w:val="FFFFFF"/>
                <w:sz w:val="20"/>
              </w:rPr>
            </w:pPr>
            <w:r w:rsidRPr="00D8266F">
              <w:rPr>
                <w:rFonts w:ascii="Times New Roman" w:hAnsi="Times New Roman"/>
                <w:sz w:val="20"/>
                <w:vertAlign w:val="superscript"/>
              </w:rPr>
              <w:t>6</w:t>
            </w:r>
            <w:r w:rsidRPr="00D8266F">
              <w:rPr>
                <w:rFonts w:ascii="Times New Roman" w:hAnsi="Times New Roman"/>
                <w:color w:val="FFFFFF"/>
                <w:sz w:val="20"/>
              </w:rPr>
              <w:t>_</w:t>
            </w:r>
            <w:r w:rsidRPr="00AF3F81">
              <w:rPr>
                <w:rFonts w:ascii="Times New Roman" w:hAnsi="Times New Roman"/>
                <w:sz w:val="20"/>
              </w:rPr>
              <w:t>Рассчитывается при формировании отчета за год как разница показателей граф 10, 12 и 13.</w:t>
            </w:r>
          </w:p>
          <w:p w:rsidR="00AF3F81" w:rsidRPr="00954E41" w:rsidRDefault="00AF3F81" w:rsidP="00954E41">
            <w:pPr>
              <w:spacing w:after="0" w:line="240" w:lineRule="auto"/>
              <w:jc w:val="both"/>
              <w:rPr>
                <w:rFonts w:ascii="Times New Roman" w:hAnsi="Times New Roman"/>
                <w:sz w:val="20"/>
              </w:rPr>
            </w:pPr>
          </w:p>
        </w:tc>
      </w:tr>
    </w:tbl>
    <w:p w:rsidR="00777B1C" w:rsidRPr="00A91FC2" w:rsidRDefault="00777B1C" w:rsidP="00A91FC2">
      <w:pPr>
        <w:spacing w:after="0" w:line="240" w:lineRule="auto"/>
        <w:rPr>
          <w:rFonts w:ascii="Times New Roman" w:hAnsi="Times New Roman"/>
          <w:sz w:val="32"/>
        </w:rPr>
      </w:pPr>
    </w:p>
    <w:sectPr w:rsidR="00777B1C" w:rsidRPr="00A91FC2" w:rsidSect="008F12A8">
      <w:pgSz w:w="16838" w:h="11906" w:orient="landscape"/>
      <w:pgMar w:top="1276" w:right="1134" w:bottom="851" w:left="1134" w:header="709" w:footer="709" w:gutter="0"/>
      <w:pgNumType w:start="2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C0" w:rsidRDefault="001A20C0">
      <w:pPr>
        <w:spacing w:after="0" w:line="240" w:lineRule="auto"/>
      </w:pPr>
      <w:r>
        <w:separator/>
      </w:r>
    </w:p>
  </w:endnote>
  <w:endnote w:type="continuationSeparator" w:id="0">
    <w:p w:rsidR="001A20C0" w:rsidRDefault="001A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XO Thames">
    <w:altName w:val="Times New Roman"/>
    <w:charset w:val="CC"/>
    <w:family w:val="roman"/>
    <w:pitch w:val="variable"/>
    <w:sig w:usb0="00000001"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C0" w:rsidRDefault="001A20C0">
      <w:pPr>
        <w:spacing w:after="0" w:line="240" w:lineRule="auto"/>
      </w:pPr>
      <w:r>
        <w:separator/>
      </w:r>
    </w:p>
  </w:footnote>
  <w:footnote w:type="continuationSeparator" w:id="0">
    <w:p w:rsidR="001A20C0" w:rsidRDefault="001A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7700"/>
      <w:docPartObj>
        <w:docPartGallery w:val="Page Numbers (Top of Page)"/>
        <w:docPartUnique/>
      </w:docPartObj>
    </w:sdtPr>
    <w:sdtEndPr>
      <w:rPr>
        <w:rFonts w:ascii="Times New Roman" w:hAnsi="Times New Roman"/>
        <w:sz w:val="28"/>
        <w:szCs w:val="28"/>
      </w:rPr>
    </w:sdtEndPr>
    <w:sdtContent>
      <w:p w:rsidR="007D5200" w:rsidRPr="008F12A8" w:rsidRDefault="007D5200">
        <w:pPr>
          <w:pStyle w:val="a3"/>
          <w:jc w:val="center"/>
          <w:rPr>
            <w:rFonts w:ascii="Times New Roman" w:hAnsi="Times New Roman"/>
            <w:sz w:val="28"/>
            <w:szCs w:val="28"/>
          </w:rPr>
        </w:pPr>
        <w:r w:rsidRPr="008F12A8">
          <w:rPr>
            <w:rFonts w:ascii="Times New Roman" w:hAnsi="Times New Roman"/>
            <w:sz w:val="28"/>
            <w:szCs w:val="28"/>
          </w:rPr>
          <w:fldChar w:fldCharType="begin"/>
        </w:r>
        <w:r w:rsidRPr="008F12A8">
          <w:rPr>
            <w:rFonts w:ascii="Times New Roman" w:hAnsi="Times New Roman"/>
            <w:sz w:val="28"/>
            <w:szCs w:val="28"/>
          </w:rPr>
          <w:instrText>PAGE   \* MERGEFORMAT</w:instrText>
        </w:r>
        <w:r w:rsidRPr="008F12A8">
          <w:rPr>
            <w:rFonts w:ascii="Times New Roman" w:hAnsi="Times New Roman"/>
            <w:sz w:val="28"/>
            <w:szCs w:val="28"/>
          </w:rPr>
          <w:fldChar w:fldCharType="separate"/>
        </w:r>
        <w:r w:rsidR="00771014">
          <w:rPr>
            <w:rFonts w:ascii="Times New Roman" w:hAnsi="Times New Roman"/>
            <w:noProof/>
            <w:sz w:val="28"/>
            <w:szCs w:val="28"/>
          </w:rPr>
          <w:t>30</w:t>
        </w:r>
        <w:r w:rsidRPr="008F12A8">
          <w:rPr>
            <w:rFonts w:ascii="Times New Roman" w:hAnsi="Times New Roman"/>
            <w:sz w:val="28"/>
            <w:szCs w:val="28"/>
          </w:rPr>
          <w:fldChar w:fldCharType="end"/>
        </w:r>
      </w:p>
    </w:sdtContent>
  </w:sdt>
  <w:p w:rsidR="00D709E9" w:rsidRPr="008F12A8" w:rsidRDefault="00D709E9" w:rsidP="00EE0B3D">
    <w:pPr>
      <w:pStyle w:val="a3"/>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126E"/>
    <w:multiLevelType w:val="hybridMultilevel"/>
    <w:tmpl w:val="E7320166"/>
    <w:lvl w:ilvl="0" w:tplc="03F2AC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A55CF2"/>
    <w:multiLevelType w:val="hybridMultilevel"/>
    <w:tmpl w:val="106658E8"/>
    <w:lvl w:ilvl="0" w:tplc="5F06D7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3F"/>
    <w:rsid w:val="00002922"/>
    <w:rsid w:val="00002A0E"/>
    <w:rsid w:val="0001043E"/>
    <w:rsid w:val="000107E5"/>
    <w:rsid w:val="000139C8"/>
    <w:rsid w:val="00013AB0"/>
    <w:rsid w:val="00014579"/>
    <w:rsid w:val="00014EC0"/>
    <w:rsid w:val="00015E68"/>
    <w:rsid w:val="00016687"/>
    <w:rsid w:val="00016AD7"/>
    <w:rsid w:val="000176D4"/>
    <w:rsid w:val="00021788"/>
    <w:rsid w:val="000227E8"/>
    <w:rsid w:val="00023D76"/>
    <w:rsid w:val="0002400C"/>
    <w:rsid w:val="00025100"/>
    <w:rsid w:val="00026156"/>
    <w:rsid w:val="000267C7"/>
    <w:rsid w:val="0002683A"/>
    <w:rsid w:val="0003069D"/>
    <w:rsid w:val="0003142B"/>
    <w:rsid w:val="00032D42"/>
    <w:rsid w:val="000337EF"/>
    <w:rsid w:val="00035B78"/>
    <w:rsid w:val="00036C4A"/>
    <w:rsid w:val="0003761C"/>
    <w:rsid w:val="00041D96"/>
    <w:rsid w:val="000437FC"/>
    <w:rsid w:val="0004696F"/>
    <w:rsid w:val="00046EE5"/>
    <w:rsid w:val="00052F5A"/>
    <w:rsid w:val="00054061"/>
    <w:rsid w:val="0005619A"/>
    <w:rsid w:val="0006270F"/>
    <w:rsid w:val="00062BED"/>
    <w:rsid w:val="00065788"/>
    <w:rsid w:val="00066055"/>
    <w:rsid w:val="0006701A"/>
    <w:rsid w:val="0007178D"/>
    <w:rsid w:val="000717B7"/>
    <w:rsid w:val="00072AA1"/>
    <w:rsid w:val="00074B2D"/>
    <w:rsid w:val="00074DA9"/>
    <w:rsid w:val="000753AC"/>
    <w:rsid w:val="00080F6D"/>
    <w:rsid w:val="0008406F"/>
    <w:rsid w:val="00090DF2"/>
    <w:rsid w:val="00095D14"/>
    <w:rsid w:val="00095EB2"/>
    <w:rsid w:val="0009607F"/>
    <w:rsid w:val="00096CC2"/>
    <w:rsid w:val="00097162"/>
    <w:rsid w:val="000A3540"/>
    <w:rsid w:val="000B068E"/>
    <w:rsid w:val="000B2C08"/>
    <w:rsid w:val="000B2E5F"/>
    <w:rsid w:val="000B3066"/>
    <w:rsid w:val="000B5C4D"/>
    <w:rsid w:val="000B6B15"/>
    <w:rsid w:val="000C04CB"/>
    <w:rsid w:val="000C12F0"/>
    <w:rsid w:val="000C6C57"/>
    <w:rsid w:val="000D0E39"/>
    <w:rsid w:val="000D1ABD"/>
    <w:rsid w:val="000D3639"/>
    <w:rsid w:val="000D6597"/>
    <w:rsid w:val="000E3870"/>
    <w:rsid w:val="000E3E94"/>
    <w:rsid w:val="000F1EF9"/>
    <w:rsid w:val="000F3C73"/>
    <w:rsid w:val="000F44FC"/>
    <w:rsid w:val="000F5234"/>
    <w:rsid w:val="000F5E94"/>
    <w:rsid w:val="000F7739"/>
    <w:rsid w:val="001048A5"/>
    <w:rsid w:val="0010553F"/>
    <w:rsid w:val="001063B3"/>
    <w:rsid w:val="00107B57"/>
    <w:rsid w:val="0011486B"/>
    <w:rsid w:val="001268CF"/>
    <w:rsid w:val="001310B0"/>
    <w:rsid w:val="001325FD"/>
    <w:rsid w:val="00132AE1"/>
    <w:rsid w:val="00132F99"/>
    <w:rsid w:val="00133A79"/>
    <w:rsid w:val="00133CCC"/>
    <w:rsid w:val="00137644"/>
    <w:rsid w:val="00140E85"/>
    <w:rsid w:val="00142405"/>
    <w:rsid w:val="0014776A"/>
    <w:rsid w:val="0015136E"/>
    <w:rsid w:val="00152109"/>
    <w:rsid w:val="00153FA3"/>
    <w:rsid w:val="001545DA"/>
    <w:rsid w:val="001548E7"/>
    <w:rsid w:val="00164803"/>
    <w:rsid w:val="00167AF3"/>
    <w:rsid w:val="001709A0"/>
    <w:rsid w:val="001734A7"/>
    <w:rsid w:val="00175864"/>
    <w:rsid w:val="0017589E"/>
    <w:rsid w:val="001857F0"/>
    <w:rsid w:val="00185BF1"/>
    <w:rsid w:val="00187D49"/>
    <w:rsid w:val="00187DC9"/>
    <w:rsid w:val="00187EC0"/>
    <w:rsid w:val="001905C7"/>
    <w:rsid w:val="00190DD2"/>
    <w:rsid w:val="001910DC"/>
    <w:rsid w:val="001969EB"/>
    <w:rsid w:val="0019702C"/>
    <w:rsid w:val="001A117D"/>
    <w:rsid w:val="001A15C4"/>
    <w:rsid w:val="001A20C0"/>
    <w:rsid w:val="001A3890"/>
    <w:rsid w:val="001A5830"/>
    <w:rsid w:val="001A6ED4"/>
    <w:rsid w:val="001A7CB9"/>
    <w:rsid w:val="001B0F9C"/>
    <w:rsid w:val="001B277D"/>
    <w:rsid w:val="001B3500"/>
    <w:rsid w:val="001B4409"/>
    <w:rsid w:val="001B56C5"/>
    <w:rsid w:val="001B6760"/>
    <w:rsid w:val="001B6B03"/>
    <w:rsid w:val="001B7204"/>
    <w:rsid w:val="001C3B51"/>
    <w:rsid w:val="001D7E5F"/>
    <w:rsid w:val="001E271F"/>
    <w:rsid w:val="001E3FFB"/>
    <w:rsid w:val="001F1F18"/>
    <w:rsid w:val="001F56DE"/>
    <w:rsid w:val="001F61A3"/>
    <w:rsid w:val="001F7A65"/>
    <w:rsid w:val="00202B0A"/>
    <w:rsid w:val="00202DAA"/>
    <w:rsid w:val="00203057"/>
    <w:rsid w:val="00203419"/>
    <w:rsid w:val="002040C3"/>
    <w:rsid w:val="0020524E"/>
    <w:rsid w:val="00206604"/>
    <w:rsid w:val="00206E55"/>
    <w:rsid w:val="002078F8"/>
    <w:rsid w:val="0021590B"/>
    <w:rsid w:val="00216C34"/>
    <w:rsid w:val="00216C8D"/>
    <w:rsid w:val="00220486"/>
    <w:rsid w:val="0022151E"/>
    <w:rsid w:val="00221923"/>
    <w:rsid w:val="00221975"/>
    <w:rsid w:val="002220D6"/>
    <w:rsid w:val="00223657"/>
    <w:rsid w:val="00227C0B"/>
    <w:rsid w:val="002318B0"/>
    <w:rsid w:val="002354E2"/>
    <w:rsid w:val="00241173"/>
    <w:rsid w:val="00247B4B"/>
    <w:rsid w:val="00250107"/>
    <w:rsid w:val="00251B39"/>
    <w:rsid w:val="00251E7E"/>
    <w:rsid w:val="00254378"/>
    <w:rsid w:val="00256959"/>
    <w:rsid w:val="00263137"/>
    <w:rsid w:val="00263268"/>
    <w:rsid w:val="002636BF"/>
    <w:rsid w:val="00263DD3"/>
    <w:rsid w:val="00264D5B"/>
    <w:rsid w:val="002671BA"/>
    <w:rsid w:val="00270146"/>
    <w:rsid w:val="002707E2"/>
    <w:rsid w:val="00271E24"/>
    <w:rsid w:val="00274D43"/>
    <w:rsid w:val="00274F88"/>
    <w:rsid w:val="00280091"/>
    <w:rsid w:val="00285702"/>
    <w:rsid w:val="00286133"/>
    <w:rsid w:val="00291C70"/>
    <w:rsid w:val="002933E5"/>
    <w:rsid w:val="00294D2A"/>
    <w:rsid w:val="002A5868"/>
    <w:rsid w:val="002A7F4C"/>
    <w:rsid w:val="002B41A9"/>
    <w:rsid w:val="002B7B74"/>
    <w:rsid w:val="002B7F55"/>
    <w:rsid w:val="002C24DA"/>
    <w:rsid w:val="002C2D90"/>
    <w:rsid w:val="002C4B14"/>
    <w:rsid w:val="002C6853"/>
    <w:rsid w:val="002C7AD0"/>
    <w:rsid w:val="002C7C03"/>
    <w:rsid w:val="002D0171"/>
    <w:rsid w:val="002D0195"/>
    <w:rsid w:val="002D3424"/>
    <w:rsid w:val="002D551E"/>
    <w:rsid w:val="002D6788"/>
    <w:rsid w:val="002E148C"/>
    <w:rsid w:val="002E41F2"/>
    <w:rsid w:val="002E43E5"/>
    <w:rsid w:val="002E4B2D"/>
    <w:rsid w:val="002E5D66"/>
    <w:rsid w:val="002E60DE"/>
    <w:rsid w:val="002E7828"/>
    <w:rsid w:val="002F245E"/>
    <w:rsid w:val="002F3882"/>
    <w:rsid w:val="002F514D"/>
    <w:rsid w:val="002F641B"/>
    <w:rsid w:val="002F67AC"/>
    <w:rsid w:val="002F6A56"/>
    <w:rsid w:val="002F7F09"/>
    <w:rsid w:val="0030072B"/>
    <w:rsid w:val="00300F5B"/>
    <w:rsid w:val="00301FCB"/>
    <w:rsid w:val="00302295"/>
    <w:rsid w:val="0030636D"/>
    <w:rsid w:val="00310B8E"/>
    <w:rsid w:val="00310D18"/>
    <w:rsid w:val="003147B7"/>
    <w:rsid w:val="00315853"/>
    <w:rsid w:val="00317042"/>
    <w:rsid w:val="0032157F"/>
    <w:rsid w:val="00321B04"/>
    <w:rsid w:val="00325C33"/>
    <w:rsid w:val="00326A29"/>
    <w:rsid w:val="00330A70"/>
    <w:rsid w:val="00331B27"/>
    <w:rsid w:val="00335913"/>
    <w:rsid w:val="0034228E"/>
    <w:rsid w:val="00342A65"/>
    <w:rsid w:val="00342B34"/>
    <w:rsid w:val="003438F6"/>
    <w:rsid w:val="003450B5"/>
    <w:rsid w:val="00345421"/>
    <w:rsid w:val="00345D59"/>
    <w:rsid w:val="00345DF3"/>
    <w:rsid w:val="003462E7"/>
    <w:rsid w:val="00347930"/>
    <w:rsid w:val="00351455"/>
    <w:rsid w:val="0035197D"/>
    <w:rsid w:val="00355EE3"/>
    <w:rsid w:val="00357A43"/>
    <w:rsid w:val="00362F1C"/>
    <w:rsid w:val="00366B7C"/>
    <w:rsid w:val="003672B6"/>
    <w:rsid w:val="003705C0"/>
    <w:rsid w:val="00371AE4"/>
    <w:rsid w:val="00372F5F"/>
    <w:rsid w:val="0037317C"/>
    <w:rsid w:val="00373457"/>
    <w:rsid w:val="003814C4"/>
    <w:rsid w:val="003840F3"/>
    <w:rsid w:val="00385BD8"/>
    <w:rsid w:val="00387936"/>
    <w:rsid w:val="00387EF5"/>
    <w:rsid w:val="00395E53"/>
    <w:rsid w:val="003978B2"/>
    <w:rsid w:val="00397BAA"/>
    <w:rsid w:val="003A07C4"/>
    <w:rsid w:val="003A1398"/>
    <w:rsid w:val="003A29C2"/>
    <w:rsid w:val="003A2CAB"/>
    <w:rsid w:val="003A550E"/>
    <w:rsid w:val="003A5B35"/>
    <w:rsid w:val="003A5FB6"/>
    <w:rsid w:val="003B10A7"/>
    <w:rsid w:val="003B489C"/>
    <w:rsid w:val="003B7B0B"/>
    <w:rsid w:val="003C146E"/>
    <w:rsid w:val="003C314D"/>
    <w:rsid w:val="003C7393"/>
    <w:rsid w:val="003C7782"/>
    <w:rsid w:val="003C7AB4"/>
    <w:rsid w:val="003C7EAA"/>
    <w:rsid w:val="003D0A25"/>
    <w:rsid w:val="003D4A9A"/>
    <w:rsid w:val="003D6829"/>
    <w:rsid w:val="003E13F9"/>
    <w:rsid w:val="003E2A7C"/>
    <w:rsid w:val="003E69BC"/>
    <w:rsid w:val="003F0886"/>
    <w:rsid w:val="003F156B"/>
    <w:rsid w:val="003F2C27"/>
    <w:rsid w:val="003F310A"/>
    <w:rsid w:val="003F343D"/>
    <w:rsid w:val="003F415B"/>
    <w:rsid w:val="003F529A"/>
    <w:rsid w:val="003F54F2"/>
    <w:rsid w:val="003F711A"/>
    <w:rsid w:val="0040025E"/>
    <w:rsid w:val="00402259"/>
    <w:rsid w:val="00403FB4"/>
    <w:rsid w:val="00404911"/>
    <w:rsid w:val="0040566B"/>
    <w:rsid w:val="00405E3F"/>
    <w:rsid w:val="004100E0"/>
    <w:rsid w:val="00410477"/>
    <w:rsid w:val="00411B6F"/>
    <w:rsid w:val="004130ED"/>
    <w:rsid w:val="004156F4"/>
    <w:rsid w:val="00423289"/>
    <w:rsid w:val="00423B1D"/>
    <w:rsid w:val="00425E0F"/>
    <w:rsid w:val="00426CAB"/>
    <w:rsid w:val="00432050"/>
    <w:rsid w:val="0043568F"/>
    <w:rsid w:val="00437626"/>
    <w:rsid w:val="00441A60"/>
    <w:rsid w:val="004451E2"/>
    <w:rsid w:val="00445379"/>
    <w:rsid w:val="00447448"/>
    <w:rsid w:val="0044791B"/>
    <w:rsid w:val="00452D29"/>
    <w:rsid w:val="00452DE0"/>
    <w:rsid w:val="00453BD5"/>
    <w:rsid w:val="00453FE8"/>
    <w:rsid w:val="0045454D"/>
    <w:rsid w:val="00462521"/>
    <w:rsid w:val="0046326E"/>
    <w:rsid w:val="00465B21"/>
    <w:rsid w:val="00466989"/>
    <w:rsid w:val="004679A0"/>
    <w:rsid w:val="00470EC8"/>
    <w:rsid w:val="00472F25"/>
    <w:rsid w:val="00473105"/>
    <w:rsid w:val="0047518A"/>
    <w:rsid w:val="004759A0"/>
    <w:rsid w:val="0047699E"/>
    <w:rsid w:val="00477ADC"/>
    <w:rsid w:val="00477C71"/>
    <w:rsid w:val="00481502"/>
    <w:rsid w:val="00483667"/>
    <w:rsid w:val="00484F0D"/>
    <w:rsid w:val="004852A2"/>
    <w:rsid w:val="00487A3E"/>
    <w:rsid w:val="00490080"/>
    <w:rsid w:val="00490DCB"/>
    <w:rsid w:val="0049129A"/>
    <w:rsid w:val="004923C2"/>
    <w:rsid w:val="004938BA"/>
    <w:rsid w:val="00494218"/>
    <w:rsid w:val="00494747"/>
    <w:rsid w:val="0049611F"/>
    <w:rsid w:val="00496B50"/>
    <w:rsid w:val="00496D61"/>
    <w:rsid w:val="0049745F"/>
    <w:rsid w:val="004A0F7F"/>
    <w:rsid w:val="004A2769"/>
    <w:rsid w:val="004A30D2"/>
    <w:rsid w:val="004B0F22"/>
    <w:rsid w:val="004B1FE1"/>
    <w:rsid w:val="004B20A1"/>
    <w:rsid w:val="004B52F3"/>
    <w:rsid w:val="004B64BB"/>
    <w:rsid w:val="004B7969"/>
    <w:rsid w:val="004C0D7B"/>
    <w:rsid w:val="004C1AEE"/>
    <w:rsid w:val="004C1DCD"/>
    <w:rsid w:val="004C2FA4"/>
    <w:rsid w:val="004C4E48"/>
    <w:rsid w:val="004C59A6"/>
    <w:rsid w:val="004C7A70"/>
    <w:rsid w:val="004D262E"/>
    <w:rsid w:val="004D550E"/>
    <w:rsid w:val="004D735C"/>
    <w:rsid w:val="004E0BD0"/>
    <w:rsid w:val="004E3B46"/>
    <w:rsid w:val="004E7667"/>
    <w:rsid w:val="004F036F"/>
    <w:rsid w:val="004F0C3A"/>
    <w:rsid w:val="004F3AD8"/>
    <w:rsid w:val="004F685C"/>
    <w:rsid w:val="004F7A8A"/>
    <w:rsid w:val="0050036A"/>
    <w:rsid w:val="005027F3"/>
    <w:rsid w:val="00502988"/>
    <w:rsid w:val="00504B7F"/>
    <w:rsid w:val="00505B44"/>
    <w:rsid w:val="005061DA"/>
    <w:rsid w:val="005062C6"/>
    <w:rsid w:val="00506BB8"/>
    <w:rsid w:val="005102A4"/>
    <w:rsid w:val="005137AE"/>
    <w:rsid w:val="00514F85"/>
    <w:rsid w:val="005210D6"/>
    <w:rsid w:val="00524833"/>
    <w:rsid w:val="00524EF8"/>
    <w:rsid w:val="00530DD4"/>
    <w:rsid w:val="00531D1A"/>
    <w:rsid w:val="005324CA"/>
    <w:rsid w:val="00532E4A"/>
    <w:rsid w:val="00533DA4"/>
    <w:rsid w:val="00534F8B"/>
    <w:rsid w:val="005400E2"/>
    <w:rsid w:val="005420B2"/>
    <w:rsid w:val="0054524F"/>
    <w:rsid w:val="00550691"/>
    <w:rsid w:val="005517ED"/>
    <w:rsid w:val="00552E03"/>
    <w:rsid w:val="005537D2"/>
    <w:rsid w:val="005543FB"/>
    <w:rsid w:val="005551C1"/>
    <w:rsid w:val="00556769"/>
    <w:rsid w:val="00556A4E"/>
    <w:rsid w:val="005607A6"/>
    <w:rsid w:val="00560AA2"/>
    <w:rsid w:val="00562BB5"/>
    <w:rsid w:val="00563DF5"/>
    <w:rsid w:val="00565D37"/>
    <w:rsid w:val="00566A79"/>
    <w:rsid w:val="00567381"/>
    <w:rsid w:val="00575185"/>
    <w:rsid w:val="00576FED"/>
    <w:rsid w:val="005770DE"/>
    <w:rsid w:val="00581B15"/>
    <w:rsid w:val="005824E8"/>
    <w:rsid w:val="0058267F"/>
    <w:rsid w:val="00582A00"/>
    <w:rsid w:val="00582EAE"/>
    <w:rsid w:val="00583512"/>
    <w:rsid w:val="00584C98"/>
    <w:rsid w:val="00585A95"/>
    <w:rsid w:val="005875FE"/>
    <w:rsid w:val="00587859"/>
    <w:rsid w:val="0059565C"/>
    <w:rsid w:val="005A0741"/>
    <w:rsid w:val="005A0BFD"/>
    <w:rsid w:val="005A1214"/>
    <w:rsid w:val="005A16BB"/>
    <w:rsid w:val="005A3880"/>
    <w:rsid w:val="005A3E4E"/>
    <w:rsid w:val="005A5BD4"/>
    <w:rsid w:val="005A7203"/>
    <w:rsid w:val="005A7897"/>
    <w:rsid w:val="005A7DFE"/>
    <w:rsid w:val="005B37D8"/>
    <w:rsid w:val="005C065F"/>
    <w:rsid w:val="005C1E6D"/>
    <w:rsid w:val="005C2EC2"/>
    <w:rsid w:val="005C45C7"/>
    <w:rsid w:val="005C4E07"/>
    <w:rsid w:val="005C7072"/>
    <w:rsid w:val="005C796D"/>
    <w:rsid w:val="005D1BDB"/>
    <w:rsid w:val="005E0A65"/>
    <w:rsid w:val="005E2313"/>
    <w:rsid w:val="005E4877"/>
    <w:rsid w:val="005E51B5"/>
    <w:rsid w:val="005E670C"/>
    <w:rsid w:val="005F0ED6"/>
    <w:rsid w:val="005F1142"/>
    <w:rsid w:val="005F2C83"/>
    <w:rsid w:val="005F36D6"/>
    <w:rsid w:val="005F3B02"/>
    <w:rsid w:val="005F47FA"/>
    <w:rsid w:val="005F49FF"/>
    <w:rsid w:val="005F7729"/>
    <w:rsid w:val="006005B1"/>
    <w:rsid w:val="00601092"/>
    <w:rsid w:val="00603B55"/>
    <w:rsid w:val="00603E36"/>
    <w:rsid w:val="00604D94"/>
    <w:rsid w:val="0061268D"/>
    <w:rsid w:val="0061393A"/>
    <w:rsid w:val="0061676C"/>
    <w:rsid w:val="00623A10"/>
    <w:rsid w:val="00626469"/>
    <w:rsid w:val="006334A1"/>
    <w:rsid w:val="0063351C"/>
    <w:rsid w:val="00633AA6"/>
    <w:rsid w:val="00634842"/>
    <w:rsid w:val="00634CA7"/>
    <w:rsid w:val="00634FD3"/>
    <w:rsid w:val="00635CA9"/>
    <w:rsid w:val="00636D00"/>
    <w:rsid w:val="00637C41"/>
    <w:rsid w:val="00641C65"/>
    <w:rsid w:val="0064379B"/>
    <w:rsid w:val="006450D5"/>
    <w:rsid w:val="0064587D"/>
    <w:rsid w:val="006465FC"/>
    <w:rsid w:val="00646771"/>
    <w:rsid w:val="006510B3"/>
    <w:rsid w:val="00651578"/>
    <w:rsid w:val="00651770"/>
    <w:rsid w:val="00651C8C"/>
    <w:rsid w:val="00651D8D"/>
    <w:rsid w:val="006524BD"/>
    <w:rsid w:val="00652CD0"/>
    <w:rsid w:val="00655E19"/>
    <w:rsid w:val="00661209"/>
    <w:rsid w:val="006623A1"/>
    <w:rsid w:val="00663282"/>
    <w:rsid w:val="006667EE"/>
    <w:rsid w:val="00673729"/>
    <w:rsid w:val="0067485F"/>
    <w:rsid w:val="006766F4"/>
    <w:rsid w:val="00680BB8"/>
    <w:rsid w:val="00683760"/>
    <w:rsid w:val="006849EF"/>
    <w:rsid w:val="00690369"/>
    <w:rsid w:val="00691FAA"/>
    <w:rsid w:val="00691FEB"/>
    <w:rsid w:val="006923BF"/>
    <w:rsid w:val="00692987"/>
    <w:rsid w:val="00693851"/>
    <w:rsid w:val="00697490"/>
    <w:rsid w:val="006975A5"/>
    <w:rsid w:val="006A190B"/>
    <w:rsid w:val="006A3F62"/>
    <w:rsid w:val="006A4450"/>
    <w:rsid w:val="006A4E31"/>
    <w:rsid w:val="006A75B5"/>
    <w:rsid w:val="006A75B6"/>
    <w:rsid w:val="006B027C"/>
    <w:rsid w:val="006B14D3"/>
    <w:rsid w:val="006B1615"/>
    <w:rsid w:val="006B4D13"/>
    <w:rsid w:val="006B79B2"/>
    <w:rsid w:val="006C28A3"/>
    <w:rsid w:val="006C3467"/>
    <w:rsid w:val="006C5205"/>
    <w:rsid w:val="006C7515"/>
    <w:rsid w:val="006D0A87"/>
    <w:rsid w:val="006D4848"/>
    <w:rsid w:val="006E1BC1"/>
    <w:rsid w:val="006E6496"/>
    <w:rsid w:val="006E6FBD"/>
    <w:rsid w:val="006E72BD"/>
    <w:rsid w:val="006E74E7"/>
    <w:rsid w:val="006F02F3"/>
    <w:rsid w:val="006F4EA5"/>
    <w:rsid w:val="00706509"/>
    <w:rsid w:val="00710619"/>
    <w:rsid w:val="007132F5"/>
    <w:rsid w:val="00716582"/>
    <w:rsid w:val="0071701C"/>
    <w:rsid w:val="00726204"/>
    <w:rsid w:val="00727922"/>
    <w:rsid w:val="00740257"/>
    <w:rsid w:val="0074176E"/>
    <w:rsid w:val="0074264F"/>
    <w:rsid w:val="0074302D"/>
    <w:rsid w:val="007500C7"/>
    <w:rsid w:val="00753BBF"/>
    <w:rsid w:val="00753CF7"/>
    <w:rsid w:val="00755783"/>
    <w:rsid w:val="007571B2"/>
    <w:rsid w:val="00757E9B"/>
    <w:rsid w:val="007617C8"/>
    <w:rsid w:val="00761ECE"/>
    <w:rsid w:val="00763CBB"/>
    <w:rsid w:val="00767CCA"/>
    <w:rsid w:val="00771014"/>
    <w:rsid w:val="0077156C"/>
    <w:rsid w:val="00771866"/>
    <w:rsid w:val="00774888"/>
    <w:rsid w:val="00777A38"/>
    <w:rsid w:val="00777B1C"/>
    <w:rsid w:val="00781F8E"/>
    <w:rsid w:val="007873DD"/>
    <w:rsid w:val="007914C7"/>
    <w:rsid w:val="00792037"/>
    <w:rsid w:val="00794E9E"/>
    <w:rsid w:val="00795A22"/>
    <w:rsid w:val="0079651C"/>
    <w:rsid w:val="007A13DD"/>
    <w:rsid w:val="007A1A1B"/>
    <w:rsid w:val="007A2851"/>
    <w:rsid w:val="007A2A7E"/>
    <w:rsid w:val="007B064F"/>
    <w:rsid w:val="007B2F24"/>
    <w:rsid w:val="007B6488"/>
    <w:rsid w:val="007B6B7D"/>
    <w:rsid w:val="007B71B1"/>
    <w:rsid w:val="007C0454"/>
    <w:rsid w:val="007C079E"/>
    <w:rsid w:val="007C0952"/>
    <w:rsid w:val="007C4E35"/>
    <w:rsid w:val="007C6343"/>
    <w:rsid w:val="007D4369"/>
    <w:rsid w:val="007D5200"/>
    <w:rsid w:val="007D65CF"/>
    <w:rsid w:val="007E218C"/>
    <w:rsid w:val="007E3C54"/>
    <w:rsid w:val="007E4315"/>
    <w:rsid w:val="007E43D8"/>
    <w:rsid w:val="007E6047"/>
    <w:rsid w:val="007F2C5F"/>
    <w:rsid w:val="007F2DC5"/>
    <w:rsid w:val="007F33C0"/>
    <w:rsid w:val="007F34CA"/>
    <w:rsid w:val="007F6D89"/>
    <w:rsid w:val="008004D6"/>
    <w:rsid w:val="00800DD0"/>
    <w:rsid w:val="0080164F"/>
    <w:rsid w:val="00801BEE"/>
    <w:rsid w:val="0080392C"/>
    <w:rsid w:val="008065EB"/>
    <w:rsid w:val="00806E95"/>
    <w:rsid w:val="008109A4"/>
    <w:rsid w:val="00811A77"/>
    <w:rsid w:val="00812A82"/>
    <w:rsid w:val="008130AA"/>
    <w:rsid w:val="00813ADE"/>
    <w:rsid w:val="00816A3A"/>
    <w:rsid w:val="00816C4E"/>
    <w:rsid w:val="00820A9B"/>
    <w:rsid w:val="00822FDA"/>
    <w:rsid w:val="00823D44"/>
    <w:rsid w:val="008242FA"/>
    <w:rsid w:val="00824787"/>
    <w:rsid w:val="00825817"/>
    <w:rsid w:val="008259E7"/>
    <w:rsid w:val="00827810"/>
    <w:rsid w:val="00834A41"/>
    <w:rsid w:val="00834B4A"/>
    <w:rsid w:val="00851147"/>
    <w:rsid w:val="0085409E"/>
    <w:rsid w:val="008550DA"/>
    <w:rsid w:val="00861E44"/>
    <w:rsid w:val="00862B3C"/>
    <w:rsid w:val="00863F49"/>
    <w:rsid w:val="008645EC"/>
    <w:rsid w:val="00870149"/>
    <w:rsid w:val="0087490B"/>
    <w:rsid w:val="0087604F"/>
    <w:rsid w:val="008802D1"/>
    <w:rsid w:val="008811AB"/>
    <w:rsid w:val="00883241"/>
    <w:rsid w:val="00883B1E"/>
    <w:rsid w:val="00886F6D"/>
    <w:rsid w:val="00887632"/>
    <w:rsid w:val="00891BC8"/>
    <w:rsid w:val="00896C29"/>
    <w:rsid w:val="008A0153"/>
    <w:rsid w:val="008A0454"/>
    <w:rsid w:val="008A2327"/>
    <w:rsid w:val="008A2C8C"/>
    <w:rsid w:val="008A7D5D"/>
    <w:rsid w:val="008B3512"/>
    <w:rsid w:val="008B4A90"/>
    <w:rsid w:val="008B6D0F"/>
    <w:rsid w:val="008C0D11"/>
    <w:rsid w:val="008C706D"/>
    <w:rsid w:val="008C7099"/>
    <w:rsid w:val="008C79B3"/>
    <w:rsid w:val="008C7EE6"/>
    <w:rsid w:val="008D1AF2"/>
    <w:rsid w:val="008D42AE"/>
    <w:rsid w:val="008D46C3"/>
    <w:rsid w:val="008D63A9"/>
    <w:rsid w:val="008D6643"/>
    <w:rsid w:val="008D6977"/>
    <w:rsid w:val="008E216E"/>
    <w:rsid w:val="008E23A6"/>
    <w:rsid w:val="008E3480"/>
    <w:rsid w:val="008E6864"/>
    <w:rsid w:val="008E6AB9"/>
    <w:rsid w:val="008E7897"/>
    <w:rsid w:val="008F0102"/>
    <w:rsid w:val="008F12A8"/>
    <w:rsid w:val="008F19D0"/>
    <w:rsid w:val="008F2418"/>
    <w:rsid w:val="008F5A7A"/>
    <w:rsid w:val="008F6CA0"/>
    <w:rsid w:val="008F6EAD"/>
    <w:rsid w:val="00901EE4"/>
    <w:rsid w:val="00902734"/>
    <w:rsid w:val="00902EAA"/>
    <w:rsid w:val="009063E2"/>
    <w:rsid w:val="00906E5F"/>
    <w:rsid w:val="00907C3E"/>
    <w:rsid w:val="00914D5C"/>
    <w:rsid w:val="00921A6C"/>
    <w:rsid w:val="00923595"/>
    <w:rsid w:val="00924509"/>
    <w:rsid w:val="00925292"/>
    <w:rsid w:val="00925322"/>
    <w:rsid w:val="00925C0C"/>
    <w:rsid w:val="00925EB2"/>
    <w:rsid w:val="009271E2"/>
    <w:rsid w:val="009335CE"/>
    <w:rsid w:val="009354B1"/>
    <w:rsid w:val="00936446"/>
    <w:rsid w:val="0093698A"/>
    <w:rsid w:val="009422EE"/>
    <w:rsid w:val="00942C7B"/>
    <w:rsid w:val="009514BA"/>
    <w:rsid w:val="0095318E"/>
    <w:rsid w:val="009544B8"/>
    <w:rsid w:val="009546FF"/>
    <w:rsid w:val="00954E41"/>
    <w:rsid w:val="00960EAB"/>
    <w:rsid w:val="00961277"/>
    <w:rsid w:val="009623E4"/>
    <w:rsid w:val="00963823"/>
    <w:rsid w:val="00963A36"/>
    <w:rsid w:val="00966650"/>
    <w:rsid w:val="00970035"/>
    <w:rsid w:val="009729B6"/>
    <w:rsid w:val="00980056"/>
    <w:rsid w:val="0098064F"/>
    <w:rsid w:val="009814C3"/>
    <w:rsid w:val="0098665D"/>
    <w:rsid w:val="0099073A"/>
    <w:rsid w:val="00990A56"/>
    <w:rsid w:val="00994735"/>
    <w:rsid w:val="00995810"/>
    <w:rsid w:val="00996C0F"/>
    <w:rsid w:val="009A16D8"/>
    <w:rsid w:val="009A21EF"/>
    <w:rsid w:val="009A630E"/>
    <w:rsid w:val="009A69D1"/>
    <w:rsid w:val="009A7051"/>
    <w:rsid w:val="009A7E8F"/>
    <w:rsid w:val="009B64C0"/>
    <w:rsid w:val="009C4E7C"/>
    <w:rsid w:val="009C6D13"/>
    <w:rsid w:val="009C6E47"/>
    <w:rsid w:val="009C739D"/>
    <w:rsid w:val="009D347D"/>
    <w:rsid w:val="009D4149"/>
    <w:rsid w:val="009D47CF"/>
    <w:rsid w:val="009D4C03"/>
    <w:rsid w:val="009D666F"/>
    <w:rsid w:val="009D7B78"/>
    <w:rsid w:val="009E0AB9"/>
    <w:rsid w:val="009E1211"/>
    <w:rsid w:val="009E6373"/>
    <w:rsid w:val="009E6D8D"/>
    <w:rsid w:val="009F6084"/>
    <w:rsid w:val="00A01D0A"/>
    <w:rsid w:val="00A01F61"/>
    <w:rsid w:val="00A033BB"/>
    <w:rsid w:val="00A04560"/>
    <w:rsid w:val="00A053A9"/>
    <w:rsid w:val="00A06C97"/>
    <w:rsid w:val="00A1017E"/>
    <w:rsid w:val="00A14F11"/>
    <w:rsid w:val="00A16D10"/>
    <w:rsid w:val="00A2390C"/>
    <w:rsid w:val="00A30A55"/>
    <w:rsid w:val="00A343FA"/>
    <w:rsid w:val="00A3442C"/>
    <w:rsid w:val="00A353F5"/>
    <w:rsid w:val="00A37646"/>
    <w:rsid w:val="00A40264"/>
    <w:rsid w:val="00A4171D"/>
    <w:rsid w:val="00A424CB"/>
    <w:rsid w:val="00A4492F"/>
    <w:rsid w:val="00A46FF2"/>
    <w:rsid w:val="00A47524"/>
    <w:rsid w:val="00A5042C"/>
    <w:rsid w:val="00A52BBF"/>
    <w:rsid w:val="00A552D2"/>
    <w:rsid w:val="00A56012"/>
    <w:rsid w:val="00A56600"/>
    <w:rsid w:val="00A56760"/>
    <w:rsid w:val="00A66AC7"/>
    <w:rsid w:val="00A736AD"/>
    <w:rsid w:val="00A745A5"/>
    <w:rsid w:val="00A76EC3"/>
    <w:rsid w:val="00A8154E"/>
    <w:rsid w:val="00A85CDA"/>
    <w:rsid w:val="00A86461"/>
    <w:rsid w:val="00A877B1"/>
    <w:rsid w:val="00A90CD2"/>
    <w:rsid w:val="00A91FC2"/>
    <w:rsid w:val="00A97321"/>
    <w:rsid w:val="00AA32C2"/>
    <w:rsid w:val="00AA3688"/>
    <w:rsid w:val="00AA4EA1"/>
    <w:rsid w:val="00AA6298"/>
    <w:rsid w:val="00AA661D"/>
    <w:rsid w:val="00AB5D33"/>
    <w:rsid w:val="00AC134D"/>
    <w:rsid w:val="00AC1620"/>
    <w:rsid w:val="00AC25F9"/>
    <w:rsid w:val="00AC34A8"/>
    <w:rsid w:val="00AC3A52"/>
    <w:rsid w:val="00AC5562"/>
    <w:rsid w:val="00AC57DB"/>
    <w:rsid w:val="00AC618A"/>
    <w:rsid w:val="00AD29D9"/>
    <w:rsid w:val="00AD2E3E"/>
    <w:rsid w:val="00AD698F"/>
    <w:rsid w:val="00AD7902"/>
    <w:rsid w:val="00AE0412"/>
    <w:rsid w:val="00AE070E"/>
    <w:rsid w:val="00AE1802"/>
    <w:rsid w:val="00AE1960"/>
    <w:rsid w:val="00AE6E6C"/>
    <w:rsid w:val="00AE6ECD"/>
    <w:rsid w:val="00AE7711"/>
    <w:rsid w:val="00AE7928"/>
    <w:rsid w:val="00AF3F81"/>
    <w:rsid w:val="00AF5524"/>
    <w:rsid w:val="00AF7AD5"/>
    <w:rsid w:val="00B00E1E"/>
    <w:rsid w:val="00B01726"/>
    <w:rsid w:val="00B03262"/>
    <w:rsid w:val="00B07E32"/>
    <w:rsid w:val="00B128B5"/>
    <w:rsid w:val="00B14FF7"/>
    <w:rsid w:val="00B15542"/>
    <w:rsid w:val="00B15DA9"/>
    <w:rsid w:val="00B162E4"/>
    <w:rsid w:val="00B16F48"/>
    <w:rsid w:val="00B212F6"/>
    <w:rsid w:val="00B22192"/>
    <w:rsid w:val="00B239F9"/>
    <w:rsid w:val="00B23C89"/>
    <w:rsid w:val="00B24250"/>
    <w:rsid w:val="00B25C8C"/>
    <w:rsid w:val="00B3065F"/>
    <w:rsid w:val="00B318DF"/>
    <w:rsid w:val="00B31A5C"/>
    <w:rsid w:val="00B34578"/>
    <w:rsid w:val="00B35888"/>
    <w:rsid w:val="00B35C28"/>
    <w:rsid w:val="00B43492"/>
    <w:rsid w:val="00B45174"/>
    <w:rsid w:val="00B468A1"/>
    <w:rsid w:val="00B472F8"/>
    <w:rsid w:val="00B4755B"/>
    <w:rsid w:val="00B5169C"/>
    <w:rsid w:val="00B51FC3"/>
    <w:rsid w:val="00B531ED"/>
    <w:rsid w:val="00B53B86"/>
    <w:rsid w:val="00B56764"/>
    <w:rsid w:val="00B56CAC"/>
    <w:rsid w:val="00B56D5D"/>
    <w:rsid w:val="00B60D26"/>
    <w:rsid w:val="00B621AC"/>
    <w:rsid w:val="00B623AE"/>
    <w:rsid w:val="00B65F8F"/>
    <w:rsid w:val="00B66A5F"/>
    <w:rsid w:val="00B67356"/>
    <w:rsid w:val="00B67846"/>
    <w:rsid w:val="00B67FC8"/>
    <w:rsid w:val="00B70D67"/>
    <w:rsid w:val="00B73164"/>
    <w:rsid w:val="00B735F0"/>
    <w:rsid w:val="00B74801"/>
    <w:rsid w:val="00B7509F"/>
    <w:rsid w:val="00B76292"/>
    <w:rsid w:val="00B83650"/>
    <w:rsid w:val="00B85376"/>
    <w:rsid w:val="00B874E8"/>
    <w:rsid w:val="00B90717"/>
    <w:rsid w:val="00B90718"/>
    <w:rsid w:val="00B91D3A"/>
    <w:rsid w:val="00B930B8"/>
    <w:rsid w:val="00B93F37"/>
    <w:rsid w:val="00B961C9"/>
    <w:rsid w:val="00B9754E"/>
    <w:rsid w:val="00BA0D6A"/>
    <w:rsid w:val="00BA0ED8"/>
    <w:rsid w:val="00BB0F0A"/>
    <w:rsid w:val="00BB3BA4"/>
    <w:rsid w:val="00BC1146"/>
    <w:rsid w:val="00BD2A47"/>
    <w:rsid w:val="00BD378B"/>
    <w:rsid w:val="00BD57DE"/>
    <w:rsid w:val="00BD6874"/>
    <w:rsid w:val="00BE1880"/>
    <w:rsid w:val="00BE6D3A"/>
    <w:rsid w:val="00BE7F26"/>
    <w:rsid w:val="00BF17B6"/>
    <w:rsid w:val="00BF1CFE"/>
    <w:rsid w:val="00BF1D61"/>
    <w:rsid w:val="00C007B9"/>
    <w:rsid w:val="00C007C7"/>
    <w:rsid w:val="00C013E4"/>
    <w:rsid w:val="00C0190D"/>
    <w:rsid w:val="00C069EE"/>
    <w:rsid w:val="00C10A7E"/>
    <w:rsid w:val="00C11B61"/>
    <w:rsid w:val="00C14576"/>
    <w:rsid w:val="00C2380D"/>
    <w:rsid w:val="00C264B5"/>
    <w:rsid w:val="00C32B03"/>
    <w:rsid w:val="00C32C3D"/>
    <w:rsid w:val="00C34AC8"/>
    <w:rsid w:val="00C34FDC"/>
    <w:rsid w:val="00C3661E"/>
    <w:rsid w:val="00C3679D"/>
    <w:rsid w:val="00C41900"/>
    <w:rsid w:val="00C428CE"/>
    <w:rsid w:val="00C47337"/>
    <w:rsid w:val="00C53151"/>
    <w:rsid w:val="00C540F8"/>
    <w:rsid w:val="00C573A0"/>
    <w:rsid w:val="00C61248"/>
    <w:rsid w:val="00C657B1"/>
    <w:rsid w:val="00C65C67"/>
    <w:rsid w:val="00C6707E"/>
    <w:rsid w:val="00C70556"/>
    <w:rsid w:val="00C70F55"/>
    <w:rsid w:val="00C7127E"/>
    <w:rsid w:val="00C73A43"/>
    <w:rsid w:val="00C7581C"/>
    <w:rsid w:val="00C75C33"/>
    <w:rsid w:val="00C80EBC"/>
    <w:rsid w:val="00C80ED0"/>
    <w:rsid w:val="00C8192B"/>
    <w:rsid w:val="00C825EB"/>
    <w:rsid w:val="00C8542E"/>
    <w:rsid w:val="00C9001E"/>
    <w:rsid w:val="00C902C8"/>
    <w:rsid w:val="00C90E0C"/>
    <w:rsid w:val="00C93638"/>
    <w:rsid w:val="00C952DA"/>
    <w:rsid w:val="00C9712B"/>
    <w:rsid w:val="00CA1BCE"/>
    <w:rsid w:val="00CA2C43"/>
    <w:rsid w:val="00CA79CD"/>
    <w:rsid w:val="00CB1A06"/>
    <w:rsid w:val="00CB787A"/>
    <w:rsid w:val="00CC0A52"/>
    <w:rsid w:val="00CC0D3D"/>
    <w:rsid w:val="00CC27E5"/>
    <w:rsid w:val="00CC2A78"/>
    <w:rsid w:val="00CC31FE"/>
    <w:rsid w:val="00CC4F77"/>
    <w:rsid w:val="00CC626F"/>
    <w:rsid w:val="00CD414A"/>
    <w:rsid w:val="00CD50E6"/>
    <w:rsid w:val="00CD53F0"/>
    <w:rsid w:val="00CE694B"/>
    <w:rsid w:val="00CF00A4"/>
    <w:rsid w:val="00CF5DA0"/>
    <w:rsid w:val="00D04412"/>
    <w:rsid w:val="00D06F29"/>
    <w:rsid w:val="00D071D6"/>
    <w:rsid w:val="00D10E57"/>
    <w:rsid w:val="00D12FA1"/>
    <w:rsid w:val="00D14700"/>
    <w:rsid w:val="00D1682F"/>
    <w:rsid w:val="00D17DA1"/>
    <w:rsid w:val="00D25B32"/>
    <w:rsid w:val="00D31A62"/>
    <w:rsid w:val="00D31D01"/>
    <w:rsid w:val="00D4223A"/>
    <w:rsid w:val="00D4273D"/>
    <w:rsid w:val="00D43425"/>
    <w:rsid w:val="00D43BFF"/>
    <w:rsid w:val="00D440C8"/>
    <w:rsid w:val="00D470C6"/>
    <w:rsid w:val="00D551DF"/>
    <w:rsid w:val="00D5604C"/>
    <w:rsid w:val="00D578F7"/>
    <w:rsid w:val="00D6017C"/>
    <w:rsid w:val="00D614FA"/>
    <w:rsid w:val="00D61878"/>
    <w:rsid w:val="00D62159"/>
    <w:rsid w:val="00D70694"/>
    <w:rsid w:val="00D709E9"/>
    <w:rsid w:val="00D74931"/>
    <w:rsid w:val="00D8266F"/>
    <w:rsid w:val="00D853F5"/>
    <w:rsid w:val="00D92A87"/>
    <w:rsid w:val="00D94426"/>
    <w:rsid w:val="00D94CB1"/>
    <w:rsid w:val="00D97157"/>
    <w:rsid w:val="00DA1ECB"/>
    <w:rsid w:val="00DA3008"/>
    <w:rsid w:val="00DA361B"/>
    <w:rsid w:val="00DA48C7"/>
    <w:rsid w:val="00DA5B47"/>
    <w:rsid w:val="00DB2A59"/>
    <w:rsid w:val="00DB3B90"/>
    <w:rsid w:val="00DB3CAC"/>
    <w:rsid w:val="00DB413E"/>
    <w:rsid w:val="00DB6C28"/>
    <w:rsid w:val="00DB7A40"/>
    <w:rsid w:val="00DC1FAB"/>
    <w:rsid w:val="00DC6956"/>
    <w:rsid w:val="00DC76D6"/>
    <w:rsid w:val="00DE18F9"/>
    <w:rsid w:val="00DE20B8"/>
    <w:rsid w:val="00DF003D"/>
    <w:rsid w:val="00DF06B8"/>
    <w:rsid w:val="00DF189A"/>
    <w:rsid w:val="00DF2698"/>
    <w:rsid w:val="00DF3847"/>
    <w:rsid w:val="00DF5C7C"/>
    <w:rsid w:val="00E00383"/>
    <w:rsid w:val="00E00F46"/>
    <w:rsid w:val="00E16A1D"/>
    <w:rsid w:val="00E16EE8"/>
    <w:rsid w:val="00E21E57"/>
    <w:rsid w:val="00E248C7"/>
    <w:rsid w:val="00E25259"/>
    <w:rsid w:val="00E25FAF"/>
    <w:rsid w:val="00E2770D"/>
    <w:rsid w:val="00E31BC3"/>
    <w:rsid w:val="00E325CC"/>
    <w:rsid w:val="00E33B59"/>
    <w:rsid w:val="00E34249"/>
    <w:rsid w:val="00E478FE"/>
    <w:rsid w:val="00E5364C"/>
    <w:rsid w:val="00E539AD"/>
    <w:rsid w:val="00E53C74"/>
    <w:rsid w:val="00E56D56"/>
    <w:rsid w:val="00E600F5"/>
    <w:rsid w:val="00E642CD"/>
    <w:rsid w:val="00E6455F"/>
    <w:rsid w:val="00E66E4F"/>
    <w:rsid w:val="00E67951"/>
    <w:rsid w:val="00E70035"/>
    <w:rsid w:val="00E70B19"/>
    <w:rsid w:val="00E846D6"/>
    <w:rsid w:val="00E84F3E"/>
    <w:rsid w:val="00E864D0"/>
    <w:rsid w:val="00E91A5F"/>
    <w:rsid w:val="00E943DB"/>
    <w:rsid w:val="00E9582B"/>
    <w:rsid w:val="00E96785"/>
    <w:rsid w:val="00EA0C63"/>
    <w:rsid w:val="00EA1C92"/>
    <w:rsid w:val="00EA4FB3"/>
    <w:rsid w:val="00EA6B3D"/>
    <w:rsid w:val="00EA6EC2"/>
    <w:rsid w:val="00EB099E"/>
    <w:rsid w:val="00EB204F"/>
    <w:rsid w:val="00EB52C9"/>
    <w:rsid w:val="00EB6416"/>
    <w:rsid w:val="00EB7AA5"/>
    <w:rsid w:val="00EC0988"/>
    <w:rsid w:val="00EC1114"/>
    <w:rsid w:val="00EC1157"/>
    <w:rsid w:val="00EC2F34"/>
    <w:rsid w:val="00EC4DF5"/>
    <w:rsid w:val="00EC69D5"/>
    <w:rsid w:val="00ED78D6"/>
    <w:rsid w:val="00EE0B3D"/>
    <w:rsid w:val="00EE5EE7"/>
    <w:rsid w:val="00EE7172"/>
    <w:rsid w:val="00EF0975"/>
    <w:rsid w:val="00EF3C7E"/>
    <w:rsid w:val="00EF3EC3"/>
    <w:rsid w:val="00F006CC"/>
    <w:rsid w:val="00F02131"/>
    <w:rsid w:val="00F021CD"/>
    <w:rsid w:val="00F02AC1"/>
    <w:rsid w:val="00F036B1"/>
    <w:rsid w:val="00F0379A"/>
    <w:rsid w:val="00F03B82"/>
    <w:rsid w:val="00F077A4"/>
    <w:rsid w:val="00F07C57"/>
    <w:rsid w:val="00F07E26"/>
    <w:rsid w:val="00F10223"/>
    <w:rsid w:val="00F122ED"/>
    <w:rsid w:val="00F17F1D"/>
    <w:rsid w:val="00F20877"/>
    <w:rsid w:val="00F21759"/>
    <w:rsid w:val="00F250F5"/>
    <w:rsid w:val="00F34A4D"/>
    <w:rsid w:val="00F36486"/>
    <w:rsid w:val="00F419D8"/>
    <w:rsid w:val="00F41FD1"/>
    <w:rsid w:val="00F42754"/>
    <w:rsid w:val="00F45A8F"/>
    <w:rsid w:val="00F46726"/>
    <w:rsid w:val="00F46E1D"/>
    <w:rsid w:val="00F51C79"/>
    <w:rsid w:val="00F535CB"/>
    <w:rsid w:val="00F54F62"/>
    <w:rsid w:val="00F5705C"/>
    <w:rsid w:val="00F64731"/>
    <w:rsid w:val="00F64C50"/>
    <w:rsid w:val="00F656A3"/>
    <w:rsid w:val="00F67CFE"/>
    <w:rsid w:val="00F74B01"/>
    <w:rsid w:val="00F74DCA"/>
    <w:rsid w:val="00F76CF7"/>
    <w:rsid w:val="00F76E3A"/>
    <w:rsid w:val="00F77136"/>
    <w:rsid w:val="00F80923"/>
    <w:rsid w:val="00F82DC8"/>
    <w:rsid w:val="00F838CF"/>
    <w:rsid w:val="00F84009"/>
    <w:rsid w:val="00F90338"/>
    <w:rsid w:val="00F918BE"/>
    <w:rsid w:val="00F91E34"/>
    <w:rsid w:val="00F9458C"/>
    <w:rsid w:val="00F94E98"/>
    <w:rsid w:val="00F96988"/>
    <w:rsid w:val="00F96BAA"/>
    <w:rsid w:val="00F97F9A"/>
    <w:rsid w:val="00FA200A"/>
    <w:rsid w:val="00FA6464"/>
    <w:rsid w:val="00FB3480"/>
    <w:rsid w:val="00FB34C5"/>
    <w:rsid w:val="00FB5FE4"/>
    <w:rsid w:val="00FC36A6"/>
    <w:rsid w:val="00FC4737"/>
    <w:rsid w:val="00FC4881"/>
    <w:rsid w:val="00FC6AB7"/>
    <w:rsid w:val="00FD52D7"/>
    <w:rsid w:val="00FD59FA"/>
    <w:rsid w:val="00FE7B09"/>
    <w:rsid w:val="00FE7C60"/>
    <w:rsid w:val="00FF0660"/>
    <w:rsid w:val="00FF29F3"/>
    <w:rsid w:val="00FF2A62"/>
    <w:rsid w:val="00FF36E5"/>
    <w:rsid w:val="00FF4321"/>
    <w:rsid w:val="00FF7341"/>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CC91"/>
  <w15:docId w15:val="{ACDAEE42-2985-4190-9B86-774C9629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rPr>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1"/>
    <w:link w:val="a3"/>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Гиперссылка1"/>
    <w:link w:val="a5"/>
    <w:rPr>
      <w:color w:val="0000FF"/>
      <w:u w:val="single"/>
    </w:rPr>
  </w:style>
  <w:style w:type="character" w:styleId="a5">
    <w:name w:val="Hyperlink"/>
    <w:link w:val="14"/>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6">
    <w:name w:val="Plain Text"/>
    <w:basedOn w:val="a"/>
    <w:link w:val="a7"/>
    <w:pPr>
      <w:spacing w:after="0" w:line="240" w:lineRule="auto"/>
    </w:pPr>
    <w:rPr>
      <w:rFonts w:ascii="Calibri" w:hAnsi="Calibri"/>
    </w:rPr>
  </w:style>
  <w:style w:type="character" w:customStyle="1" w:styleId="a7">
    <w:name w:val="Текст Знак"/>
    <w:basedOn w:val="11"/>
    <w:link w:val="a6"/>
    <w:rPr>
      <w:rFonts w:ascii="Calibri" w:hAnsi="Calibr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3">
    <w:name w:val="Основной шрифт абзаца2"/>
  </w:style>
  <w:style w:type="paragraph" w:styleId="a8">
    <w:name w:val="footer"/>
    <w:basedOn w:val="a"/>
    <w:link w:val="a9"/>
    <w:pPr>
      <w:tabs>
        <w:tab w:val="center" w:pos="4677"/>
        <w:tab w:val="right" w:pos="9355"/>
      </w:tabs>
      <w:spacing w:after="0" w:line="240" w:lineRule="auto"/>
    </w:pPr>
    <w:rPr>
      <w:rFonts w:ascii="Times New Roman" w:hAnsi="Times New Roman"/>
      <w:sz w:val="28"/>
    </w:rPr>
  </w:style>
  <w:style w:type="character" w:customStyle="1" w:styleId="a9">
    <w:name w:val="Нижний колонтитул Знак"/>
    <w:basedOn w:val="11"/>
    <w:link w:val="a8"/>
    <w:rPr>
      <w:rFonts w:ascii="Times New Roman" w:hAnsi="Times New Roman"/>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Гиперссылка1"/>
    <w:basedOn w:val="12"/>
    <w:link w:val="18"/>
    <w:rPr>
      <w:color w:val="0563C1" w:themeColor="hyperlink"/>
      <w:u w:val="single"/>
    </w:rPr>
  </w:style>
  <w:style w:type="character" w:customStyle="1" w:styleId="18">
    <w:name w:val="Гиперссылка1"/>
    <w:basedOn w:val="13"/>
    <w:link w:val="17"/>
    <w:rPr>
      <w:color w:val="0563C1" w:themeColor="hyperlink"/>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1"/>
    <w:link w:val="aa"/>
    <w:rPr>
      <w:rFonts w:ascii="Segoe UI" w:hAnsi="Segoe UI"/>
      <w:sz w:val="1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9">
    <w:name w:val="Обычный1"/>
    <w:link w:val="1a"/>
  </w:style>
  <w:style w:type="character" w:customStyle="1" w:styleId="1a">
    <w:name w:val="Обычный1"/>
    <w:link w:val="19"/>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286133"/>
    <w:pPr>
      <w:spacing w:before="100" w:beforeAutospacing="1" w:after="100" w:afterAutospacing="1" w:line="240" w:lineRule="auto"/>
    </w:pPr>
    <w:rPr>
      <w:rFonts w:ascii="Times New Roman" w:hAnsi="Times New Roman"/>
      <w:color w:val="auto"/>
      <w:sz w:val="24"/>
      <w:szCs w:val="24"/>
    </w:rPr>
  </w:style>
  <w:style w:type="paragraph" w:styleId="af2">
    <w:name w:val="List Paragraph"/>
    <w:basedOn w:val="a"/>
    <w:uiPriority w:val="34"/>
    <w:qFormat/>
    <w:rsid w:val="00286133"/>
    <w:pPr>
      <w:ind w:left="720"/>
      <w:contextualSpacing/>
    </w:pPr>
  </w:style>
  <w:style w:type="paragraph" w:customStyle="1" w:styleId="msonormal0">
    <w:name w:val="msonormal"/>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font5">
    <w:name w:val="font5"/>
    <w:basedOn w:val="a"/>
    <w:rsid w:val="00633AA6"/>
    <w:pPr>
      <w:spacing w:before="100" w:beforeAutospacing="1" w:after="100" w:afterAutospacing="1" w:line="240" w:lineRule="auto"/>
    </w:pPr>
    <w:rPr>
      <w:rFonts w:ascii="Times New Roman" w:hAnsi="Times New Roman"/>
      <w:color w:val="auto"/>
      <w:sz w:val="20"/>
    </w:rPr>
  </w:style>
  <w:style w:type="paragraph" w:customStyle="1" w:styleId="font6">
    <w:name w:val="font6"/>
    <w:basedOn w:val="a"/>
    <w:rsid w:val="00633AA6"/>
    <w:pPr>
      <w:spacing w:before="100" w:beforeAutospacing="1" w:after="100" w:afterAutospacing="1" w:line="240" w:lineRule="auto"/>
    </w:pPr>
    <w:rPr>
      <w:rFonts w:ascii="Times New Roman" w:hAnsi="Times New Roman"/>
      <w:color w:val="auto"/>
      <w:sz w:val="20"/>
    </w:rPr>
  </w:style>
  <w:style w:type="paragraph" w:customStyle="1" w:styleId="font7">
    <w:name w:val="font7"/>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font8">
    <w:name w:val="font8"/>
    <w:basedOn w:val="a"/>
    <w:rsid w:val="00633AA6"/>
    <w:pPr>
      <w:spacing w:before="100" w:beforeAutospacing="1" w:after="100" w:afterAutospacing="1" w:line="240" w:lineRule="auto"/>
    </w:pPr>
    <w:rPr>
      <w:rFonts w:ascii="Times New Roman" w:hAnsi="Times New Roman"/>
      <w:color w:val="FFFFFF"/>
      <w:sz w:val="20"/>
    </w:rPr>
  </w:style>
  <w:style w:type="paragraph" w:customStyle="1" w:styleId="font9">
    <w:name w:val="font9"/>
    <w:basedOn w:val="a"/>
    <w:rsid w:val="00633AA6"/>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633AA6"/>
    <w:pPr>
      <w:spacing w:before="100" w:beforeAutospacing="1" w:after="100" w:afterAutospacing="1" w:line="240" w:lineRule="auto"/>
    </w:pPr>
    <w:rPr>
      <w:rFonts w:ascii="Times New Roman" w:hAnsi="Times New Roman"/>
      <w:color w:val="auto"/>
      <w:szCs w:val="22"/>
    </w:rPr>
  </w:style>
  <w:style w:type="paragraph" w:customStyle="1" w:styleId="xl66">
    <w:name w:val="xl66"/>
    <w:basedOn w:val="a"/>
    <w:rsid w:val="00633AA6"/>
    <w:pPr>
      <w:spacing w:before="100" w:beforeAutospacing="1" w:after="100" w:afterAutospacing="1" w:line="240" w:lineRule="auto"/>
      <w:jc w:val="center"/>
      <w:textAlignment w:val="center"/>
    </w:pPr>
    <w:rPr>
      <w:rFonts w:ascii="Times New Roman" w:hAnsi="Times New Roman"/>
      <w:color w:val="auto"/>
      <w:sz w:val="26"/>
      <w:szCs w:val="26"/>
    </w:rPr>
  </w:style>
  <w:style w:type="paragraph" w:customStyle="1" w:styleId="xl67">
    <w:name w:val="xl67"/>
    <w:basedOn w:val="a"/>
    <w:rsid w:val="00633AA6"/>
    <w:pPr>
      <w:spacing w:before="100" w:beforeAutospacing="1" w:after="100" w:afterAutospacing="1" w:line="240" w:lineRule="auto"/>
      <w:textAlignment w:val="center"/>
    </w:pPr>
    <w:rPr>
      <w:rFonts w:ascii="Times New Roman" w:hAnsi="Times New Roman"/>
      <w:color w:val="auto"/>
      <w:sz w:val="26"/>
      <w:szCs w:val="26"/>
    </w:rPr>
  </w:style>
  <w:style w:type="paragraph" w:customStyle="1" w:styleId="xl68">
    <w:name w:val="xl68"/>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69">
    <w:name w:val="xl69"/>
    <w:basedOn w:val="a"/>
    <w:rsid w:val="00633AA6"/>
    <w:pPr>
      <w:spacing w:before="100" w:beforeAutospacing="1" w:after="100" w:afterAutospacing="1" w:line="240" w:lineRule="auto"/>
    </w:pPr>
    <w:rPr>
      <w:rFonts w:ascii="Times New Roman" w:hAnsi="Times New Roman"/>
      <w:color w:val="auto"/>
      <w:sz w:val="26"/>
      <w:szCs w:val="26"/>
    </w:rPr>
  </w:style>
  <w:style w:type="paragraph" w:customStyle="1" w:styleId="xl70">
    <w:name w:val="xl70"/>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71">
    <w:name w:val="xl71"/>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72">
    <w:name w:val="xl72"/>
    <w:basedOn w:val="a"/>
    <w:rsid w:val="00633AA6"/>
    <w:pPr>
      <w:spacing w:before="100" w:beforeAutospacing="1" w:after="100" w:afterAutospacing="1" w:line="240" w:lineRule="auto"/>
      <w:jc w:val="center"/>
      <w:textAlignment w:val="top"/>
    </w:pPr>
    <w:rPr>
      <w:rFonts w:ascii="Times New Roman" w:hAnsi="Times New Roman"/>
      <w:color w:val="auto"/>
      <w:sz w:val="18"/>
      <w:szCs w:val="18"/>
    </w:rPr>
  </w:style>
  <w:style w:type="paragraph" w:customStyle="1" w:styleId="xl73">
    <w:name w:val="xl73"/>
    <w:basedOn w:val="a"/>
    <w:rsid w:val="00633AA6"/>
    <w:pPr>
      <w:spacing w:before="100" w:beforeAutospacing="1" w:after="100" w:afterAutospacing="1" w:line="240" w:lineRule="auto"/>
    </w:pPr>
    <w:rPr>
      <w:rFonts w:ascii="Times New Roman" w:hAnsi="Times New Roman"/>
      <w:color w:val="auto"/>
      <w:sz w:val="18"/>
      <w:szCs w:val="18"/>
    </w:rPr>
  </w:style>
  <w:style w:type="paragraph" w:customStyle="1" w:styleId="xl74">
    <w:name w:val="xl74"/>
    <w:basedOn w:val="a"/>
    <w:rsid w:val="00633AA6"/>
    <w:pPr>
      <w:spacing w:before="100" w:beforeAutospacing="1" w:after="100" w:afterAutospacing="1" w:line="240" w:lineRule="auto"/>
    </w:pPr>
    <w:rPr>
      <w:rFonts w:ascii="Times New Roman" w:hAnsi="Times New Roman"/>
      <w:color w:val="auto"/>
      <w:sz w:val="18"/>
      <w:szCs w:val="18"/>
    </w:rPr>
  </w:style>
  <w:style w:type="paragraph" w:customStyle="1" w:styleId="xl75">
    <w:name w:val="xl75"/>
    <w:basedOn w:val="a"/>
    <w:rsid w:val="00633AA6"/>
    <w:pPr>
      <w:spacing w:before="100" w:beforeAutospacing="1" w:after="100" w:afterAutospacing="1" w:line="240" w:lineRule="auto"/>
      <w:jc w:val="center"/>
      <w:textAlignment w:val="top"/>
    </w:pPr>
    <w:rPr>
      <w:rFonts w:ascii="Times New Roman" w:hAnsi="Times New Roman"/>
      <w:color w:val="auto"/>
      <w:sz w:val="18"/>
      <w:szCs w:val="18"/>
    </w:rPr>
  </w:style>
  <w:style w:type="paragraph" w:customStyle="1" w:styleId="xl76">
    <w:name w:val="xl76"/>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77">
    <w:name w:val="xl77"/>
    <w:basedOn w:val="a"/>
    <w:rsid w:val="00633AA6"/>
    <w:pPr>
      <w:spacing w:before="100" w:beforeAutospacing="1" w:after="100" w:afterAutospacing="1" w:line="240" w:lineRule="auto"/>
      <w:textAlignment w:val="center"/>
    </w:pPr>
    <w:rPr>
      <w:rFonts w:ascii="Times New Roman" w:hAnsi="Times New Roman"/>
      <w:color w:val="auto"/>
      <w:szCs w:val="22"/>
    </w:rPr>
  </w:style>
  <w:style w:type="paragraph" w:customStyle="1" w:styleId="xl78">
    <w:name w:val="xl78"/>
    <w:basedOn w:val="a"/>
    <w:rsid w:val="00633AA6"/>
    <w:pPr>
      <w:spacing w:before="100" w:beforeAutospacing="1" w:after="100" w:afterAutospacing="1" w:line="240" w:lineRule="auto"/>
      <w:jc w:val="right"/>
    </w:pPr>
    <w:rPr>
      <w:rFonts w:ascii="Times New Roman" w:hAnsi="Times New Roman"/>
      <w:color w:val="auto"/>
      <w:szCs w:val="22"/>
    </w:rPr>
  </w:style>
  <w:style w:type="paragraph" w:customStyle="1" w:styleId="xl79">
    <w:name w:val="xl79"/>
    <w:basedOn w:val="a"/>
    <w:rsid w:val="00633AA6"/>
    <w:pPr>
      <w:spacing w:before="100" w:beforeAutospacing="1" w:after="100" w:afterAutospacing="1" w:line="240" w:lineRule="auto"/>
      <w:jc w:val="right"/>
      <w:textAlignment w:val="center"/>
    </w:pPr>
    <w:rPr>
      <w:rFonts w:ascii="Times New Roman" w:hAnsi="Times New Roman"/>
      <w:color w:val="auto"/>
      <w:szCs w:val="22"/>
    </w:rPr>
  </w:style>
  <w:style w:type="paragraph" w:customStyle="1" w:styleId="xl80">
    <w:name w:val="xl80"/>
    <w:basedOn w:val="a"/>
    <w:rsid w:val="00633AA6"/>
    <w:pPr>
      <w:spacing w:before="100" w:beforeAutospacing="1" w:after="100" w:afterAutospacing="1" w:line="240" w:lineRule="auto"/>
      <w:textAlignment w:val="center"/>
    </w:pPr>
    <w:rPr>
      <w:rFonts w:ascii="Times New Roman" w:hAnsi="Times New Roman"/>
      <w:color w:val="auto"/>
      <w:sz w:val="24"/>
      <w:szCs w:val="24"/>
    </w:rPr>
  </w:style>
  <w:style w:type="paragraph" w:customStyle="1" w:styleId="xl81">
    <w:name w:val="xl81"/>
    <w:basedOn w:val="a"/>
    <w:rsid w:val="00633AA6"/>
    <w:pPr>
      <w:spacing w:before="100" w:beforeAutospacing="1" w:after="100" w:afterAutospacing="1" w:line="240" w:lineRule="auto"/>
      <w:jc w:val="right"/>
      <w:textAlignment w:val="center"/>
    </w:pPr>
    <w:rPr>
      <w:rFonts w:ascii="Times New Roman" w:hAnsi="Times New Roman"/>
      <w:color w:val="auto"/>
      <w:sz w:val="24"/>
      <w:szCs w:val="24"/>
    </w:rPr>
  </w:style>
  <w:style w:type="paragraph" w:customStyle="1" w:styleId="xl82">
    <w:name w:val="xl82"/>
    <w:basedOn w:val="a"/>
    <w:rsid w:val="00633AA6"/>
    <w:pPr>
      <w:spacing w:before="100" w:beforeAutospacing="1" w:after="100" w:afterAutospacing="1" w:line="240" w:lineRule="auto"/>
      <w:jc w:val="right"/>
    </w:pPr>
    <w:rPr>
      <w:rFonts w:ascii="Times New Roman" w:hAnsi="Times New Roman"/>
      <w:color w:val="auto"/>
      <w:sz w:val="24"/>
      <w:szCs w:val="24"/>
    </w:rPr>
  </w:style>
  <w:style w:type="paragraph" w:customStyle="1" w:styleId="xl83">
    <w:name w:val="xl83"/>
    <w:basedOn w:val="a"/>
    <w:rsid w:val="00633AA6"/>
    <w:pPr>
      <w:spacing w:before="100" w:beforeAutospacing="1" w:after="100" w:afterAutospacing="1" w:line="240" w:lineRule="auto"/>
      <w:textAlignment w:val="top"/>
    </w:pPr>
    <w:rPr>
      <w:rFonts w:ascii="Times New Roman" w:hAnsi="Times New Roman"/>
      <w:color w:val="auto"/>
      <w:szCs w:val="22"/>
    </w:rPr>
  </w:style>
  <w:style w:type="paragraph" w:customStyle="1" w:styleId="xl84">
    <w:name w:val="xl84"/>
    <w:basedOn w:val="a"/>
    <w:rsid w:val="00633AA6"/>
    <w:pPr>
      <w:spacing w:before="100" w:beforeAutospacing="1" w:after="100" w:afterAutospacing="1" w:line="240" w:lineRule="auto"/>
      <w:jc w:val="center"/>
      <w:textAlignment w:val="center"/>
    </w:pPr>
    <w:rPr>
      <w:rFonts w:ascii="Times New Roman" w:hAnsi="Times New Roman"/>
      <w:b/>
      <w:bCs/>
      <w:color w:val="auto"/>
      <w:sz w:val="26"/>
      <w:szCs w:val="26"/>
    </w:rPr>
  </w:style>
  <w:style w:type="paragraph" w:customStyle="1" w:styleId="xl85">
    <w:name w:val="xl85"/>
    <w:basedOn w:val="a"/>
    <w:rsid w:val="00633AA6"/>
    <w:pPr>
      <w:spacing w:before="100" w:beforeAutospacing="1" w:after="100" w:afterAutospacing="1" w:line="240" w:lineRule="auto"/>
    </w:pPr>
    <w:rPr>
      <w:rFonts w:ascii="Times New Roman" w:hAnsi="Times New Roman"/>
      <w:color w:val="auto"/>
      <w:sz w:val="16"/>
      <w:szCs w:val="16"/>
    </w:rPr>
  </w:style>
  <w:style w:type="paragraph" w:customStyle="1" w:styleId="xl86">
    <w:name w:val="xl86"/>
    <w:basedOn w:val="a"/>
    <w:rsid w:val="00633AA6"/>
    <w:pPr>
      <w:spacing w:before="100" w:beforeAutospacing="1" w:after="100" w:afterAutospacing="1" w:line="240" w:lineRule="auto"/>
      <w:jc w:val="center"/>
    </w:pPr>
    <w:rPr>
      <w:rFonts w:ascii="Times New Roman" w:hAnsi="Times New Roman"/>
      <w:color w:val="auto"/>
      <w:sz w:val="24"/>
      <w:szCs w:val="24"/>
    </w:rPr>
  </w:style>
  <w:style w:type="paragraph" w:customStyle="1" w:styleId="xl87">
    <w:name w:val="xl87"/>
    <w:basedOn w:val="a"/>
    <w:rsid w:val="00633AA6"/>
    <w:pPr>
      <w:spacing w:before="100" w:beforeAutospacing="1" w:after="100" w:afterAutospacing="1" w:line="240" w:lineRule="auto"/>
    </w:pPr>
    <w:rPr>
      <w:rFonts w:ascii="Times New Roman" w:hAnsi="Times New Roman"/>
      <w:color w:val="auto"/>
      <w:sz w:val="15"/>
      <w:szCs w:val="15"/>
    </w:rPr>
  </w:style>
  <w:style w:type="paragraph" w:customStyle="1" w:styleId="xl88">
    <w:name w:val="xl88"/>
    <w:basedOn w:val="a"/>
    <w:rsid w:val="00633AA6"/>
    <w:pPr>
      <w:spacing w:before="100" w:beforeAutospacing="1" w:after="100" w:afterAutospacing="1" w:line="240" w:lineRule="auto"/>
      <w:jc w:val="center"/>
      <w:textAlignment w:val="top"/>
    </w:pPr>
    <w:rPr>
      <w:rFonts w:ascii="Times New Roman" w:hAnsi="Times New Roman"/>
      <w:color w:val="auto"/>
      <w:sz w:val="15"/>
      <w:szCs w:val="15"/>
    </w:rPr>
  </w:style>
  <w:style w:type="paragraph" w:customStyle="1" w:styleId="xl89">
    <w:name w:val="xl89"/>
    <w:basedOn w:val="a"/>
    <w:rsid w:val="00633AA6"/>
    <w:pP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90">
    <w:name w:val="xl90"/>
    <w:basedOn w:val="a"/>
    <w:rsid w:val="00633AA6"/>
    <w:pPr>
      <w:spacing w:before="100" w:beforeAutospacing="1" w:after="100" w:afterAutospacing="1" w:line="240" w:lineRule="auto"/>
      <w:jc w:val="center"/>
      <w:textAlignment w:val="center"/>
    </w:pPr>
    <w:rPr>
      <w:rFonts w:ascii="Times New Roman" w:hAnsi="Times New Roman"/>
      <w:b/>
      <w:bCs/>
      <w:color w:val="auto"/>
      <w:sz w:val="26"/>
      <w:szCs w:val="26"/>
    </w:rPr>
  </w:style>
  <w:style w:type="paragraph" w:customStyle="1" w:styleId="xl91">
    <w:name w:val="xl91"/>
    <w:basedOn w:val="a"/>
    <w:rsid w:val="00633AA6"/>
    <w:pP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92">
    <w:name w:val="xl92"/>
    <w:basedOn w:val="a"/>
    <w:rsid w:val="00633AA6"/>
    <w:pPr>
      <w:spacing w:before="100" w:beforeAutospacing="1" w:after="100" w:afterAutospacing="1" w:line="240" w:lineRule="auto"/>
      <w:jc w:val="center"/>
    </w:pPr>
    <w:rPr>
      <w:rFonts w:ascii="Times New Roman" w:hAnsi="Times New Roman"/>
      <w:color w:val="auto"/>
      <w:sz w:val="26"/>
      <w:szCs w:val="26"/>
    </w:rPr>
  </w:style>
  <w:style w:type="paragraph" w:customStyle="1" w:styleId="xl93">
    <w:name w:val="xl93"/>
    <w:basedOn w:val="a"/>
    <w:rsid w:val="00633AA6"/>
    <w:pPr>
      <w:spacing w:before="100" w:beforeAutospacing="1" w:after="100" w:afterAutospacing="1" w:line="240" w:lineRule="auto"/>
      <w:jc w:val="center"/>
    </w:pPr>
    <w:rPr>
      <w:rFonts w:ascii="Times New Roman" w:hAnsi="Times New Roman"/>
      <w:color w:val="auto"/>
      <w:szCs w:val="22"/>
    </w:rPr>
  </w:style>
  <w:style w:type="paragraph" w:customStyle="1" w:styleId="xl94">
    <w:name w:val="xl94"/>
    <w:basedOn w:val="a"/>
    <w:rsid w:val="00633AA6"/>
    <w:pPr>
      <w:spacing w:before="100" w:beforeAutospacing="1" w:after="100" w:afterAutospacing="1" w:line="240" w:lineRule="auto"/>
      <w:jc w:val="center"/>
    </w:pPr>
    <w:rPr>
      <w:rFonts w:ascii="Times New Roman" w:hAnsi="Times New Roman"/>
      <w:color w:val="auto"/>
      <w:sz w:val="24"/>
      <w:szCs w:val="24"/>
    </w:rPr>
  </w:style>
  <w:style w:type="paragraph" w:customStyle="1" w:styleId="xl95">
    <w:name w:val="xl95"/>
    <w:basedOn w:val="a"/>
    <w:rsid w:val="00633AA6"/>
    <w:pP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96">
    <w:name w:val="xl96"/>
    <w:basedOn w:val="a"/>
    <w:rsid w:val="00633AA6"/>
    <w:pP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97">
    <w:name w:val="xl97"/>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98">
    <w:name w:val="xl98"/>
    <w:basedOn w:val="a"/>
    <w:rsid w:val="00633AA6"/>
    <w:pP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99">
    <w:name w:val="xl99"/>
    <w:basedOn w:val="a"/>
    <w:rsid w:val="00633AA6"/>
    <w:pPr>
      <w:pBdr>
        <w:top w:val="single" w:sz="4" w:space="0" w:color="auto"/>
        <w:left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100">
    <w:name w:val="xl100"/>
    <w:basedOn w:val="a"/>
    <w:rsid w:val="00633AA6"/>
    <w:pPr>
      <w:pBdr>
        <w:top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101">
    <w:name w:val="xl101"/>
    <w:basedOn w:val="a"/>
    <w:rsid w:val="00633AA6"/>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102">
    <w:name w:val="xl102"/>
    <w:basedOn w:val="a"/>
    <w:rsid w:val="00633AA6"/>
    <w:pPr>
      <w:shd w:val="clear" w:color="000000" w:fill="FFFFFF"/>
      <w:spacing w:before="100" w:beforeAutospacing="1" w:after="100" w:afterAutospacing="1" w:line="240" w:lineRule="auto"/>
    </w:pPr>
    <w:rPr>
      <w:rFonts w:ascii="Times New Roman" w:hAnsi="Times New Roman"/>
      <w:color w:val="FFFFFF"/>
      <w:sz w:val="24"/>
      <w:szCs w:val="24"/>
    </w:rPr>
  </w:style>
  <w:style w:type="paragraph" w:customStyle="1" w:styleId="xl103">
    <w:name w:val="xl103"/>
    <w:basedOn w:val="a"/>
    <w:rsid w:val="00633AA6"/>
    <w:pPr>
      <w:shd w:val="clear" w:color="000000" w:fill="FFFF00"/>
      <w:spacing w:before="100" w:beforeAutospacing="1" w:after="100" w:afterAutospacing="1" w:line="240" w:lineRule="auto"/>
    </w:pPr>
    <w:rPr>
      <w:rFonts w:ascii="Times New Roman" w:hAnsi="Times New Roman"/>
      <w:color w:val="auto"/>
      <w:sz w:val="24"/>
      <w:szCs w:val="24"/>
    </w:rPr>
  </w:style>
  <w:style w:type="paragraph" w:customStyle="1" w:styleId="xl104">
    <w:name w:val="xl104"/>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105">
    <w:name w:val="xl105"/>
    <w:basedOn w:val="a"/>
    <w:rsid w:val="00633AA6"/>
    <w:pPr>
      <w:shd w:val="clear" w:color="000000" w:fill="FFFFFF"/>
      <w:spacing w:before="100" w:beforeAutospacing="1" w:after="100" w:afterAutospacing="1" w:line="240" w:lineRule="auto"/>
    </w:pPr>
    <w:rPr>
      <w:rFonts w:ascii="Times New Roman" w:hAnsi="Times New Roman"/>
      <w:color w:val="FFFFFF"/>
      <w:sz w:val="24"/>
      <w:szCs w:val="24"/>
    </w:rPr>
  </w:style>
  <w:style w:type="paragraph" w:customStyle="1" w:styleId="xl106">
    <w:name w:val="xl106"/>
    <w:basedOn w:val="a"/>
    <w:rsid w:val="00633AA6"/>
    <w:pPr>
      <w:spacing w:before="100" w:beforeAutospacing="1" w:after="100" w:afterAutospacing="1" w:line="240" w:lineRule="auto"/>
      <w:jc w:val="center"/>
    </w:pPr>
    <w:rPr>
      <w:rFonts w:ascii="Times New Roman" w:hAnsi="Times New Roman"/>
      <w:color w:val="auto"/>
      <w:sz w:val="15"/>
      <w:szCs w:val="15"/>
    </w:rPr>
  </w:style>
  <w:style w:type="paragraph" w:customStyle="1" w:styleId="xl107">
    <w:name w:val="xl107"/>
    <w:basedOn w:val="a"/>
    <w:rsid w:val="00633AA6"/>
    <w:pPr>
      <w:spacing w:before="100" w:beforeAutospacing="1" w:after="100" w:afterAutospacing="1" w:line="240" w:lineRule="auto"/>
      <w:jc w:val="center"/>
    </w:pPr>
    <w:rPr>
      <w:rFonts w:ascii="Times New Roman" w:hAnsi="Times New Roman"/>
      <w:color w:val="auto"/>
      <w:sz w:val="15"/>
      <w:szCs w:val="15"/>
    </w:rPr>
  </w:style>
  <w:style w:type="paragraph" w:customStyle="1" w:styleId="xl108">
    <w:name w:val="xl108"/>
    <w:basedOn w:val="a"/>
    <w:rsid w:val="00633AA6"/>
    <w:pPr>
      <w:spacing w:before="100" w:beforeAutospacing="1" w:after="100" w:afterAutospacing="1" w:line="240" w:lineRule="auto"/>
    </w:pPr>
    <w:rPr>
      <w:rFonts w:ascii="Times New Roman" w:hAnsi="Times New Roman"/>
      <w:color w:val="auto"/>
      <w:sz w:val="15"/>
      <w:szCs w:val="15"/>
    </w:rPr>
  </w:style>
  <w:style w:type="paragraph" w:customStyle="1" w:styleId="xl109">
    <w:name w:val="xl109"/>
    <w:basedOn w:val="a"/>
    <w:rsid w:val="00633AA6"/>
    <w:pPr>
      <w:spacing w:before="100" w:beforeAutospacing="1" w:after="100" w:afterAutospacing="1" w:line="240" w:lineRule="auto"/>
      <w:jc w:val="center"/>
    </w:pPr>
    <w:rPr>
      <w:rFonts w:ascii="Times New Roman" w:hAnsi="Times New Roman"/>
      <w:color w:val="auto"/>
      <w:sz w:val="15"/>
      <w:szCs w:val="15"/>
    </w:rPr>
  </w:style>
  <w:style w:type="paragraph" w:customStyle="1" w:styleId="xl110">
    <w:name w:val="xl110"/>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11">
    <w:name w:val="xl111"/>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12">
    <w:name w:val="xl112"/>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113">
    <w:name w:val="xl113"/>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114">
    <w:name w:val="xl114"/>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115">
    <w:name w:val="xl115"/>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116">
    <w:name w:val="xl116"/>
    <w:basedOn w:val="a"/>
    <w:rsid w:val="00633AA6"/>
    <w:pPr>
      <w:pBdr>
        <w:top w:val="single" w:sz="4" w:space="0" w:color="auto"/>
        <w:lef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17">
    <w:name w:val="xl117"/>
    <w:basedOn w:val="a"/>
    <w:rsid w:val="00633AA6"/>
    <w:pPr>
      <w:pBdr>
        <w:top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18">
    <w:name w:val="xl118"/>
    <w:basedOn w:val="a"/>
    <w:rsid w:val="00633AA6"/>
    <w:pPr>
      <w:pBdr>
        <w:top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19">
    <w:name w:val="xl119"/>
    <w:basedOn w:val="a"/>
    <w:rsid w:val="00633AA6"/>
    <w:pPr>
      <w:pBdr>
        <w:top w:val="single" w:sz="4" w:space="0" w:color="auto"/>
        <w:lef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0">
    <w:name w:val="xl120"/>
    <w:basedOn w:val="a"/>
    <w:rsid w:val="00633AA6"/>
    <w:pPr>
      <w:pBdr>
        <w:top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1">
    <w:name w:val="xl121"/>
    <w:basedOn w:val="a"/>
    <w:rsid w:val="00633AA6"/>
    <w:pPr>
      <w:pBdr>
        <w:top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2">
    <w:name w:val="xl122"/>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3">
    <w:name w:val="xl123"/>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4">
    <w:name w:val="xl124"/>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25">
    <w:name w:val="xl125"/>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26">
    <w:name w:val="xl126"/>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27">
    <w:name w:val="xl127"/>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28">
    <w:name w:val="xl128"/>
    <w:basedOn w:val="a"/>
    <w:rsid w:val="00633AA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29">
    <w:name w:val="xl129"/>
    <w:basedOn w:val="a"/>
    <w:rsid w:val="00633AA6"/>
    <w:pPr>
      <w:pBdr>
        <w:top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0">
    <w:name w:val="xl130"/>
    <w:basedOn w:val="a"/>
    <w:rsid w:val="00633AA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1">
    <w:name w:val="xl131"/>
    <w:basedOn w:val="a"/>
    <w:rsid w:val="00633AA6"/>
    <w:pPr>
      <w:pBdr>
        <w:lef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2">
    <w:name w:val="xl132"/>
    <w:basedOn w:val="a"/>
    <w:rsid w:val="00633AA6"/>
    <w:pP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3">
    <w:name w:val="xl133"/>
    <w:basedOn w:val="a"/>
    <w:rsid w:val="00633AA6"/>
    <w:pPr>
      <w:pBdr>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4">
    <w:name w:val="xl134"/>
    <w:basedOn w:val="a"/>
    <w:rsid w:val="00633AA6"/>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5">
    <w:name w:val="xl135"/>
    <w:basedOn w:val="a"/>
    <w:rsid w:val="00633AA6"/>
    <w:pPr>
      <w:pBdr>
        <w:bottom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6">
    <w:name w:val="xl136"/>
    <w:basedOn w:val="a"/>
    <w:rsid w:val="00633AA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37">
    <w:name w:val="xl137"/>
    <w:basedOn w:val="a"/>
    <w:rsid w:val="00633AA6"/>
    <w:pPr>
      <w:pBdr>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38">
    <w:name w:val="xl138"/>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39">
    <w:name w:val="xl139"/>
    <w:basedOn w:val="a"/>
    <w:rsid w:val="00633AA6"/>
    <w:pPr>
      <w:pBdr>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40">
    <w:name w:val="xl140"/>
    <w:basedOn w:val="a"/>
    <w:rsid w:val="00633AA6"/>
    <w:pPr>
      <w:pBdr>
        <w:left w:val="single" w:sz="4" w:space="0" w:color="auto"/>
        <w:bottom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1">
    <w:name w:val="xl141"/>
    <w:basedOn w:val="a"/>
    <w:rsid w:val="00633AA6"/>
    <w:pPr>
      <w:pBdr>
        <w:bottom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2">
    <w:name w:val="xl142"/>
    <w:basedOn w:val="a"/>
    <w:rsid w:val="00633AA6"/>
    <w:pPr>
      <w:pBdr>
        <w:bottom w:val="single" w:sz="4" w:space="0" w:color="auto"/>
        <w:right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3">
    <w:name w:val="xl143"/>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auto"/>
      <w:sz w:val="16"/>
      <w:szCs w:val="16"/>
    </w:rPr>
  </w:style>
  <w:style w:type="paragraph" w:customStyle="1" w:styleId="xl144">
    <w:name w:val="xl144"/>
    <w:basedOn w:val="a"/>
    <w:rsid w:val="00633AA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auto"/>
      <w:sz w:val="16"/>
      <w:szCs w:val="16"/>
    </w:rPr>
  </w:style>
  <w:style w:type="paragraph" w:customStyle="1" w:styleId="xl145">
    <w:name w:val="xl145"/>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16"/>
      <w:szCs w:val="16"/>
    </w:rPr>
  </w:style>
  <w:style w:type="paragraph" w:customStyle="1" w:styleId="xl146">
    <w:name w:val="xl146"/>
    <w:basedOn w:val="a"/>
    <w:rsid w:val="00633AA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7">
    <w:name w:val="xl147"/>
    <w:basedOn w:val="a"/>
    <w:rsid w:val="00633AA6"/>
    <w:pPr>
      <w:pBdr>
        <w:top w:val="single" w:sz="4" w:space="0" w:color="auto"/>
        <w:bottom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8">
    <w:name w:val="xl148"/>
    <w:basedOn w:val="a"/>
    <w:rsid w:val="00633AA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 w:val="15"/>
      <w:szCs w:val="15"/>
    </w:rPr>
  </w:style>
  <w:style w:type="paragraph" w:customStyle="1" w:styleId="xl149">
    <w:name w:val="xl149"/>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150">
    <w:name w:val="xl150"/>
    <w:basedOn w:val="a"/>
    <w:rsid w:val="00633AA6"/>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151">
    <w:name w:val="xl151"/>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152">
    <w:name w:val="xl152"/>
    <w:basedOn w:val="a"/>
    <w:rsid w:val="00633AA6"/>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153">
    <w:name w:val="xl153"/>
    <w:basedOn w:val="a"/>
    <w:rsid w:val="00633AA6"/>
    <w:pPr>
      <w:pBdr>
        <w:top w:val="single" w:sz="4" w:space="0" w:color="auto"/>
        <w:bottom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154">
    <w:name w:val="xl154"/>
    <w:basedOn w:val="a"/>
    <w:rsid w:val="00633AA6"/>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155">
    <w:name w:val="xl155"/>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56">
    <w:name w:val="xl156"/>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57">
    <w:name w:val="xl157"/>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58">
    <w:name w:val="xl158"/>
    <w:basedOn w:val="a"/>
    <w:rsid w:val="00633AA6"/>
    <w:pPr>
      <w:pBdr>
        <w:bottom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159">
    <w:name w:val="xl159"/>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160">
    <w:name w:val="xl160"/>
    <w:basedOn w:val="a"/>
    <w:rsid w:val="00633AA6"/>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hAnsi="Times New Roman"/>
      <w:color w:val="auto"/>
      <w:sz w:val="24"/>
      <w:szCs w:val="24"/>
    </w:rPr>
  </w:style>
  <w:style w:type="paragraph" w:customStyle="1" w:styleId="xl161">
    <w:name w:val="xl161"/>
    <w:basedOn w:val="a"/>
    <w:rsid w:val="00633AA6"/>
    <w:pPr>
      <w:pBdr>
        <w:top w:val="single" w:sz="4" w:space="0" w:color="auto"/>
      </w:pBdr>
      <w:shd w:val="clear" w:color="000000" w:fill="FFFFFF"/>
      <w:spacing w:before="100" w:beforeAutospacing="1" w:after="100" w:afterAutospacing="1" w:line="240" w:lineRule="auto"/>
      <w:jc w:val="center"/>
    </w:pPr>
    <w:rPr>
      <w:rFonts w:ascii="Times New Roman" w:hAnsi="Times New Roman"/>
      <w:color w:val="auto"/>
      <w:sz w:val="24"/>
      <w:szCs w:val="24"/>
    </w:rPr>
  </w:style>
  <w:style w:type="paragraph" w:customStyle="1" w:styleId="xl162">
    <w:name w:val="xl162"/>
    <w:basedOn w:val="a"/>
    <w:rsid w:val="00633AA6"/>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 w:val="24"/>
      <w:szCs w:val="24"/>
    </w:rPr>
  </w:style>
  <w:style w:type="paragraph" w:customStyle="1" w:styleId="xl163">
    <w:name w:val="xl163"/>
    <w:basedOn w:val="a"/>
    <w:rsid w:val="00633AA6"/>
    <w:pPr>
      <w:pBdr>
        <w:bottom w:val="single" w:sz="4" w:space="0" w:color="auto"/>
      </w:pBdr>
      <w:spacing w:before="100" w:beforeAutospacing="1" w:after="100" w:afterAutospacing="1" w:line="240" w:lineRule="auto"/>
    </w:pPr>
    <w:rPr>
      <w:rFonts w:ascii="Times New Roman" w:hAnsi="Times New Roman"/>
      <w:color w:val="auto"/>
      <w:szCs w:val="22"/>
    </w:rPr>
  </w:style>
  <w:style w:type="paragraph" w:customStyle="1" w:styleId="xl164">
    <w:name w:val="xl164"/>
    <w:basedOn w:val="a"/>
    <w:rsid w:val="00633AA6"/>
    <w:pPr>
      <w:spacing w:before="100" w:beforeAutospacing="1" w:after="100" w:afterAutospacing="1" w:line="240" w:lineRule="auto"/>
      <w:textAlignment w:val="top"/>
    </w:pPr>
    <w:rPr>
      <w:rFonts w:ascii="Times New Roman" w:hAnsi="Times New Roman"/>
      <w:color w:val="auto"/>
      <w:sz w:val="24"/>
      <w:szCs w:val="24"/>
    </w:rPr>
  </w:style>
  <w:style w:type="paragraph" w:customStyle="1" w:styleId="xl165">
    <w:name w:val="xl165"/>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166">
    <w:name w:val="xl166"/>
    <w:basedOn w:val="a"/>
    <w:rsid w:val="00633A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67">
    <w:name w:val="xl167"/>
    <w:basedOn w:val="a"/>
    <w:rsid w:val="00633AA6"/>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68">
    <w:name w:val="xl168"/>
    <w:basedOn w:val="a"/>
    <w:rsid w:val="00633AA6"/>
    <w:pPr>
      <w:pBdr>
        <w:top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69">
    <w:name w:val="xl169"/>
    <w:basedOn w:val="a"/>
    <w:rsid w:val="00633AA6"/>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70">
    <w:name w:val="xl170"/>
    <w:basedOn w:val="a"/>
    <w:rsid w:val="00633AA6"/>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71">
    <w:name w:val="xl171"/>
    <w:basedOn w:val="a"/>
    <w:rsid w:val="00633AA6"/>
    <w:pPr>
      <w:pBdr>
        <w:bottom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72">
    <w:name w:val="xl172"/>
    <w:basedOn w:val="a"/>
    <w:rsid w:val="00633AA6"/>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173">
    <w:name w:val="xl173"/>
    <w:basedOn w:val="a"/>
    <w:rsid w:val="00633AA6"/>
    <w:pPr>
      <w:spacing w:before="100" w:beforeAutospacing="1" w:after="100" w:afterAutospacing="1" w:line="240" w:lineRule="auto"/>
      <w:jc w:val="right"/>
      <w:textAlignment w:val="top"/>
    </w:pPr>
    <w:rPr>
      <w:rFonts w:ascii="Times New Roman" w:hAnsi="Times New Roman"/>
      <w:color w:val="auto"/>
      <w:sz w:val="24"/>
      <w:szCs w:val="24"/>
    </w:rPr>
  </w:style>
  <w:style w:type="paragraph" w:customStyle="1" w:styleId="xl174">
    <w:name w:val="xl174"/>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175">
    <w:name w:val="xl175"/>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176">
    <w:name w:val="xl176"/>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Cs w:val="22"/>
    </w:rPr>
  </w:style>
  <w:style w:type="paragraph" w:customStyle="1" w:styleId="xl177">
    <w:name w:val="xl177"/>
    <w:basedOn w:val="a"/>
    <w:rsid w:val="00633AA6"/>
    <w:pPr>
      <w:spacing w:before="100" w:beforeAutospacing="1" w:after="100" w:afterAutospacing="1" w:line="240" w:lineRule="auto"/>
      <w:jc w:val="right"/>
    </w:pPr>
    <w:rPr>
      <w:rFonts w:ascii="Times New Roman" w:hAnsi="Times New Roman"/>
      <w:color w:val="auto"/>
      <w:sz w:val="24"/>
      <w:szCs w:val="24"/>
    </w:rPr>
  </w:style>
  <w:style w:type="paragraph" w:customStyle="1" w:styleId="xl178">
    <w:name w:val="xl178"/>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179">
    <w:name w:val="xl179"/>
    <w:basedOn w:val="a"/>
    <w:rsid w:val="00633AA6"/>
    <w:pPr>
      <w:spacing w:before="100" w:beforeAutospacing="1" w:after="100" w:afterAutospacing="1" w:line="240" w:lineRule="auto"/>
    </w:pPr>
    <w:rPr>
      <w:rFonts w:ascii="Times New Roman" w:hAnsi="Times New Roman"/>
      <w:color w:val="auto"/>
      <w:sz w:val="24"/>
      <w:szCs w:val="24"/>
    </w:rPr>
  </w:style>
  <w:style w:type="paragraph" w:customStyle="1" w:styleId="xl180">
    <w:name w:val="xl180"/>
    <w:basedOn w:val="a"/>
    <w:rsid w:val="00633AA6"/>
    <w:pPr>
      <w:pBdr>
        <w:bottom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181">
    <w:name w:val="xl181"/>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182">
    <w:name w:val="xl182"/>
    <w:basedOn w:val="a"/>
    <w:rsid w:val="00633AA6"/>
    <w:pPr>
      <w:pBdr>
        <w:bottom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183">
    <w:name w:val="xl183"/>
    <w:basedOn w:val="a"/>
    <w:rsid w:val="00633AA6"/>
    <w:pPr>
      <w:pBdr>
        <w:top w:val="single" w:sz="4" w:space="0" w:color="auto"/>
      </w:pBdr>
      <w:spacing w:before="100" w:beforeAutospacing="1" w:after="100" w:afterAutospacing="1" w:line="240" w:lineRule="auto"/>
      <w:jc w:val="center"/>
      <w:textAlignment w:val="top"/>
    </w:pPr>
    <w:rPr>
      <w:rFonts w:ascii="Times New Roman" w:hAnsi="Times New Roman"/>
      <w:color w:val="auto"/>
      <w:sz w:val="18"/>
      <w:szCs w:val="18"/>
    </w:rPr>
  </w:style>
  <w:style w:type="paragraph" w:customStyle="1" w:styleId="xl184">
    <w:name w:val="xl184"/>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85">
    <w:name w:val="xl185"/>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86">
    <w:name w:val="xl186"/>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87">
    <w:name w:val="xl187"/>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88">
    <w:name w:val="xl188"/>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89">
    <w:name w:val="xl189"/>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0">
    <w:name w:val="xl190"/>
    <w:basedOn w:val="a"/>
    <w:rsid w:val="00633AA6"/>
    <w:pPr>
      <w:pBdr>
        <w:top w:val="single" w:sz="4" w:space="0" w:color="auto"/>
        <w:lef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1">
    <w:name w:val="xl191"/>
    <w:basedOn w:val="a"/>
    <w:rsid w:val="00633AA6"/>
    <w:pPr>
      <w:pBdr>
        <w:top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2">
    <w:name w:val="xl192"/>
    <w:basedOn w:val="a"/>
    <w:rsid w:val="00633AA6"/>
    <w:pPr>
      <w:pBdr>
        <w:top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3">
    <w:name w:val="xl193"/>
    <w:basedOn w:val="a"/>
    <w:rsid w:val="00633AA6"/>
    <w:pPr>
      <w:pBdr>
        <w:top w:val="single" w:sz="4" w:space="0" w:color="auto"/>
        <w:lef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4">
    <w:name w:val="xl194"/>
    <w:basedOn w:val="a"/>
    <w:rsid w:val="00633AA6"/>
    <w:pPr>
      <w:pBdr>
        <w:top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5">
    <w:name w:val="xl195"/>
    <w:basedOn w:val="a"/>
    <w:rsid w:val="00633AA6"/>
    <w:pPr>
      <w:pBdr>
        <w:top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196">
    <w:name w:val="xl196"/>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197">
    <w:name w:val="xl197"/>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98">
    <w:name w:val="xl198"/>
    <w:basedOn w:val="a"/>
    <w:rsid w:val="00633AA6"/>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199">
    <w:name w:val="xl199"/>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 w:val="24"/>
      <w:szCs w:val="24"/>
    </w:rPr>
  </w:style>
  <w:style w:type="paragraph" w:customStyle="1" w:styleId="xl200">
    <w:name w:val="xl200"/>
    <w:basedOn w:val="a"/>
    <w:rsid w:val="00633AA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auto"/>
      <w:sz w:val="24"/>
      <w:szCs w:val="24"/>
    </w:rPr>
  </w:style>
  <w:style w:type="paragraph" w:customStyle="1" w:styleId="xl201">
    <w:name w:val="xl201"/>
    <w:basedOn w:val="a"/>
    <w:rsid w:val="00633AA6"/>
    <w:pPr>
      <w:pBdr>
        <w:top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202">
    <w:name w:val="xl202"/>
    <w:basedOn w:val="a"/>
    <w:rsid w:val="00633AA6"/>
    <w:pPr>
      <w:pBdr>
        <w:top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203">
    <w:name w:val="xl203"/>
    <w:basedOn w:val="a"/>
    <w:rsid w:val="00633AA6"/>
    <w:pPr>
      <w:pBdr>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04">
    <w:name w:val="xl204"/>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05">
    <w:name w:val="xl205"/>
    <w:basedOn w:val="a"/>
    <w:rsid w:val="00633AA6"/>
    <w:pPr>
      <w:pBdr>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06">
    <w:name w:val="xl206"/>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207">
    <w:name w:val="xl207"/>
    <w:basedOn w:val="a"/>
    <w:rsid w:val="00633A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208">
    <w:name w:val="xl208"/>
    <w:basedOn w:val="a"/>
    <w:rsid w:val="00633AA6"/>
    <w:pPr>
      <w:pBdr>
        <w:left w:val="single" w:sz="4" w:space="0" w:color="auto"/>
        <w:bottom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209">
    <w:name w:val="xl209"/>
    <w:basedOn w:val="a"/>
    <w:rsid w:val="00633AA6"/>
    <w:pPr>
      <w:pBdr>
        <w:bottom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210">
    <w:name w:val="xl210"/>
    <w:basedOn w:val="a"/>
    <w:rsid w:val="00633AA6"/>
    <w:pPr>
      <w:pBdr>
        <w:bottom w:val="single" w:sz="4" w:space="0" w:color="auto"/>
        <w:right w:val="single" w:sz="4" w:space="0" w:color="auto"/>
      </w:pBdr>
      <w:spacing w:before="100" w:beforeAutospacing="1" w:after="100" w:afterAutospacing="1" w:line="240" w:lineRule="auto"/>
    </w:pPr>
    <w:rPr>
      <w:rFonts w:ascii="Times New Roman" w:hAnsi="Times New Roman"/>
      <w:color w:val="auto"/>
      <w:sz w:val="16"/>
      <w:szCs w:val="16"/>
    </w:rPr>
  </w:style>
  <w:style w:type="paragraph" w:customStyle="1" w:styleId="xl211">
    <w:name w:val="xl211"/>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2"/>
    </w:rPr>
  </w:style>
  <w:style w:type="paragraph" w:customStyle="1" w:styleId="xl212">
    <w:name w:val="xl212"/>
    <w:basedOn w:val="a"/>
    <w:rsid w:val="00633AA6"/>
    <w:pPr>
      <w:pBdr>
        <w:top w:val="single" w:sz="4" w:space="0" w:color="auto"/>
        <w:left w:val="single" w:sz="4" w:space="0" w:color="auto"/>
      </w:pBdr>
      <w:shd w:val="clear" w:color="000000" w:fill="FFFFFF"/>
      <w:spacing w:before="100" w:beforeAutospacing="1" w:after="100" w:afterAutospacing="1" w:line="240" w:lineRule="auto"/>
      <w:jc w:val="right"/>
    </w:pPr>
    <w:rPr>
      <w:rFonts w:ascii="Times New Roman" w:hAnsi="Times New Roman"/>
      <w:color w:val="auto"/>
      <w:sz w:val="24"/>
      <w:szCs w:val="24"/>
    </w:rPr>
  </w:style>
  <w:style w:type="paragraph" w:customStyle="1" w:styleId="xl213">
    <w:name w:val="xl213"/>
    <w:basedOn w:val="a"/>
    <w:rsid w:val="00633AA6"/>
    <w:pPr>
      <w:pBdr>
        <w:top w:val="single" w:sz="4" w:space="0" w:color="auto"/>
      </w:pBdr>
      <w:shd w:val="clear" w:color="000000" w:fill="FFFFFF"/>
      <w:spacing w:before="100" w:beforeAutospacing="1" w:after="100" w:afterAutospacing="1" w:line="240" w:lineRule="auto"/>
      <w:jc w:val="right"/>
    </w:pPr>
    <w:rPr>
      <w:rFonts w:ascii="Times New Roman" w:hAnsi="Times New Roman"/>
      <w:color w:val="auto"/>
      <w:sz w:val="24"/>
      <w:szCs w:val="24"/>
    </w:rPr>
  </w:style>
  <w:style w:type="paragraph" w:customStyle="1" w:styleId="xl214">
    <w:name w:val="xl214"/>
    <w:basedOn w:val="a"/>
    <w:rsid w:val="00633AA6"/>
    <w:pPr>
      <w:pBdr>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15">
    <w:name w:val="xl215"/>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16">
    <w:name w:val="xl216"/>
    <w:basedOn w:val="a"/>
    <w:rsid w:val="00633AA6"/>
    <w:pPr>
      <w:pBdr>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17">
    <w:name w:val="xl217"/>
    <w:basedOn w:val="a"/>
    <w:rsid w:val="00633AA6"/>
    <w:pPr>
      <w:pBdr>
        <w:lef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18">
    <w:name w:val="xl218"/>
    <w:basedOn w:val="a"/>
    <w:rsid w:val="00633AA6"/>
    <w:pP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19">
    <w:name w:val="xl219"/>
    <w:basedOn w:val="a"/>
    <w:rsid w:val="00633AA6"/>
    <w:pPr>
      <w:pBdr>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20">
    <w:name w:val="xl220"/>
    <w:basedOn w:val="a"/>
    <w:rsid w:val="00633A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21">
    <w:name w:val="xl221"/>
    <w:basedOn w:val="a"/>
    <w:rsid w:val="00633AA6"/>
    <w:pPr>
      <w:pBdr>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22">
    <w:name w:val="xl222"/>
    <w:basedOn w:val="a"/>
    <w:rsid w:val="00633A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23">
    <w:name w:val="xl223"/>
    <w:basedOn w:val="a"/>
    <w:rsid w:val="00633AA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24">
    <w:name w:val="xl224"/>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25">
    <w:name w:val="xl225"/>
    <w:basedOn w:val="a"/>
    <w:rsid w:val="00633AA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6"/>
      <w:szCs w:val="16"/>
    </w:rPr>
  </w:style>
  <w:style w:type="paragraph" w:customStyle="1" w:styleId="xl226">
    <w:name w:val="xl226"/>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2"/>
    </w:rPr>
  </w:style>
  <w:style w:type="paragraph" w:customStyle="1" w:styleId="xl227">
    <w:name w:val="xl227"/>
    <w:basedOn w:val="a"/>
    <w:rsid w:val="00633AA6"/>
    <w:pPr>
      <w:pBdr>
        <w:bottom w:val="single" w:sz="4" w:space="0" w:color="auto"/>
      </w:pBdr>
      <w:spacing w:before="100" w:beforeAutospacing="1" w:after="100" w:afterAutospacing="1" w:line="240" w:lineRule="auto"/>
    </w:pPr>
    <w:rPr>
      <w:rFonts w:ascii="Times New Roman" w:hAnsi="Times New Roman"/>
      <w:color w:val="auto"/>
      <w:szCs w:val="22"/>
    </w:rPr>
  </w:style>
  <w:style w:type="paragraph" w:customStyle="1" w:styleId="xl228">
    <w:name w:val="xl228"/>
    <w:basedOn w:val="a"/>
    <w:rsid w:val="00633AA6"/>
    <w:pPr>
      <w:pBdr>
        <w:top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229">
    <w:name w:val="xl229"/>
    <w:basedOn w:val="a"/>
    <w:rsid w:val="00633AA6"/>
    <w:pPr>
      <w:spacing w:before="100" w:beforeAutospacing="1" w:after="100" w:afterAutospacing="1" w:line="240" w:lineRule="auto"/>
      <w:jc w:val="right"/>
    </w:pPr>
    <w:rPr>
      <w:rFonts w:ascii="Times New Roman" w:hAnsi="Times New Roman"/>
      <w:color w:val="auto"/>
      <w:sz w:val="24"/>
      <w:szCs w:val="24"/>
    </w:rPr>
  </w:style>
  <w:style w:type="paragraph" w:customStyle="1" w:styleId="xl230">
    <w:name w:val="xl230"/>
    <w:basedOn w:val="a"/>
    <w:rsid w:val="00633AA6"/>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color w:val="auto"/>
      <w:sz w:val="24"/>
      <w:szCs w:val="24"/>
    </w:rPr>
  </w:style>
  <w:style w:type="paragraph" w:customStyle="1" w:styleId="xl231">
    <w:name w:val="xl231"/>
    <w:basedOn w:val="a"/>
    <w:rsid w:val="00633AA6"/>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2">
    <w:name w:val="xl232"/>
    <w:basedOn w:val="a"/>
    <w:rsid w:val="00633AA6"/>
    <w:pPr>
      <w:pBdr>
        <w:top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3">
    <w:name w:val="xl233"/>
    <w:basedOn w:val="a"/>
    <w:rsid w:val="00633AA6"/>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4">
    <w:name w:val="xl234"/>
    <w:basedOn w:val="a"/>
    <w:rsid w:val="00633AA6"/>
    <w:pPr>
      <w:pBdr>
        <w:lef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5">
    <w:name w:val="xl235"/>
    <w:basedOn w:val="a"/>
    <w:rsid w:val="00633AA6"/>
    <w:pP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6">
    <w:name w:val="xl236"/>
    <w:basedOn w:val="a"/>
    <w:rsid w:val="00633AA6"/>
    <w:pPr>
      <w:pBdr>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7">
    <w:name w:val="xl237"/>
    <w:basedOn w:val="a"/>
    <w:rsid w:val="00633AA6"/>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8">
    <w:name w:val="xl238"/>
    <w:basedOn w:val="a"/>
    <w:rsid w:val="00633AA6"/>
    <w:pPr>
      <w:pBdr>
        <w:bottom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39">
    <w:name w:val="xl239"/>
    <w:basedOn w:val="a"/>
    <w:rsid w:val="00633AA6"/>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40">
    <w:name w:val="xl240"/>
    <w:basedOn w:val="a"/>
    <w:rsid w:val="00633AA6"/>
    <w:pPr>
      <w:pBdr>
        <w:left w:val="single" w:sz="4" w:space="0" w:color="auto"/>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241">
    <w:name w:val="xl241"/>
    <w:basedOn w:val="a"/>
    <w:rsid w:val="00633AA6"/>
    <w:pPr>
      <w:pBdr>
        <w:bottom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242">
    <w:name w:val="xl242"/>
    <w:basedOn w:val="a"/>
    <w:rsid w:val="00633AA6"/>
    <w:pPr>
      <w:pBdr>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243">
    <w:name w:val="xl243"/>
    <w:basedOn w:val="a"/>
    <w:rsid w:val="00633AA6"/>
    <w:pPr>
      <w:pBdr>
        <w:top w:val="single" w:sz="4" w:space="0" w:color="auto"/>
        <w:bottom w:val="single" w:sz="4" w:space="0" w:color="auto"/>
      </w:pBdr>
      <w:spacing w:before="100" w:beforeAutospacing="1" w:after="100" w:afterAutospacing="1" w:line="240" w:lineRule="auto"/>
      <w:jc w:val="center"/>
    </w:pPr>
    <w:rPr>
      <w:rFonts w:ascii="Times New Roman" w:hAnsi="Times New Roman"/>
      <w:color w:val="auto"/>
      <w:sz w:val="24"/>
      <w:szCs w:val="24"/>
    </w:rPr>
  </w:style>
  <w:style w:type="paragraph" w:customStyle="1" w:styleId="xl244">
    <w:name w:val="xl244"/>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auto"/>
      <w:sz w:val="24"/>
      <w:szCs w:val="24"/>
    </w:rPr>
  </w:style>
  <w:style w:type="paragraph" w:customStyle="1" w:styleId="xl245">
    <w:name w:val="xl245"/>
    <w:basedOn w:val="a"/>
    <w:rsid w:val="00633A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 w:val="15"/>
      <w:szCs w:val="15"/>
    </w:rPr>
  </w:style>
  <w:style w:type="paragraph" w:customStyle="1" w:styleId="xl246">
    <w:name w:val="xl246"/>
    <w:basedOn w:val="a"/>
    <w:rsid w:val="00633AA6"/>
    <w:pPr>
      <w:pBdr>
        <w:top w:val="single" w:sz="4" w:space="0" w:color="auto"/>
        <w:bottom w:val="single" w:sz="4" w:space="0" w:color="auto"/>
      </w:pBdr>
      <w:spacing w:before="100" w:beforeAutospacing="1" w:after="100" w:afterAutospacing="1" w:line="240" w:lineRule="auto"/>
    </w:pPr>
    <w:rPr>
      <w:rFonts w:ascii="Times New Roman" w:hAnsi="Times New Roman"/>
      <w:color w:val="auto"/>
      <w:szCs w:val="22"/>
    </w:rPr>
  </w:style>
  <w:style w:type="paragraph" w:customStyle="1" w:styleId="xl247">
    <w:name w:val="xl247"/>
    <w:basedOn w:val="a"/>
    <w:rsid w:val="00633AA6"/>
    <w:pPr>
      <w:shd w:val="clear" w:color="000000" w:fill="FFFFFF"/>
      <w:spacing w:before="100" w:beforeAutospacing="1" w:after="100" w:afterAutospacing="1" w:line="240" w:lineRule="auto"/>
      <w:jc w:val="both"/>
      <w:textAlignment w:val="top"/>
    </w:pPr>
    <w:rPr>
      <w:rFonts w:ascii="Times New Roman" w:hAnsi="Times New Roman"/>
      <w:color w:val="FFFFFF"/>
      <w:sz w:val="24"/>
      <w:szCs w:val="24"/>
    </w:rPr>
  </w:style>
  <w:style w:type="paragraph" w:customStyle="1" w:styleId="xl248">
    <w:name w:val="xl248"/>
    <w:basedOn w:val="a"/>
    <w:rsid w:val="00633AA6"/>
    <w:pPr>
      <w:shd w:val="clear" w:color="000000" w:fill="FFFFFF"/>
      <w:spacing w:before="100" w:beforeAutospacing="1" w:after="100" w:afterAutospacing="1" w:line="240" w:lineRule="auto"/>
      <w:jc w:val="both"/>
    </w:pPr>
    <w:rPr>
      <w:rFonts w:ascii="Times New Roman" w:hAnsi="Times New Roman"/>
      <w:color w:val="FFFFFF"/>
      <w:sz w:val="24"/>
      <w:szCs w:val="24"/>
    </w:rPr>
  </w:style>
  <w:style w:type="paragraph" w:customStyle="1" w:styleId="xl249">
    <w:name w:val="xl249"/>
    <w:basedOn w:val="a"/>
    <w:rsid w:val="00633AA6"/>
    <w:pPr>
      <w:pBdr>
        <w:top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250">
    <w:name w:val="xl250"/>
    <w:basedOn w:val="a"/>
    <w:rsid w:val="00633AA6"/>
    <w:pPr>
      <w:pBdr>
        <w:top w:val="single" w:sz="4" w:space="0" w:color="auto"/>
        <w:right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251">
    <w:name w:val="xl251"/>
    <w:basedOn w:val="a"/>
    <w:rsid w:val="00633AA6"/>
    <w:pPr>
      <w:pBdr>
        <w:top w:val="single" w:sz="4" w:space="0" w:color="auto"/>
        <w:left w:val="single" w:sz="4" w:space="0" w:color="auto"/>
      </w:pBdr>
      <w:spacing w:before="100" w:beforeAutospacing="1" w:after="100" w:afterAutospacing="1" w:line="240" w:lineRule="auto"/>
      <w:jc w:val="right"/>
    </w:pPr>
    <w:rPr>
      <w:rFonts w:ascii="Times New Roman" w:hAnsi="Times New Roman"/>
      <w:color w:val="auto"/>
      <w:sz w:val="24"/>
      <w:szCs w:val="24"/>
    </w:rPr>
  </w:style>
  <w:style w:type="paragraph" w:customStyle="1" w:styleId="xl252">
    <w:name w:val="xl252"/>
    <w:basedOn w:val="a"/>
    <w:rsid w:val="00633AA6"/>
    <w:pPr>
      <w:pBdr>
        <w:top w:val="single" w:sz="4" w:space="0" w:color="auto"/>
      </w:pBdr>
      <w:spacing w:before="100" w:beforeAutospacing="1" w:after="100" w:afterAutospacing="1" w:line="240" w:lineRule="auto"/>
      <w:jc w:val="right"/>
    </w:pPr>
    <w:rPr>
      <w:rFonts w:ascii="Times New Roman" w:hAnsi="Times New Roman"/>
      <w:color w:val="auto"/>
      <w:sz w:val="24"/>
      <w:szCs w:val="24"/>
    </w:rPr>
  </w:style>
  <w:style w:type="paragraph" w:customStyle="1" w:styleId="xl253">
    <w:name w:val="xl253"/>
    <w:basedOn w:val="a"/>
    <w:rsid w:val="00633AA6"/>
    <w:pPr>
      <w:pBdr>
        <w:top w:val="single" w:sz="4" w:space="0" w:color="auto"/>
        <w:bottom w:val="single" w:sz="4" w:space="0" w:color="auto"/>
      </w:pBdr>
      <w:spacing w:before="100" w:beforeAutospacing="1" w:after="100" w:afterAutospacing="1" w:line="240" w:lineRule="auto"/>
    </w:pPr>
    <w:rPr>
      <w:rFonts w:ascii="Times New Roman" w:hAnsi="Times New Roman"/>
      <w:color w:val="auto"/>
      <w:sz w:val="24"/>
      <w:szCs w:val="24"/>
    </w:rPr>
  </w:style>
  <w:style w:type="paragraph" w:customStyle="1" w:styleId="xl254">
    <w:name w:val="xl254"/>
    <w:basedOn w:val="a"/>
    <w:rsid w:val="00633AA6"/>
    <w:pPr>
      <w:pBdr>
        <w:top w:val="single" w:sz="4" w:space="0" w:color="auto"/>
        <w:bottom w:val="single" w:sz="4" w:space="0" w:color="auto"/>
      </w:pBdr>
      <w:spacing w:before="100" w:beforeAutospacing="1" w:after="100" w:afterAutospacing="1" w:line="240" w:lineRule="auto"/>
    </w:pPr>
    <w:rPr>
      <w:rFonts w:ascii="Times New Roman" w:hAnsi="Times New Roman"/>
      <w:color w:val="auto"/>
      <w:szCs w:val="22"/>
    </w:rPr>
  </w:style>
  <w:style w:type="paragraph" w:customStyle="1" w:styleId="xl255">
    <w:name w:val="xl255"/>
    <w:basedOn w:val="a"/>
    <w:rsid w:val="00633AA6"/>
    <w:pPr>
      <w:spacing w:before="100" w:beforeAutospacing="1" w:after="100" w:afterAutospacing="1" w:line="240" w:lineRule="auto"/>
    </w:pPr>
    <w:rPr>
      <w:rFonts w:ascii="Times New Roman" w:hAnsi="Times New Roman"/>
      <w:sz w:val="24"/>
      <w:szCs w:val="24"/>
    </w:rPr>
  </w:style>
  <w:style w:type="paragraph" w:customStyle="1" w:styleId="xl256">
    <w:name w:val="xl256"/>
    <w:basedOn w:val="a"/>
    <w:rsid w:val="00633AA6"/>
    <w:pPr>
      <w:spacing w:before="100" w:beforeAutospacing="1" w:after="100" w:afterAutospacing="1" w:line="240" w:lineRule="auto"/>
      <w:textAlignment w:val="top"/>
    </w:pPr>
    <w:rPr>
      <w:rFonts w:ascii="Times New Roman" w:hAnsi="Times New Roman"/>
      <w:color w:val="FFFFFF"/>
      <w:sz w:val="24"/>
      <w:szCs w:val="24"/>
    </w:rPr>
  </w:style>
  <w:style w:type="paragraph" w:customStyle="1" w:styleId="ConsPlusNormal">
    <w:name w:val="ConsPlusNormal"/>
    <w:rsid w:val="00EE0B3D"/>
    <w:pPr>
      <w:widowControl w:val="0"/>
      <w:autoSpaceDE w:val="0"/>
      <w:autoSpaceDN w:val="0"/>
      <w:spacing w:after="0" w:line="240" w:lineRule="auto"/>
    </w:pPr>
    <w:rPr>
      <w:rFonts w:ascii="Times New Roman" w:eastAsiaTheme="minorEastAsia" w:hAnsi="Times New Roman"/>
      <w:color w:val="auto"/>
      <w:sz w:val="24"/>
      <w:szCs w:val="22"/>
    </w:rPr>
  </w:style>
  <w:style w:type="paragraph" w:customStyle="1" w:styleId="ConsPlusNonformat">
    <w:name w:val="ConsPlusNonformat"/>
    <w:uiPriority w:val="99"/>
    <w:rsid w:val="006B027C"/>
    <w:pPr>
      <w:widowControl w:val="0"/>
      <w:autoSpaceDE w:val="0"/>
      <w:autoSpaceDN w:val="0"/>
      <w:adjustRightInd w:val="0"/>
      <w:spacing w:after="0" w:line="240" w:lineRule="auto"/>
    </w:pPr>
    <w:rPr>
      <w:rFonts w:ascii="Courier New"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150">
      <w:bodyDiv w:val="1"/>
      <w:marLeft w:val="0"/>
      <w:marRight w:val="0"/>
      <w:marTop w:val="0"/>
      <w:marBottom w:val="0"/>
      <w:divBdr>
        <w:top w:val="none" w:sz="0" w:space="0" w:color="auto"/>
        <w:left w:val="none" w:sz="0" w:space="0" w:color="auto"/>
        <w:bottom w:val="none" w:sz="0" w:space="0" w:color="auto"/>
        <w:right w:val="none" w:sz="0" w:space="0" w:color="auto"/>
      </w:divBdr>
    </w:div>
    <w:div w:id="74978193">
      <w:bodyDiv w:val="1"/>
      <w:marLeft w:val="0"/>
      <w:marRight w:val="0"/>
      <w:marTop w:val="0"/>
      <w:marBottom w:val="0"/>
      <w:divBdr>
        <w:top w:val="none" w:sz="0" w:space="0" w:color="auto"/>
        <w:left w:val="none" w:sz="0" w:space="0" w:color="auto"/>
        <w:bottom w:val="none" w:sz="0" w:space="0" w:color="auto"/>
        <w:right w:val="none" w:sz="0" w:space="0" w:color="auto"/>
      </w:divBdr>
    </w:div>
    <w:div w:id="83769098">
      <w:bodyDiv w:val="1"/>
      <w:marLeft w:val="0"/>
      <w:marRight w:val="0"/>
      <w:marTop w:val="0"/>
      <w:marBottom w:val="0"/>
      <w:divBdr>
        <w:top w:val="none" w:sz="0" w:space="0" w:color="auto"/>
        <w:left w:val="none" w:sz="0" w:space="0" w:color="auto"/>
        <w:bottom w:val="none" w:sz="0" w:space="0" w:color="auto"/>
        <w:right w:val="none" w:sz="0" w:space="0" w:color="auto"/>
      </w:divBdr>
    </w:div>
    <w:div w:id="92823960">
      <w:bodyDiv w:val="1"/>
      <w:marLeft w:val="0"/>
      <w:marRight w:val="0"/>
      <w:marTop w:val="0"/>
      <w:marBottom w:val="0"/>
      <w:divBdr>
        <w:top w:val="none" w:sz="0" w:space="0" w:color="auto"/>
        <w:left w:val="none" w:sz="0" w:space="0" w:color="auto"/>
        <w:bottom w:val="none" w:sz="0" w:space="0" w:color="auto"/>
        <w:right w:val="none" w:sz="0" w:space="0" w:color="auto"/>
      </w:divBdr>
    </w:div>
    <w:div w:id="98721833">
      <w:bodyDiv w:val="1"/>
      <w:marLeft w:val="0"/>
      <w:marRight w:val="0"/>
      <w:marTop w:val="0"/>
      <w:marBottom w:val="0"/>
      <w:divBdr>
        <w:top w:val="none" w:sz="0" w:space="0" w:color="auto"/>
        <w:left w:val="none" w:sz="0" w:space="0" w:color="auto"/>
        <w:bottom w:val="none" w:sz="0" w:space="0" w:color="auto"/>
        <w:right w:val="none" w:sz="0" w:space="0" w:color="auto"/>
      </w:divBdr>
    </w:div>
    <w:div w:id="114714965">
      <w:bodyDiv w:val="1"/>
      <w:marLeft w:val="0"/>
      <w:marRight w:val="0"/>
      <w:marTop w:val="0"/>
      <w:marBottom w:val="0"/>
      <w:divBdr>
        <w:top w:val="none" w:sz="0" w:space="0" w:color="auto"/>
        <w:left w:val="none" w:sz="0" w:space="0" w:color="auto"/>
        <w:bottom w:val="none" w:sz="0" w:space="0" w:color="auto"/>
        <w:right w:val="none" w:sz="0" w:space="0" w:color="auto"/>
      </w:divBdr>
    </w:div>
    <w:div w:id="118454245">
      <w:bodyDiv w:val="1"/>
      <w:marLeft w:val="0"/>
      <w:marRight w:val="0"/>
      <w:marTop w:val="0"/>
      <w:marBottom w:val="0"/>
      <w:divBdr>
        <w:top w:val="none" w:sz="0" w:space="0" w:color="auto"/>
        <w:left w:val="none" w:sz="0" w:space="0" w:color="auto"/>
        <w:bottom w:val="none" w:sz="0" w:space="0" w:color="auto"/>
        <w:right w:val="none" w:sz="0" w:space="0" w:color="auto"/>
      </w:divBdr>
    </w:div>
    <w:div w:id="165748096">
      <w:bodyDiv w:val="1"/>
      <w:marLeft w:val="0"/>
      <w:marRight w:val="0"/>
      <w:marTop w:val="0"/>
      <w:marBottom w:val="0"/>
      <w:divBdr>
        <w:top w:val="none" w:sz="0" w:space="0" w:color="auto"/>
        <w:left w:val="none" w:sz="0" w:space="0" w:color="auto"/>
        <w:bottom w:val="none" w:sz="0" w:space="0" w:color="auto"/>
        <w:right w:val="none" w:sz="0" w:space="0" w:color="auto"/>
      </w:divBdr>
    </w:div>
    <w:div w:id="177816564">
      <w:bodyDiv w:val="1"/>
      <w:marLeft w:val="0"/>
      <w:marRight w:val="0"/>
      <w:marTop w:val="0"/>
      <w:marBottom w:val="0"/>
      <w:divBdr>
        <w:top w:val="none" w:sz="0" w:space="0" w:color="auto"/>
        <w:left w:val="none" w:sz="0" w:space="0" w:color="auto"/>
        <w:bottom w:val="none" w:sz="0" w:space="0" w:color="auto"/>
        <w:right w:val="none" w:sz="0" w:space="0" w:color="auto"/>
      </w:divBdr>
    </w:div>
    <w:div w:id="210457627">
      <w:bodyDiv w:val="1"/>
      <w:marLeft w:val="0"/>
      <w:marRight w:val="0"/>
      <w:marTop w:val="0"/>
      <w:marBottom w:val="0"/>
      <w:divBdr>
        <w:top w:val="none" w:sz="0" w:space="0" w:color="auto"/>
        <w:left w:val="none" w:sz="0" w:space="0" w:color="auto"/>
        <w:bottom w:val="none" w:sz="0" w:space="0" w:color="auto"/>
        <w:right w:val="none" w:sz="0" w:space="0" w:color="auto"/>
      </w:divBdr>
    </w:div>
    <w:div w:id="272202644">
      <w:bodyDiv w:val="1"/>
      <w:marLeft w:val="0"/>
      <w:marRight w:val="0"/>
      <w:marTop w:val="0"/>
      <w:marBottom w:val="0"/>
      <w:divBdr>
        <w:top w:val="none" w:sz="0" w:space="0" w:color="auto"/>
        <w:left w:val="none" w:sz="0" w:space="0" w:color="auto"/>
        <w:bottom w:val="none" w:sz="0" w:space="0" w:color="auto"/>
        <w:right w:val="none" w:sz="0" w:space="0" w:color="auto"/>
      </w:divBdr>
    </w:div>
    <w:div w:id="300579123">
      <w:bodyDiv w:val="1"/>
      <w:marLeft w:val="0"/>
      <w:marRight w:val="0"/>
      <w:marTop w:val="0"/>
      <w:marBottom w:val="0"/>
      <w:divBdr>
        <w:top w:val="none" w:sz="0" w:space="0" w:color="auto"/>
        <w:left w:val="none" w:sz="0" w:space="0" w:color="auto"/>
        <w:bottom w:val="none" w:sz="0" w:space="0" w:color="auto"/>
        <w:right w:val="none" w:sz="0" w:space="0" w:color="auto"/>
      </w:divBdr>
    </w:div>
    <w:div w:id="313068338">
      <w:bodyDiv w:val="1"/>
      <w:marLeft w:val="0"/>
      <w:marRight w:val="0"/>
      <w:marTop w:val="0"/>
      <w:marBottom w:val="0"/>
      <w:divBdr>
        <w:top w:val="none" w:sz="0" w:space="0" w:color="auto"/>
        <w:left w:val="none" w:sz="0" w:space="0" w:color="auto"/>
        <w:bottom w:val="none" w:sz="0" w:space="0" w:color="auto"/>
        <w:right w:val="none" w:sz="0" w:space="0" w:color="auto"/>
      </w:divBdr>
      <w:divsChild>
        <w:div w:id="248198816">
          <w:marLeft w:val="0"/>
          <w:marRight w:val="0"/>
          <w:marTop w:val="0"/>
          <w:marBottom w:val="0"/>
          <w:divBdr>
            <w:top w:val="none" w:sz="0" w:space="0" w:color="auto"/>
            <w:left w:val="none" w:sz="0" w:space="0" w:color="auto"/>
            <w:bottom w:val="none" w:sz="0" w:space="0" w:color="auto"/>
            <w:right w:val="none" w:sz="0" w:space="0" w:color="auto"/>
          </w:divBdr>
        </w:div>
      </w:divsChild>
    </w:div>
    <w:div w:id="374818916">
      <w:bodyDiv w:val="1"/>
      <w:marLeft w:val="0"/>
      <w:marRight w:val="0"/>
      <w:marTop w:val="0"/>
      <w:marBottom w:val="0"/>
      <w:divBdr>
        <w:top w:val="none" w:sz="0" w:space="0" w:color="auto"/>
        <w:left w:val="none" w:sz="0" w:space="0" w:color="auto"/>
        <w:bottom w:val="none" w:sz="0" w:space="0" w:color="auto"/>
        <w:right w:val="none" w:sz="0" w:space="0" w:color="auto"/>
      </w:divBdr>
    </w:div>
    <w:div w:id="377827672">
      <w:bodyDiv w:val="1"/>
      <w:marLeft w:val="0"/>
      <w:marRight w:val="0"/>
      <w:marTop w:val="0"/>
      <w:marBottom w:val="0"/>
      <w:divBdr>
        <w:top w:val="none" w:sz="0" w:space="0" w:color="auto"/>
        <w:left w:val="none" w:sz="0" w:space="0" w:color="auto"/>
        <w:bottom w:val="none" w:sz="0" w:space="0" w:color="auto"/>
        <w:right w:val="none" w:sz="0" w:space="0" w:color="auto"/>
      </w:divBdr>
    </w:div>
    <w:div w:id="393815895">
      <w:bodyDiv w:val="1"/>
      <w:marLeft w:val="0"/>
      <w:marRight w:val="0"/>
      <w:marTop w:val="0"/>
      <w:marBottom w:val="0"/>
      <w:divBdr>
        <w:top w:val="none" w:sz="0" w:space="0" w:color="auto"/>
        <w:left w:val="none" w:sz="0" w:space="0" w:color="auto"/>
        <w:bottom w:val="none" w:sz="0" w:space="0" w:color="auto"/>
        <w:right w:val="none" w:sz="0" w:space="0" w:color="auto"/>
      </w:divBdr>
    </w:div>
    <w:div w:id="395015585">
      <w:bodyDiv w:val="1"/>
      <w:marLeft w:val="0"/>
      <w:marRight w:val="0"/>
      <w:marTop w:val="0"/>
      <w:marBottom w:val="0"/>
      <w:divBdr>
        <w:top w:val="none" w:sz="0" w:space="0" w:color="auto"/>
        <w:left w:val="none" w:sz="0" w:space="0" w:color="auto"/>
        <w:bottom w:val="none" w:sz="0" w:space="0" w:color="auto"/>
        <w:right w:val="none" w:sz="0" w:space="0" w:color="auto"/>
      </w:divBdr>
    </w:div>
    <w:div w:id="403113591">
      <w:bodyDiv w:val="1"/>
      <w:marLeft w:val="0"/>
      <w:marRight w:val="0"/>
      <w:marTop w:val="0"/>
      <w:marBottom w:val="0"/>
      <w:divBdr>
        <w:top w:val="none" w:sz="0" w:space="0" w:color="auto"/>
        <w:left w:val="none" w:sz="0" w:space="0" w:color="auto"/>
        <w:bottom w:val="none" w:sz="0" w:space="0" w:color="auto"/>
        <w:right w:val="none" w:sz="0" w:space="0" w:color="auto"/>
      </w:divBdr>
    </w:div>
    <w:div w:id="403457516">
      <w:bodyDiv w:val="1"/>
      <w:marLeft w:val="0"/>
      <w:marRight w:val="0"/>
      <w:marTop w:val="0"/>
      <w:marBottom w:val="0"/>
      <w:divBdr>
        <w:top w:val="none" w:sz="0" w:space="0" w:color="auto"/>
        <w:left w:val="none" w:sz="0" w:space="0" w:color="auto"/>
        <w:bottom w:val="none" w:sz="0" w:space="0" w:color="auto"/>
        <w:right w:val="none" w:sz="0" w:space="0" w:color="auto"/>
      </w:divBdr>
    </w:div>
    <w:div w:id="524096661">
      <w:bodyDiv w:val="1"/>
      <w:marLeft w:val="0"/>
      <w:marRight w:val="0"/>
      <w:marTop w:val="0"/>
      <w:marBottom w:val="0"/>
      <w:divBdr>
        <w:top w:val="none" w:sz="0" w:space="0" w:color="auto"/>
        <w:left w:val="none" w:sz="0" w:space="0" w:color="auto"/>
        <w:bottom w:val="none" w:sz="0" w:space="0" w:color="auto"/>
        <w:right w:val="none" w:sz="0" w:space="0" w:color="auto"/>
      </w:divBdr>
    </w:div>
    <w:div w:id="526677484">
      <w:bodyDiv w:val="1"/>
      <w:marLeft w:val="0"/>
      <w:marRight w:val="0"/>
      <w:marTop w:val="0"/>
      <w:marBottom w:val="0"/>
      <w:divBdr>
        <w:top w:val="none" w:sz="0" w:space="0" w:color="auto"/>
        <w:left w:val="none" w:sz="0" w:space="0" w:color="auto"/>
        <w:bottom w:val="none" w:sz="0" w:space="0" w:color="auto"/>
        <w:right w:val="none" w:sz="0" w:space="0" w:color="auto"/>
      </w:divBdr>
    </w:div>
    <w:div w:id="527840160">
      <w:bodyDiv w:val="1"/>
      <w:marLeft w:val="0"/>
      <w:marRight w:val="0"/>
      <w:marTop w:val="0"/>
      <w:marBottom w:val="0"/>
      <w:divBdr>
        <w:top w:val="none" w:sz="0" w:space="0" w:color="auto"/>
        <w:left w:val="none" w:sz="0" w:space="0" w:color="auto"/>
        <w:bottom w:val="none" w:sz="0" w:space="0" w:color="auto"/>
        <w:right w:val="none" w:sz="0" w:space="0" w:color="auto"/>
      </w:divBdr>
    </w:div>
    <w:div w:id="545915771">
      <w:bodyDiv w:val="1"/>
      <w:marLeft w:val="0"/>
      <w:marRight w:val="0"/>
      <w:marTop w:val="0"/>
      <w:marBottom w:val="0"/>
      <w:divBdr>
        <w:top w:val="none" w:sz="0" w:space="0" w:color="auto"/>
        <w:left w:val="none" w:sz="0" w:space="0" w:color="auto"/>
        <w:bottom w:val="none" w:sz="0" w:space="0" w:color="auto"/>
        <w:right w:val="none" w:sz="0" w:space="0" w:color="auto"/>
      </w:divBdr>
    </w:div>
    <w:div w:id="641546091">
      <w:bodyDiv w:val="1"/>
      <w:marLeft w:val="0"/>
      <w:marRight w:val="0"/>
      <w:marTop w:val="0"/>
      <w:marBottom w:val="0"/>
      <w:divBdr>
        <w:top w:val="none" w:sz="0" w:space="0" w:color="auto"/>
        <w:left w:val="none" w:sz="0" w:space="0" w:color="auto"/>
        <w:bottom w:val="none" w:sz="0" w:space="0" w:color="auto"/>
        <w:right w:val="none" w:sz="0" w:space="0" w:color="auto"/>
      </w:divBdr>
    </w:div>
    <w:div w:id="646739827">
      <w:bodyDiv w:val="1"/>
      <w:marLeft w:val="0"/>
      <w:marRight w:val="0"/>
      <w:marTop w:val="0"/>
      <w:marBottom w:val="0"/>
      <w:divBdr>
        <w:top w:val="none" w:sz="0" w:space="0" w:color="auto"/>
        <w:left w:val="none" w:sz="0" w:space="0" w:color="auto"/>
        <w:bottom w:val="none" w:sz="0" w:space="0" w:color="auto"/>
        <w:right w:val="none" w:sz="0" w:space="0" w:color="auto"/>
      </w:divBdr>
    </w:div>
    <w:div w:id="648167976">
      <w:bodyDiv w:val="1"/>
      <w:marLeft w:val="0"/>
      <w:marRight w:val="0"/>
      <w:marTop w:val="0"/>
      <w:marBottom w:val="0"/>
      <w:divBdr>
        <w:top w:val="none" w:sz="0" w:space="0" w:color="auto"/>
        <w:left w:val="none" w:sz="0" w:space="0" w:color="auto"/>
        <w:bottom w:val="none" w:sz="0" w:space="0" w:color="auto"/>
        <w:right w:val="none" w:sz="0" w:space="0" w:color="auto"/>
      </w:divBdr>
    </w:div>
    <w:div w:id="678434374">
      <w:bodyDiv w:val="1"/>
      <w:marLeft w:val="0"/>
      <w:marRight w:val="0"/>
      <w:marTop w:val="0"/>
      <w:marBottom w:val="0"/>
      <w:divBdr>
        <w:top w:val="none" w:sz="0" w:space="0" w:color="auto"/>
        <w:left w:val="none" w:sz="0" w:space="0" w:color="auto"/>
        <w:bottom w:val="none" w:sz="0" w:space="0" w:color="auto"/>
        <w:right w:val="none" w:sz="0" w:space="0" w:color="auto"/>
      </w:divBdr>
    </w:div>
    <w:div w:id="693767456">
      <w:bodyDiv w:val="1"/>
      <w:marLeft w:val="0"/>
      <w:marRight w:val="0"/>
      <w:marTop w:val="0"/>
      <w:marBottom w:val="0"/>
      <w:divBdr>
        <w:top w:val="none" w:sz="0" w:space="0" w:color="auto"/>
        <w:left w:val="none" w:sz="0" w:space="0" w:color="auto"/>
        <w:bottom w:val="none" w:sz="0" w:space="0" w:color="auto"/>
        <w:right w:val="none" w:sz="0" w:space="0" w:color="auto"/>
      </w:divBdr>
    </w:div>
    <w:div w:id="770665929">
      <w:bodyDiv w:val="1"/>
      <w:marLeft w:val="0"/>
      <w:marRight w:val="0"/>
      <w:marTop w:val="0"/>
      <w:marBottom w:val="0"/>
      <w:divBdr>
        <w:top w:val="none" w:sz="0" w:space="0" w:color="auto"/>
        <w:left w:val="none" w:sz="0" w:space="0" w:color="auto"/>
        <w:bottom w:val="none" w:sz="0" w:space="0" w:color="auto"/>
        <w:right w:val="none" w:sz="0" w:space="0" w:color="auto"/>
      </w:divBdr>
    </w:div>
    <w:div w:id="772670829">
      <w:bodyDiv w:val="1"/>
      <w:marLeft w:val="0"/>
      <w:marRight w:val="0"/>
      <w:marTop w:val="0"/>
      <w:marBottom w:val="0"/>
      <w:divBdr>
        <w:top w:val="none" w:sz="0" w:space="0" w:color="auto"/>
        <w:left w:val="none" w:sz="0" w:space="0" w:color="auto"/>
        <w:bottom w:val="none" w:sz="0" w:space="0" w:color="auto"/>
        <w:right w:val="none" w:sz="0" w:space="0" w:color="auto"/>
      </w:divBdr>
    </w:div>
    <w:div w:id="778372903">
      <w:bodyDiv w:val="1"/>
      <w:marLeft w:val="0"/>
      <w:marRight w:val="0"/>
      <w:marTop w:val="0"/>
      <w:marBottom w:val="0"/>
      <w:divBdr>
        <w:top w:val="none" w:sz="0" w:space="0" w:color="auto"/>
        <w:left w:val="none" w:sz="0" w:space="0" w:color="auto"/>
        <w:bottom w:val="none" w:sz="0" w:space="0" w:color="auto"/>
        <w:right w:val="none" w:sz="0" w:space="0" w:color="auto"/>
      </w:divBdr>
    </w:div>
    <w:div w:id="811404137">
      <w:bodyDiv w:val="1"/>
      <w:marLeft w:val="0"/>
      <w:marRight w:val="0"/>
      <w:marTop w:val="0"/>
      <w:marBottom w:val="0"/>
      <w:divBdr>
        <w:top w:val="none" w:sz="0" w:space="0" w:color="auto"/>
        <w:left w:val="none" w:sz="0" w:space="0" w:color="auto"/>
        <w:bottom w:val="none" w:sz="0" w:space="0" w:color="auto"/>
        <w:right w:val="none" w:sz="0" w:space="0" w:color="auto"/>
      </w:divBdr>
    </w:div>
    <w:div w:id="822965663">
      <w:bodyDiv w:val="1"/>
      <w:marLeft w:val="0"/>
      <w:marRight w:val="0"/>
      <w:marTop w:val="0"/>
      <w:marBottom w:val="0"/>
      <w:divBdr>
        <w:top w:val="none" w:sz="0" w:space="0" w:color="auto"/>
        <w:left w:val="none" w:sz="0" w:space="0" w:color="auto"/>
        <w:bottom w:val="none" w:sz="0" w:space="0" w:color="auto"/>
        <w:right w:val="none" w:sz="0" w:space="0" w:color="auto"/>
      </w:divBdr>
    </w:div>
    <w:div w:id="875048751">
      <w:bodyDiv w:val="1"/>
      <w:marLeft w:val="0"/>
      <w:marRight w:val="0"/>
      <w:marTop w:val="0"/>
      <w:marBottom w:val="0"/>
      <w:divBdr>
        <w:top w:val="none" w:sz="0" w:space="0" w:color="auto"/>
        <w:left w:val="none" w:sz="0" w:space="0" w:color="auto"/>
        <w:bottom w:val="none" w:sz="0" w:space="0" w:color="auto"/>
        <w:right w:val="none" w:sz="0" w:space="0" w:color="auto"/>
      </w:divBdr>
    </w:div>
    <w:div w:id="898982223">
      <w:bodyDiv w:val="1"/>
      <w:marLeft w:val="0"/>
      <w:marRight w:val="0"/>
      <w:marTop w:val="0"/>
      <w:marBottom w:val="0"/>
      <w:divBdr>
        <w:top w:val="none" w:sz="0" w:space="0" w:color="auto"/>
        <w:left w:val="none" w:sz="0" w:space="0" w:color="auto"/>
        <w:bottom w:val="none" w:sz="0" w:space="0" w:color="auto"/>
        <w:right w:val="none" w:sz="0" w:space="0" w:color="auto"/>
      </w:divBdr>
    </w:div>
    <w:div w:id="899704856">
      <w:bodyDiv w:val="1"/>
      <w:marLeft w:val="0"/>
      <w:marRight w:val="0"/>
      <w:marTop w:val="0"/>
      <w:marBottom w:val="0"/>
      <w:divBdr>
        <w:top w:val="none" w:sz="0" w:space="0" w:color="auto"/>
        <w:left w:val="none" w:sz="0" w:space="0" w:color="auto"/>
        <w:bottom w:val="none" w:sz="0" w:space="0" w:color="auto"/>
        <w:right w:val="none" w:sz="0" w:space="0" w:color="auto"/>
      </w:divBdr>
    </w:div>
    <w:div w:id="943806665">
      <w:bodyDiv w:val="1"/>
      <w:marLeft w:val="0"/>
      <w:marRight w:val="0"/>
      <w:marTop w:val="0"/>
      <w:marBottom w:val="0"/>
      <w:divBdr>
        <w:top w:val="none" w:sz="0" w:space="0" w:color="auto"/>
        <w:left w:val="none" w:sz="0" w:space="0" w:color="auto"/>
        <w:bottom w:val="none" w:sz="0" w:space="0" w:color="auto"/>
        <w:right w:val="none" w:sz="0" w:space="0" w:color="auto"/>
      </w:divBdr>
    </w:div>
    <w:div w:id="955065193">
      <w:bodyDiv w:val="1"/>
      <w:marLeft w:val="0"/>
      <w:marRight w:val="0"/>
      <w:marTop w:val="0"/>
      <w:marBottom w:val="0"/>
      <w:divBdr>
        <w:top w:val="none" w:sz="0" w:space="0" w:color="auto"/>
        <w:left w:val="none" w:sz="0" w:space="0" w:color="auto"/>
        <w:bottom w:val="none" w:sz="0" w:space="0" w:color="auto"/>
        <w:right w:val="none" w:sz="0" w:space="0" w:color="auto"/>
      </w:divBdr>
    </w:div>
    <w:div w:id="1013456443">
      <w:bodyDiv w:val="1"/>
      <w:marLeft w:val="0"/>
      <w:marRight w:val="0"/>
      <w:marTop w:val="0"/>
      <w:marBottom w:val="0"/>
      <w:divBdr>
        <w:top w:val="none" w:sz="0" w:space="0" w:color="auto"/>
        <w:left w:val="none" w:sz="0" w:space="0" w:color="auto"/>
        <w:bottom w:val="none" w:sz="0" w:space="0" w:color="auto"/>
        <w:right w:val="none" w:sz="0" w:space="0" w:color="auto"/>
      </w:divBdr>
    </w:div>
    <w:div w:id="1031614396">
      <w:bodyDiv w:val="1"/>
      <w:marLeft w:val="0"/>
      <w:marRight w:val="0"/>
      <w:marTop w:val="0"/>
      <w:marBottom w:val="0"/>
      <w:divBdr>
        <w:top w:val="none" w:sz="0" w:space="0" w:color="auto"/>
        <w:left w:val="none" w:sz="0" w:space="0" w:color="auto"/>
        <w:bottom w:val="none" w:sz="0" w:space="0" w:color="auto"/>
        <w:right w:val="none" w:sz="0" w:space="0" w:color="auto"/>
      </w:divBdr>
    </w:div>
    <w:div w:id="1056203841">
      <w:bodyDiv w:val="1"/>
      <w:marLeft w:val="0"/>
      <w:marRight w:val="0"/>
      <w:marTop w:val="0"/>
      <w:marBottom w:val="0"/>
      <w:divBdr>
        <w:top w:val="none" w:sz="0" w:space="0" w:color="auto"/>
        <w:left w:val="none" w:sz="0" w:space="0" w:color="auto"/>
        <w:bottom w:val="none" w:sz="0" w:space="0" w:color="auto"/>
        <w:right w:val="none" w:sz="0" w:space="0" w:color="auto"/>
      </w:divBdr>
    </w:div>
    <w:div w:id="1114786498">
      <w:bodyDiv w:val="1"/>
      <w:marLeft w:val="0"/>
      <w:marRight w:val="0"/>
      <w:marTop w:val="0"/>
      <w:marBottom w:val="0"/>
      <w:divBdr>
        <w:top w:val="none" w:sz="0" w:space="0" w:color="auto"/>
        <w:left w:val="none" w:sz="0" w:space="0" w:color="auto"/>
        <w:bottom w:val="none" w:sz="0" w:space="0" w:color="auto"/>
        <w:right w:val="none" w:sz="0" w:space="0" w:color="auto"/>
      </w:divBdr>
    </w:div>
    <w:div w:id="1162434316">
      <w:bodyDiv w:val="1"/>
      <w:marLeft w:val="0"/>
      <w:marRight w:val="0"/>
      <w:marTop w:val="0"/>
      <w:marBottom w:val="0"/>
      <w:divBdr>
        <w:top w:val="none" w:sz="0" w:space="0" w:color="auto"/>
        <w:left w:val="none" w:sz="0" w:space="0" w:color="auto"/>
        <w:bottom w:val="none" w:sz="0" w:space="0" w:color="auto"/>
        <w:right w:val="none" w:sz="0" w:space="0" w:color="auto"/>
      </w:divBdr>
    </w:div>
    <w:div w:id="1171532790">
      <w:bodyDiv w:val="1"/>
      <w:marLeft w:val="0"/>
      <w:marRight w:val="0"/>
      <w:marTop w:val="0"/>
      <w:marBottom w:val="0"/>
      <w:divBdr>
        <w:top w:val="none" w:sz="0" w:space="0" w:color="auto"/>
        <w:left w:val="none" w:sz="0" w:space="0" w:color="auto"/>
        <w:bottom w:val="none" w:sz="0" w:space="0" w:color="auto"/>
        <w:right w:val="none" w:sz="0" w:space="0" w:color="auto"/>
      </w:divBdr>
    </w:div>
    <w:div w:id="1173645719">
      <w:bodyDiv w:val="1"/>
      <w:marLeft w:val="0"/>
      <w:marRight w:val="0"/>
      <w:marTop w:val="0"/>
      <w:marBottom w:val="0"/>
      <w:divBdr>
        <w:top w:val="none" w:sz="0" w:space="0" w:color="auto"/>
        <w:left w:val="none" w:sz="0" w:space="0" w:color="auto"/>
        <w:bottom w:val="none" w:sz="0" w:space="0" w:color="auto"/>
        <w:right w:val="none" w:sz="0" w:space="0" w:color="auto"/>
      </w:divBdr>
    </w:div>
    <w:div w:id="1176843875">
      <w:bodyDiv w:val="1"/>
      <w:marLeft w:val="0"/>
      <w:marRight w:val="0"/>
      <w:marTop w:val="0"/>
      <w:marBottom w:val="0"/>
      <w:divBdr>
        <w:top w:val="none" w:sz="0" w:space="0" w:color="auto"/>
        <w:left w:val="none" w:sz="0" w:space="0" w:color="auto"/>
        <w:bottom w:val="none" w:sz="0" w:space="0" w:color="auto"/>
        <w:right w:val="none" w:sz="0" w:space="0" w:color="auto"/>
      </w:divBdr>
    </w:div>
    <w:div w:id="1189296455">
      <w:bodyDiv w:val="1"/>
      <w:marLeft w:val="0"/>
      <w:marRight w:val="0"/>
      <w:marTop w:val="0"/>
      <w:marBottom w:val="0"/>
      <w:divBdr>
        <w:top w:val="none" w:sz="0" w:space="0" w:color="auto"/>
        <w:left w:val="none" w:sz="0" w:space="0" w:color="auto"/>
        <w:bottom w:val="none" w:sz="0" w:space="0" w:color="auto"/>
        <w:right w:val="none" w:sz="0" w:space="0" w:color="auto"/>
      </w:divBdr>
    </w:div>
    <w:div w:id="1229413181">
      <w:bodyDiv w:val="1"/>
      <w:marLeft w:val="0"/>
      <w:marRight w:val="0"/>
      <w:marTop w:val="0"/>
      <w:marBottom w:val="0"/>
      <w:divBdr>
        <w:top w:val="none" w:sz="0" w:space="0" w:color="auto"/>
        <w:left w:val="none" w:sz="0" w:space="0" w:color="auto"/>
        <w:bottom w:val="none" w:sz="0" w:space="0" w:color="auto"/>
        <w:right w:val="none" w:sz="0" w:space="0" w:color="auto"/>
      </w:divBdr>
    </w:div>
    <w:div w:id="1247761197">
      <w:bodyDiv w:val="1"/>
      <w:marLeft w:val="0"/>
      <w:marRight w:val="0"/>
      <w:marTop w:val="0"/>
      <w:marBottom w:val="0"/>
      <w:divBdr>
        <w:top w:val="none" w:sz="0" w:space="0" w:color="auto"/>
        <w:left w:val="none" w:sz="0" w:space="0" w:color="auto"/>
        <w:bottom w:val="none" w:sz="0" w:space="0" w:color="auto"/>
        <w:right w:val="none" w:sz="0" w:space="0" w:color="auto"/>
      </w:divBdr>
    </w:div>
    <w:div w:id="1270240454">
      <w:bodyDiv w:val="1"/>
      <w:marLeft w:val="0"/>
      <w:marRight w:val="0"/>
      <w:marTop w:val="0"/>
      <w:marBottom w:val="0"/>
      <w:divBdr>
        <w:top w:val="none" w:sz="0" w:space="0" w:color="auto"/>
        <w:left w:val="none" w:sz="0" w:space="0" w:color="auto"/>
        <w:bottom w:val="none" w:sz="0" w:space="0" w:color="auto"/>
        <w:right w:val="none" w:sz="0" w:space="0" w:color="auto"/>
      </w:divBdr>
    </w:div>
    <w:div w:id="1307783506">
      <w:bodyDiv w:val="1"/>
      <w:marLeft w:val="0"/>
      <w:marRight w:val="0"/>
      <w:marTop w:val="0"/>
      <w:marBottom w:val="0"/>
      <w:divBdr>
        <w:top w:val="none" w:sz="0" w:space="0" w:color="auto"/>
        <w:left w:val="none" w:sz="0" w:space="0" w:color="auto"/>
        <w:bottom w:val="none" w:sz="0" w:space="0" w:color="auto"/>
        <w:right w:val="none" w:sz="0" w:space="0" w:color="auto"/>
      </w:divBdr>
    </w:div>
    <w:div w:id="1312562287">
      <w:bodyDiv w:val="1"/>
      <w:marLeft w:val="0"/>
      <w:marRight w:val="0"/>
      <w:marTop w:val="0"/>
      <w:marBottom w:val="0"/>
      <w:divBdr>
        <w:top w:val="none" w:sz="0" w:space="0" w:color="auto"/>
        <w:left w:val="none" w:sz="0" w:space="0" w:color="auto"/>
        <w:bottom w:val="none" w:sz="0" w:space="0" w:color="auto"/>
        <w:right w:val="none" w:sz="0" w:space="0" w:color="auto"/>
      </w:divBdr>
    </w:div>
    <w:div w:id="1317340649">
      <w:bodyDiv w:val="1"/>
      <w:marLeft w:val="0"/>
      <w:marRight w:val="0"/>
      <w:marTop w:val="0"/>
      <w:marBottom w:val="0"/>
      <w:divBdr>
        <w:top w:val="none" w:sz="0" w:space="0" w:color="auto"/>
        <w:left w:val="none" w:sz="0" w:space="0" w:color="auto"/>
        <w:bottom w:val="none" w:sz="0" w:space="0" w:color="auto"/>
        <w:right w:val="none" w:sz="0" w:space="0" w:color="auto"/>
      </w:divBdr>
    </w:div>
    <w:div w:id="1365325822">
      <w:bodyDiv w:val="1"/>
      <w:marLeft w:val="0"/>
      <w:marRight w:val="0"/>
      <w:marTop w:val="0"/>
      <w:marBottom w:val="0"/>
      <w:divBdr>
        <w:top w:val="none" w:sz="0" w:space="0" w:color="auto"/>
        <w:left w:val="none" w:sz="0" w:space="0" w:color="auto"/>
        <w:bottom w:val="none" w:sz="0" w:space="0" w:color="auto"/>
        <w:right w:val="none" w:sz="0" w:space="0" w:color="auto"/>
      </w:divBdr>
    </w:div>
    <w:div w:id="1451391426">
      <w:bodyDiv w:val="1"/>
      <w:marLeft w:val="0"/>
      <w:marRight w:val="0"/>
      <w:marTop w:val="0"/>
      <w:marBottom w:val="0"/>
      <w:divBdr>
        <w:top w:val="none" w:sz="0" w:space="0" w:color="auto"/>
        <w:left w:val="none" w:sz="0" w:space="0" w:color="auto"/>
        <w:bottom w:val="none" w:sz="0" w:space="0" w:color="auto"/>
        <w:right w:val="none" w:sz="0" w:space="0" w:color="auto"/>
      </w:divBdr>
    </w:div>
    <w:div w:id="1479031288">
      <w:bodyDiv w:val="1"/>
      <w:marLeft w:val="0"/>
      <w:marRight w:val="0"/>
      <w:marTop w:val="0"/>
      <w:marBottom w:val="0"/>
      <w:divBdr>
        <w:top w:val="none" w:sz="0" w:space="0" w:color="auto"/>
        <w:left w:val="none" w:sz="0" w:space="0" w:color="auto"/>
        <w:bottom w:val="none" w:sz="0" w:space="0" w:color="auto"/>
        <w:right w:val="none" w:sz="0" w:space="0" w:color="auto"/>
      </w:divBdr>
    </w:div>
    <w:div w:id="1506700621">
      <w:bodyDiv w:val="1"/>
      <w:marLeft w:val="0"/>
      <w:marRight w:val="0"/>
      <w:marTop w:val="0"/>
      <w:marBottom w:val="0"/>
      <w:divBdr>
        <w:top w:val="none" w:sz="0" w:space="0" w:color="auto"/>
        <w:left w:val="none" w:sz="0" w:space="0" w:color="auto"/>
        <w:bottom w:val="none" w:sz="0" w:space="0" w:color="auto"/>
        <w:right w:val="none" w:sz="0" w:space="0" w:color="auto"/>
      </w:divBdr>
    </w:div>
    <w:div w:id="1550065716">
      <w:bodyDiv w:val="1"/>
      <w:marLeft w:val="0"/>
      <w:marRight w:val="0"/>
      <w:marTop w:val="0"/>
      <w:marBottom w:val="0"/>
      <w:divBdr>
        <w:top w:val="none" w:sz="0" w:space="0" w:color="auto"/>
        <w:left w:val="none" w:sz="0" w:space="0" w:color="auto"/>
        <w:bottom w:val="none" w:sz="0" w:space="0" w:color="auto"/>
        <w:right w:val="none" w:sz="0" w:space="0" w:color="auto"/>
      </w:divBdr>
    </w:div>
    <w:div w:id="1566914273">
      <w:bodyDiv w:val="1"/>
      <w:marLeft w:val="0"/>
      <w:marRight w:val="0"/>
      <w:marTop w:val="0"/>
      <w:marBottom w:val="0"/>
      <w:divBdr>
        <w:top w:val="none" w:sz="0" w:space="0" w:color="auto"/>
        <w:left w:val="none" w:sz="0" w:space="0" w:color="auto"/>
        <w:bottom w:val="none" w:sz="0" w:space="0" w:color="auto"/>
        <w:right w:val="none" w:sz="0" w:space="0" w:color="auto"/>
      </w:divBdr>
    </w:div>
    <w:div w:id="1583835500">
      <w:bodyDiv w:val="1"/>
      <w:marLeft w:val="0"/>
      <w:marRight w:val="0"/>
      <w:marTop w:val="0"/>
      <w:marBottom w:val="0"/>
      <w:divBdr>
        <w:top w:val="none" w:sz="0" w:space="0" w:color="auto"/>
        <w:left w:val="none" w:sz="0" w:space="0" w:color="auto"/>
        <w:bottom w:val="none" w:sz="0" w:space="0" w:color="auto"/>
        <w:right w:val="none" w:sz="0" w:space="0" w:color="auto"/>
      </w:divBdr>
    </w:div>
    <w:div w:id="1670862729">
      <w:bodyDiv w:val="1"/>
      <w:marLeft w:val="0"/>
      <w:marRight w:val="0"/>
      <w:marTop w:val="0"/>
      <w:marBottom w:val="0"/>
      <w:divBdr>
        <w:top w:val="none" w:sz="0" w:space="0" w:color="auto"/>
        <w:left w:val="none" w:sz="0" w:space="0" w:color="auto"/>
        <w:bottom w:val="none" w:sz="0" w:space="0" w:color="auto"/>
        <w:right w:val="none" w:sz="0" w:space="0" w:color="auto"/>
      </w:divBdr>
    </w:div>
    <w:div w:id="1716349175">
      <w:bodyDiv w:val="1"/>
      <w:marLeft w:val="0"/>
      <w:marRight w:val="0"/>
      <w:marTop w:val="0"/>
      <w:marBottom w:val="0"/>
      <w:divBdr>
        <w:top w:val="none" w:sz="0" w:space="0" w:color="auto"/>
        <w:left w:val="none" w:sz="0" w:space="0" w:color="auto"/>
        <w:bottom w:val="none" w:sz="0" w:space="0" w:color="auto"/>
        <w:right w:val="none" w:sz="0" w:space="0" w:color="auto"/>
      </w:divBdr>
    </w:div>
    <w:div w:id="1717780489">
      <w:bodyDiv w:val="1"/>
      <w:marLeft w:val="0"/>
      <w:marRight w:val="0"/>
      <w:marTop w:val="0"/>
      <w:marBottom w:val="0"/>
      <w:divBdr>
        <w:top w:val="none" w:sz="0" w:space="0" w:color="auto"/>
        <w:left w:val="none" w:sz="0" w:space="0" w:color="auto"/>
        <w:bottom w:val="none" w:sz="0" w:space="0" w:color="auto"/>
        <w:right w:val="none" w:sz="0" w:space="0" w:color="auto"/>
      </w:divBdr>
    </w:div>
    <w:div w:id="1746682666">
      <w:bodyDiv w:val="1"/>
      <w:marLeft w:val="0"/>
      <w:marRight w:val="0"/>
      <w:marTop w:val="0"/>
      <w:marBottom w:val="0"/>
      <w:divBdr>
        <w:top w:val="none" w:sz="0" w:space="0" w:color="auto"/>
        <w:left w:val="none" w:sz="0" w:space="0" w:color="auto"/>
        <w:bottom w:val="none" w:sz="0" w:space="0" w:color="auto"/>
        <w:right w:val="none" w:sz="0" w:space="0" w:color="auto"/>
      </w:divBdr>
    </w:div>
    <w:div w:id="1820267452">
      <w:bodyDiv w:val="1"/>
      <w:marLeft w:val="0"/>
      <w:marRight w:val="0"/>
      <w:marTop w:val="0"/>
      <w:marBottom w:val="0"/>
      <w:divBdr>
        <w:top w:val="none" w:sz="0" w:space="0" w:color="auto"/>
        <w:left w:val="none" w:sz="0" w:space="0" w:color="auto"/>
        <w:bottom w:val="none" w:sz="0" w:space="0" w:color="auto"/>
        <w:right w:val="none" w:sz="0" w:space="0" w:color="auto"/>
      </w:divBdr>
    </w:div>
    <w:div w:id="1906641271">
      <w:bodyDiv w:val="1"/>
      <w:marLeft w:val="0"/>
      <w:marRight w:val="0"/>
      <w:marTop w:val="0"/>
      <w:marBottom w:val="0"/>
      <w:divBdr>
        <w:top w:val="none" w:sz="0" w:space="0" w:color="auto"/>
        <w:left w:val="none" w:sz="0" w:space="0" w:color="auto"/>
        <w:bottom w:val="none" w:sz="0" w:space="0" w:color="auto"/>
        <w:right w:val="none" w:sz="0" w:space="0" w:color="auto"/>
      </w:divBdr>
    </w:div>
    <w:div w:id="1911191881">
      <w:bodyDiv w:val="1"/>
      <w:marLeft w:val="0"/>
      <w:marRight w:val="0"/>
      <w:marTop w:val="0"/>
      <w:marBottom w:val="0"/>
      <w:divBdr>
        <w:top w:val="none" w:sz="0" w:space="0" w:color="auto"/>
        <w:left w:val="none" w:sz="0" w:space="0" w:color="auto"/>
        <w:bottom w:val="none" w:sz="0" w:space="0" w:color="auto"/>
        <w:right w:val="none" w:sz="0" w:space="0" w:color="auto"/>
      </w:divBdr>
    </w:div>
    <w:div w:id="1929193357">
      <w:bodyDiv w:val="1"/>
      <w:marLeft w:val="0"/>
      <w:marRight w:val="0"/>
      <w:marTop w:val="0"/>
      <w:marBottom w:val="0"/>
      <w:divBdr>
        <w:top w:val="none" w:sz="0" w:space="0" w:color="auto"/>
        <w:left w:val="none" w:sz="0" w:space="0" w:color="auto"/>
        <w:bottom w:val="none" w:sz="0" w:space="0" w:color="auto"/>
        <w:right w:val="none" w:sz="0" w:space="0" w:color="auto"/>
      </w:divBdr>
    </w:div>
    <w:div w:id="1929340914">
      <w:bodyDiv w:val="1"/>
      <w:marLeft w:val="0"/>
      <w:marRight w:val="0"/>
      <w:marTop w:val="0"/>
      <w:marBottom w:val="0"/>
      <w:divBdr>
        <w:top w:val="none" w:sz="0" w:space="0" w:color="auto"/>
        <w:left w:val="none" w:sz="0" w:space="0" w:color="auto"/>
        <w:bottom w:val="none" w:sz="0" w:space="0" w:color="auto"/>
        <w:right w:val="none" w:sz="0" w:space="0" w:color="auto"/>
      </w:divBdr>
    </w:div>
    <w:div w:id="1934969844">
      <w:bodyDiv w:val="1"/>
      <w:marLeft w:val="0"/>
      <w:marRight w:val="0"/>
      <w:marTop w:val="0"/>
      <w:marBottom w:val="0"/>
      <w:divBdr>
        <w:top w:val="none" w:sz="0" w:space="0" w:color="auto"/>
        <w:left w:val="none" w:sz="0" w:space="0" w:color="auto"/>
        <w:bottom w:val="none" w:sz="0" w:space="0" w:color="auto"/>
        <w:right w:val="none" w:sz="0" w:space="0" w:color="auto"/>
      </w:divBdr>
    </w:div>
    <w:div w:id="1963345170">
      <w:bodyDiv w:val="1"/>
      <w:marLeft w:val="0"/>
      <w:marRight w:val="0"/>
      <w:marTop w:val="0"/>
      <w:marBottom w:val="0"/>
      <w:divBdr>
        <w:top w:val="none" w:sz="0" w:space="0" w:color="auto"/>
        <w:left w:val="none" w:sz="0" w:space="0" w:color="auto"/>
        <w:bottom w:val="none" w:sz="0" w:space="0" w:color="auto"/>
        <w:right w:val="none" w:sz="0" w:space="0" w:color="auto"/>
      </w:divBdr>
    </w:div>
    <w:div w:id="2033340441">
      <w:bodyDiv w:val="1"/>
      <w:marLeft w:val="0"/>
      <w:marRight w:val="0"/>
      <w:marTop w:val="0"/>
      <w:marBottom w:val="0"/>
      <w:divBdr>
        <w:top w:val="none" w:sz="0" w:space="0" w:color="auto"/>
        <w:left w:val="none" w:sz="0" w:space="0" w:color="auto"/>
        <w:bottom w:val="none" w:sz="0" w:space="0" w:color="auto"/>
        <w:right w:val="none" w:sz="0" w:space="0" w:color="auto"/>
      </w:divBdr>
    </w:div>
    <w:div w:id="2043243052">
      <w:bodyDiv w:val="1"/>
      <w:marLeft w:val="0"/>
      <w:marRight w:val="0"/>
      <w:marTop w:val="0"/>
      <w:marBottom w:val="0"/>
      <w:divBdr>
        <w:top w:val="none" w:sz="0" w:space="0" w:color="auto"/>
        <w:left w:val="none" w:sz="0" w:space="0" w:color="auto"/>
        <w:bottom w:val="none" w:sz="0" w:space="0" w:color="auto"/>
        <w:right w:val="none" w:sz="0" w:space="0" w:color="auto"/>
      </w:divBdr>
    </w:div>
    <w:div w:id="2075470974">
      <w:bodyDiv w:val="1"/>
      <w:marLeft w:val="0"/>
      <w:marRight w:val="0"/>
      <w:marTop w:val="0"/>
      <w:marBottom w:val="0"/>
      <w:divBdr>
        <w:top w:val="none" w:sz="0" w:space="0" w:color="auto"/>
        <w:left w:val="none" w:sz="0" w:space="0" w:color="auto"/>
        <w:bottom w:val="none" w:sz="0" w:space="0" w:color="auto"/>
        <w:right w:val="none" w:sz="0" w:space="0" w:color="auto"/>
      </w:divBdr>
    </w:div>
    <w:div w:id="2085686339">
      <w:bodyDiv w:val="1"/>
      <w:marLeft w:val="0"/>
      <w:marRight w:val="0"/>
      <w:marTop w:val="0"/>
      <w:marBottom w:val="0"/>
      <w:divBdr>
        <w:top w:val="none" w:sz="0" w:space="0" w:color="auto"/>
        <w:left w:val="none" w:sz="0" w:space="0" w:color="auto"/>
        <w:bottom w:val="none" w:sz="0" w:space="0" w:color="auto"/>
        <w:right w:val="none" w:sz="0" w:space="0" w:color="auto"/>
      </w:divBdr>
    </w:div>
    <w:div w:id="2143762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F33D-96E1-42C4-B32D-8180192F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30</Pages>
  <Words>9560</Words>
  <Characters>54498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Чашленкова Наталья Николаевна</dc:creator>
  <cp:lastModifiedBy>Чашленкова Наталья Николаевна</cp:lastModifiedBy>
  <cp:revision>278</cp:revision>
  <cp:lastPrinted>2025-05-27T23:33:00Z</cp:lastPrinted>
  <dcterms:created xsi:type="dcterms:W3CDTF">2025-05-27T02:02:00Z</dcterms:created>
  <dcterms:modified xsi:type="dcterms:W3CDTF">2025-05-29T02:17:00Z</dcterms:modified>
</cp:coreProperties>
</file>