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5F4E82">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изменение, дополнив кодом бюджетной классификации Российской Федерации следующего содержания</w:t>
      </w:r>
      <w:r w:rsidR="002428F6" w:rsidRPr="00235109">
        <w:rPr>
          <w:sz w:val="28"/>
          <w:szCs w:val="28"/>
        </w:rPr>
        <w:t>:</w:t>
      </w:r>
    </w:p>
    <w:p w:rsidR="001307C6" w:rsidRDefault="001307C6" w:rsidP="005B0A98">
      <w:pPr>
        <w:ind w:firstLine="709"/>
        <w:contextualSpacing/>
        <w:jc w:val="both"/>
        <w:rPr>
          <w:sz w:val="28"/>
          <w:szCs w:val="28"/>
        </w:rPr>
      </w:pPr>
      <w:r>
        <w:rPr>
          <w:sz w:val="28"/>
          <w:szCs w:val="28"/>
        </w:rPr>
        <w:t>«81</w:t>
      </w:r>
      <w:r w:rsidR="00870FDC">
        <w:rPr>
          <w:sz w:val="28"/>
          <w:szCs w:val="28"/>
        </w:rPr>
        <w:t>4</w:t>
      </w:r>
      <w:r w:rsidR="005F4E82">
        <w:rPr>
          <w:sz w:val="28"/>
          <w:szCs w:val="28"/>
        </w:rPr>
        <w:t xml:space="preserve"> 2 </w:t>
      </w:r>
      <w:r>
        <w:rPr>
          <w:sz w:val="28"/>
          <w:szCs w:val="28"/>
        </w:rPr>
        <w:t>1</w:t>
      </w:r>
      <w:r w:rsidR="00870FDC">
        <w:rPr>
          <w:sz w:val="28"/>
          <w:szCs w:val="28"/>
        </w:rPr>
        <w:t>9</w:t>
      </w:r>
      <w:r w:rsidR="005F4E82">
        <w:rPr>
          <w:sz w:val="28"/>
          <w:szCs w:val="28"/>
        </w:rPr>
        <w:t xml:space="preserve"> </w:t>
      </w:r>
      <w:r w:rsidR="00870FDC">
        <w:rPr>
          <w:sz w:val="28"/>
          <w:szCs w:val="28"/>
        </w:rPr>
        <w:t>25152</w:t>
      </w:r>
      <w:r w:rsidR="005F4E82">
        <w:rPr>
          <w:sz w:val="28"/>
          <w:szCs w:val="28"/>
        </w:rPr>
        <w:t xml:space="preserve"> 02 0000 150 </w:t>
      </w:r>
      <w:r w:rsidR="00870FDC" w:rsidRPr="00870FDC">
        <w:rPr>
          <w:sz w:val="28"/>
          <w:szCs w:val="28"/>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обеспечению беременных женщин с сахарным диабетом системами непрерывного мониторирования глюкозы, из бюджетов субъектов Российской Федерации</w:t>
      </w:r>
      <w:r w:rsidR="005F4E82">
        <w:rPr>
          <w:sz w:val="28"/>
          <w:szCs w:val="28"/>
        </w:rPr>
        <w:t>»</w:t>
      </w:r>
      <w:r w:rsidR="008B3AEE">
        <w:rPr>
          <w:sz w:val="28"/>
          <w:szCs w:val="28"/>
        </w:rPr>
        <w:t>.</w:t>
      </w:r>
    </w:p>
    <w:p w:rsidR="00870FDC" w:rsidRDefault="00870FDC" w:rsidP="00D52640">
      <w:pPr>
        <w:ind w:firstLine="709"/>
        <w:contextualSpacing/>
        <w:jc w:val="both"/>
        <w:rPr>
          <w:sz w:val="28"/>
          <w:szCs w:val="28"/>
        </w:rPr>
      </w:pPr>
    </w:p>
    <w:p w:rsidR="00870FDC" w:rsidRDefault="00870FDC" w:rsidP="00D52640">
      <w:pPr>
        <w:ind w:firstLine="709"/>
        <w:contextualSpacing/>
        <w:jc w:val="both"/>
        <w:rPr>
          <w:sz w:val="28"/>
          <w:szCs w:val="28"/>
        </w:rPr>
      </w:pPr>
    </w:p>
    <w:p w:rsidR="00870FDC" w:rsidRDefault="00870FDC" w:rsidP="00D52640">
      <w:pPr>
        <w:ind w:firstLine="709"/>
        <w:contextualSpacing/>
        <w:jc w:val="both"/>
        <w:rPr>
          <w:sz w:val="28"/>
          <w:szCs w:val="28"/>
        </w:rPr>
      </w:pPr>
    </w:p>
    <w:p w:rsidR="00D53179" w:rsidRPr="00D52640" w:rsidRDefault="007A5C72" w:rsidP="00D52640">
      <w:pPr>
        <w:ind w:firstLine="709"/>
        <w:contextualSpacing/>
        <w:jc w:val="both"/>
        <w:rPr>
          <w:sz w:val="28"/>
          <w:szCs w:val="28"/>
        </w:rPr>
      </w:pPr>
      <w:bookmarkStart w:id="1" w:name="_GoBack"/>
      <w:bookmarkEnd w:id="1"/>
      <w:r>
        <w:rPr>
          <w:sz w:val="28"/>
          <w:szCs w:val="28"/>
        </w:rPr>
        <w:lastRenderedPageBreak/>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870FDC">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870FDC" w:rsidP="00870FDC">
            <w:pPr>
              <w:jc w:val="right"/>
            </w:pPr>
            <w:r>
              <w:rPr>
                <w:sz w:val="28"/>
              </w:rPr>
              <w:t>А</w:t>
            </w:r>
            <w:r w:rsidR="00641ACF">
              <w:rPr>
                <w:sz w:val="28"/>
              </w:rPr>
              <w:t>.</w:t>
            </w:r>
            <w:r>
              <w:rPr>
                <w:sz w:val="28"/>
              </w:rPr>
              <w:t>Н</w:t>
            </w:r>
            <w:r w:rsidR="00641ACF">
              <w:rPr>
                <w:sz w:val="28"/>
              </w:rPr>
              <w:t xml:space="preserve">. </w:t>
            </w:r>
            <w:r>
              <w:rPr>
                <w:sz w:val="28"/>
              </w:rPr>
              <w:t>Бутылин</w:t>
            </w:r>
          </w:p>
        </w:tc>
      </w:tr>
    </w:tbl>
    <w:p w:rsidR="005F4E82" w:rsidRDefault="005F4E82" w:rsidP="005F4E82">
      <w:pPr>
        <w:jc w:val="both"/>
      </w:pPr>
    </w:p>
    <w:sectPr w:rsidR="005F4E82" w:rsidSect="0073164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0E7450"/>
    <w:rsid w:val="00103B13"/>
    <w:rsid w:val="00112C1A"/>
    <w:rsid w:val="00113F00"/>
    <w:rsid w:val="0011798C"/>
    <w:rsid w:val="00127C2F"/>
    <w:rsid w:val="001307C6"/>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1E78"/>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70FDC"/>
    <w:rsid w:val="00881C7B"/>
    <w:rsid w:val="00885C3E"/>
    <w:rsid w:val="0089042F"/>
    <w:rsid w:val="0089158D"/>
    <w:rsid w:val="00894735"/>
    <w:rsid w:val="008B1995"/>
    <w:rsid w:val="008B3AEE"/>
    <w:rsid w:val="008B668F"/>
    <w:rsid w:val="008C0054"/>
    <w:rsid w:val="008D6646"/>
    <w:rsid w:val="008D7127"/>
    <w:rsid w:val="008E4107"/>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1913"/>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864"/>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6E33"/>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683DF-100D-428D-8B68-71B4BEB3E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2</Pages>
  <Words>242</Words>
  <Characters>1383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29</cp:revision>
  <cp:lastPrinted>2023-09-12T23:14:00Z</cp:lastPrinted>
  <dcterms:created xsi:type="dcterms:W3CDTF">2024-11-08T02:11:00Z</dcterms:created>
  <dcterms:modified xsi:type="dcterms:W3CDTF">2025-04-25T02:37:00Z</dcterms:modified>
</cp:coreProperties>
</file>