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ЭКОНОМИЧЕСКОГО РАЗВИТИЯ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2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37"/>
      </w:tblGrid>
      <w:tr>
        <w:tc>
          <w:tcPr>
            <w:tcW w:type="dxa" w:w="963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приказ Министерства экономического развития Камчатского края от 08.06.2023 № 12-Н «Об утверждении Порядка проведения конкурсного отбора органов местного самоуправления муниципальных образований в Камчатском крае для получения субсидии на реализацию мероприятий целях компенсации транспортных расходов торговых предприятий на завоз продовольственных товаров в труднодоступные местности Камчатского края (северный завоз)</w:t>
            </w:r>
            <w:r>
              <w:rPr>
                <w:rFonts w:ascii="Times New Roman" w:hAnsi="Times New Roman"/>
                <w:b w:val="1"/>
                <w:sz w:val="28"/>
              </w:rPr>
              <w:t>»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Внести в приказ Министерства экономического развития Камчатского края от 08.06.2023 № 12-Н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Об утверждении Порядка проведения конкурсного отбора органов местного самоуправления муниципальных образований в Камчатском крае для получения субсидии на реализацию мероприятий целях компенсации транспортных расходов торговых предприятий на завоз продовольственных товаров в труднодоступные местности Камчатского края (северный завоз)</w:t>
      </w:r>
      <w:r>
        <w:rPr>
          <w:rFonts w:ascii="Times New Roman" w:hAnsi="Times New Roman"/>
          <w:color w:val="000000"/>
          <w:sz w:val="28"/>
        </w:rPr>
        <w:t>» с</w:t>
      </w:r>
      <w:r>
        <w:rPr>
          <w:rFonts w:ascii="Times New Roman" w:hAnsi="Times New Roman"/>
          <w:color w:val="000000"/>
          <w:sz w:val="28"/>
        </w:rPr>
        <w:t>ледующие изменения:</w:t>
      </w:r>
    </w:p>
    <w:p w14:paraId="18000000">
      <w:pPr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преамбуле слова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в целях компенсации транспортных расходов торговых предприятий на завоз продовольственных товаров в труднодоступные местности Камчатского края (северный завоз) в рамках комплекса процессных мероприятий «Обеспечение доступности товаров для потребителей в Камчатском крае»</w:t>
      </w:r>
      <w:r>
        <w:rPr>
          <w:rFonts w:ascii="Times New Roman" w:hAnsi="Times New Roman"/>
          <w:sz w:val="28"/>
        </w:rPr>
        <w:t xml:space="preserve"> заменить словами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 xml:space="preserve">софинансирование расходных обязательств муниципальных образований, </w:t>
      </w:r>
      <w:r>
        <w:rPr>
          <w:rFonts w:ascii="Times New Roman" w:hAnsi="Times New Roman"/>
          <w:sz w:val="28"/>
        </w:rPr>
        <w:t xml:space="preserve">возникающих при выполнении полномочий органа местного самоуправления </w:t>
      </w:r>
      <w:r>
        <w:rPr>
          <w:rFonts w:ascii="Times New Roman" w:hAnsi="Times New Roman"/>
          <w:sz w:val="28"/>
        </w:rPr>
        <w:t xml:space="preserve">по вопросам местного значения, связанных с компенсацией транспортных </w:t>
      </w:r>
      <w:r>
        <w:rPr>
          <w:rFonts w:ascii="Times New Roman" w:hAnsi="Times New Roman"/>
          <w:sz w:val="28"/>
        </w:rPr>
        <w:t xml:space="preserve">расходов торговых предприятий на завоз продовольственных товаров в </w:t>
      </w:r>
      <w:r>
        <w:rPr>
          <w:rFonts w:ascii="Times New Roman" w:hAnsi="Times New Roman"/>
          <w:sz w:val="28"/>
        </w:rPr>
        <w:t>труднодоступные местности Камчатского края (северный завоз)</w:t>
      </w:r>
      <w:r>
        <w:rPr>
          <w:rFonts w:ascii="Times New Roman" w:hAnsi="Times New Roman"/>
          <w:sz w:val="28"/>
        </w:rPr>
        <w:t>»;</w:t>
      </w:r>
    </w:p>
    <w:p w14:paraId="19000000">
      <w:pPr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приложение изложить в редакции согласно приложению к настоящему приказу.</w:t>
      </w:r>
    </w:p>
    <w:p w14:paraId="1A000000">
      <w:pPr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color w:val="000000"/>
          <w:sz w:val="28"/>
        </w:rPr>
        <w:t>Настоящий приказ вступает в силу после для его официального опубликования</w:t>
      </w:r>
      <w:r>
        <w:rPr>
          <w:rFonts w:ascii="Times New Roman" w:hAnsi="Times New Roman"/>
          <w:sz w:val="28"/>
        </w:rPr>
        <w:t>.</w:t>
      </w:r>
    </w:p>
    <w:p w14:paraId="1B000000">
      <w:pPr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6"/>
        <w:gridCol w:w="4393"/>
        <w:gridCol w:w="2268"/>
      </w:tblGrid>
      <w:tr>
        <w:trPr>
          <w:trHeight w:hRule="atLeast" w:val="2220"/>
        </w:trPr>
        <w:tc>
          <w:tcPr>
            <w:tcW w:type="dxa" w:w="2976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Временно исполняющий обязанности Министра</w:t>
            </w:r>
          </w:p>
          <w:p w14:paraId="1F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3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2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2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И.В. Волчек</w:t>
            </w:r>
          </w:p>
        </w:tc>
      </w:tr>
    </w:tbl>
    <w:p w14:paraId="24000000">
      <w:pPr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5000000">
      <w:pPr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2" w:name="_GoBack"/>
      <w:bookmarkEnd w:id="2"/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0"/>
        <w:gridCol w:w="480"/>
        <w:gridCol w:w="480"/>
        <w:gridCol w:w="3647"/>
        <w:gridCol w:w="480"/>
        <w:gridCol w:w="1869"/>
        <w:gridCol w:w="486"/>
        <w:gridCol w:w="1715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364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550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Приложение к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приказу</w:t>
            </w:r>
          </w:p>
          <w:p w14:paraId="49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Министерства экономического</w:t>
            </w:r>
          </w:p>
          <w:p w14:paraId="4A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развития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364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spacing w:after="60"/>
              <w:ind w:hanging="8079" w:left="8079"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background1" w:val="FFFFFF"/>
              </w:rPr>
              <w:t>[</w:t>
            </w:r>
            <w:r>
              <w:rPr>
                <w:rFonts w:ascii="Times New Roman" w:hAnsi="Times New Roman"/>
                <w:color w:themeColor="background1" w:val="FFFFFF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№</w:t>
            </w:r>
          </w:p>
        </w:tc>
        <w:tc>
          <w:tcPr>
            <w:tcW w:type="dxa" w:w="171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spacing w:after="60"/>
              <w:ind w:hanging="8079" w:left="8079"/>
              <w:jc w:val="left"/>
              <w:rPr>
                <w:rFonts w:ascii="Times New Roman" w:hAnsi="Times New Roman"/>
                <w:color w:themeColor="background1" w:val="FFFFFF"/>
              </w:rPr>
            </w:pPr>
            <w:r>
              <w:rPr>
                <w:rFonts w:ascii="Times New Roman" w:hAnsi="Times New Roman"/>
                <w:color w:themeColor="background1" w:val="FFFFFF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0"/>
        <w:gridCol w:w="480"/>
        <w:gridCol w:w="480"/>
        <w:gridCol w:w="3907"/>
        <w:gridCol w:w="480"/>
        <w:gridCol w:w="1869"/>
        <w:gridCol w:w="486"/>
        <w:gridCol w:w="1455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390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290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«Приложение к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приказу</w:t>
            </w:r>
          </w:p>
          <w:p w14:paraId="5A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Министерства экономического</w:t>
            </w:r>
          </w:p>
          <w:p w14:paraId="5B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развития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390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290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spacing w:after="60"/>
              <w:ind w:hanging="8079" w:left="8079"/>
              <w:jc w:val="lef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от 08.06.2023 № 12-Н</w:t>
            </w:r>
          </w:p>
        </w:tc>
      </w:tr>
    </w:tbl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4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Порядок</w:t>
      </w:r>
    </w:p>
    <w:p w14:paraId="65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проведения конкурсного отбора органов местного самоуправления муниципальных образований в Камчатском крае для получения субсидии на реализацию мероприятий целях компенсации транспортных расходов торговых предприятий на завоз продовольственных товаров в труднодоступные местности Камчатского края (северный завоз)</w:t>
      </w:r>
    </w:p>
    <w:p w14:paraId="66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8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Настоящий Порядок разработан в соответствии с частью 13 Порядка </w:t>
      </w:r>
      <w:r>
        <w:rPr>
          <w:rFonts w:ascii="Times New Roman" w:hAnsi="Times New Roman"/>
          <w:sz w:val="28"/>
        </w:rPr>
        <w:t xml:space="preserve">предоставления и распределения субсидии местным бюджетам на </w:t>
      </w:r>
      <w:r>
        <w:rPr>
          <w:rFonts w:ascii="Times New Roman" w:hAnsi="Times New Roman"/>
          <w:sz w:val="28"/>
        </w:rPr>
        <w:t xml:space="preserve">софинансирование расходных обязательств муниципальных образований, </w:t>
      </w:r>
      <w:r>
        <w:rPr>
          <w:rFonts w:ascii="Times New Roman" w:hAnsi="Times New Roman"/>
          <w:sz w:val="28"/>
        </w:rPr>
        <w:t xml:space="preserve">возникающих при выполнении полномочий органа местного самоуправления </w:t>
      </w:r>
      <w:r>
        <w:rPr>
          <w:rFonts w:ascii="Times New Roman" w:hAnsi="Times New Roman"/>
          <w:sz w:val="28"/>
        </w:rPr>
        <w:t xml:space="preserve">по вопросам местного значения, связанных с компенсацией транспортных </w:t>
      </w:r>
      <w:r>
        <w:rPr>
          <w:rFonts w:ascii="Times New Roman" w:hAnsi="Times New Roman"/>
          <w:sz w:val="28"/>
        </w:rPr>
        <w:t xml:space="preserve">расходов торговых предприятий на завоз продовольственных товаров в </w:t>
      </w:r>
      <w:r>
        <w:rPr>
          <w:rFonts w:ascii="Times New Roman" w:hAnsi="Times New Roman"/>
          <w:sz w:val="28"/>
        </w:rPr>
        <w:t>труднодоступные местности Камчатского края (северный завоз)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действующего в рамках государственной программы Камчатского края «Развитие экономики и внешнеэкономической деятельности Камчатского края», утвержденной Постановлением Правительства Камчатского края от 28.12.2023 № 711-П (далее соответственно – Порядок субсидирования, Госпрограмма), и устанавливает перечень, формы, срок, порядок предоставления органами местного самоуправления муниципальных образований в Камчатском крае документов и порядок их рассмотрения для предоставления субсидии местным бюджетам в целях компенсации транспортных расходов торговых предприятий на завоз продовольственных товаров в труднодоступные местности Камчатского края (северный завоз) (далее – субсидия).</w:t>
      </w:r>
      <w:r>
        <w:rPr>
          <w:rFonts w:ascii="Times New Roman" w:hAnsi="Times New Roman"/>
          <w:sz w:val="28"/>
        </w:rPr>
        <w:t xml:space="preserve"> </w:t>
      </w:r>
    </w:p>
    <w:p w14:paraId="69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2. </w:t>
      </w:r>
      <w:r>
        <w:rPr>
          <w:rStyle w:val="Style_4_ch"/>
          <w:rFonts w:ascii="Times New Roman" w:hAnsi="Times New Roman"/>
          <w:sz w:val="28"/>
        </w:rPr>
        <w:t>Организатор проведения конкурсного отбора – Министерство экономического развития Камчатского края (далее – Министерство).</w:t>
      </w:r>
    </w:p>
    <w:p w14:paraId="6A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3. </w:t>
      </w:r>
      <w:r>
        <w:rPr>
          <w:rStyle w:val="Style_4_ch"/>
          <w:rFonts w:ascii="Times New Roman" w:hAnsi="Times New Roman"/>
          <w:sz w:val="28"/>
        </w:rPr>
        <w:t>Участниками конкурсного отбора являются органы местного самоуправления муниципальных образований в Камчатском крае (далее – муниципальные образования), подавшие для участия в конкурсном отборе заявку на предоставление средств, источником финансового обеспечения которых является субсидия, из бюджета Камчатского края местному бюджету в очередном финансовом году по форме согласно приложению 1 к настоящему Порядку, а также прилагаемые к ней документы согласно приложению 2 к настоящему Порядку (далее – документы на субсидию).</w:t>
      </w:r>
    </w:p>
    <w:p w14:paraId="6B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4. </w:t>
      </w:r>
      <w:r>
        <w:rPr>
          <w:rStyle w:val="Style_4_ch"/>
          <w:rFonts w:ascii="Times New Roman" w:hAnsi="Times New Roman"/>
          <w:sz w:val="28"/>
        </w:rPr>
        <w:t>Министерство:</w:t>
      </w:r>
    </w:p>
    <w:p w14:paraId="6C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1) </w:t>
      </w:r>
      <w:r>
        <w:rPr>
          <w:rStyle w:val="Style_4_ch"/>
          <w:rFonts w:ascii="Times New Roman" w:hAnsi="Times New Roman"/>
          <w:sz w:val="28"/>
        </w:rPr>
        <w:t>определяет дату проведения конкурсного отбора;</w:t>
      </w:r>
    </w:p>
    <w:p w14:paraId="6D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2) </w:t>
      </w:r>
      <w:r>
        <w:rPr>
          <w:rStyle w:val="Style_4_ch"/>
          <w:rFonts w:ascii="Times New Roman" w:hAnsi="Times New Roman"/>
          <w:sz w:val="28"/>
        </w:rPr>
        <w:t xml:space="preserve">размещает </w:t>
      </w:r>
      <w:r>
        <w:rPr>
          <w:rStyle w:val="Style_4_ch"/>
          <w:rFonts w:ascii="Times New Roman" w:hAnsi="Times New Roman"/>
          <w:sz w:val="28"/>
        </w:rPr>
        <w:t>на официальной странице Министерства официального сайта исполнительных органов Камчатского края</w:t>
      </w:r>
      <w:r>
        <w:rPr>
          <w:rStyle w:val="Style_4_ch"/>
          <w:rFonts w:ascii="Times New Roman" w:hAnsi="Times New Roman"/>
          <w:sz w:val="28"/>
        </w:rPr>
        <w:t xml:space="preserve"> в информационно-телекоммуникационной сети «Интернет» (далее – официальная страница Министерства) извещение о начале приема д</w:t>
      </w:r>
      <w:r>
        <w:rPr>
          <w:rStyle w:val="Style_4_ch"/>
          <w:rFonts w:ascii="Times New Roman" w:hAnsi="Times New Roman"/>
          <w:sz w:val="28"/>
        </w:rPr>
        <w:t>окументов на субсидию</w:t>
      </w:r>
      <w:r>
        <w:rPr>
          <w:rStyle w:val="Style_4_ch"/>
          <w:rFonts w:ascii="Times New Roman" w:hAnsi="Times New Roman"/>
          <w:sz w:val="28"/>
        </w:rPr>
        <w:t xml:space="preserve"> (далее – извещение);</w:t>
      </w:r>
    </w:p>
    <w:p w14:paraId="6E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3) </w:t>
      </w:r>
      <w:r>
        <w:rPr>
          <w:rStyle w:val="Style_4_ch"/>
          <w:rFonts w:ascii="Times New Roman" w:hAnsi="Times New Roman"/>
          <w:sz w:val="28"/>
        </w:rPr>
        <w:t>принимает и регистрирует д</w:t>
      </w:r>
      <w:r>
        <w:rPr>
          <w:rStyle w:val="Style_4_ch"/>
          <w:rFonts w:ascii="Times New Roman" w:hAnsi="Times New Roman"/>
          <w:sz w:val="28"/>
        </w:rPr>
        <w:t>окументы на субсидию</w:t>
      </w:r>
      <w:r>
        <w:rPr>
          <w:rStyle w:val="Style_4_ch"/>
          <w:rFonts w:ascii="Times New Roman" w:hAnsi="Times New Roman"/>
          <w:sz w:val="28"/>
        </w:rPr>
        <w:t xml:space="preserve"> в срок не менее 10 рабочих дней со дня опубликования извещения;</w:t>
      </w:r>
    </w:p>
    <w:p w14:paraId="6F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4) </w:t>
      </w:r>
      <w:r>
        <w:rPr>
          <w:rStyle w:val="Style_4_ch"/>
          <w:rFonts w:ascii="Times New Roman" w:hAnsi="Times New Roman"/>
          <w:sz w:val="28"/>
        </w:rPr>
        <w:t>назначает дату заседания конкурсной комиссии по проведению конкурсного отбора, состав которой утверждается приказом Министерства (далее – конкурсная комиссия);</w:t>
      </w:r>
    </w:p>
    <w:p w14:paraId="70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5) </w:t>
      </w:r>
      <w:r>
        <w:rPr>
          <w:rStyle w:val="Style_4_ch"/>
          <w:rFonts w:ascii="Times New Roman" w:hAnsi="Times New Roman"/>
          <w:sz w:val="28"/>
        </w:rPr>
        <w:t>публикует результаты конкурсного отбора на официальной странице Министерства.</w:t>
      </w:r>
    </w:p>
    <w:p w14:paraId="71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извещении указываются:</w:t>
      </w:r>
    </w:p>
    <w:p w14:paraId="72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место проведения конкурсного отбора;</w:t>
      </w:r>
    </w:p>
    <w:p w14:paraId="73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срок начала и окончания приема </w:t>
      </w:r>
      <w:r>
        <w:rPr>
          <w:rStyle w:val="Style_4_ch"/>
          <w:rFonts w:ascii="Times New Roman" w:hAnsi="Times New Roman"/>
          <w:sz w:val="28"/>
        </w:rPr>
        <w:t>документов на субсидию</w:t>
      </w:r>
      <w:r>
        <w:rPr>
          <w:rFonts w:ascii="Times New Roman" w:hAnsi="Times New Roman"/>
          <w:sz w:val="28"/>
        </w:rPr>
        <w:t>;</w:t>
      </w:r>
    </w:p>
    <w:p w14:paraId="74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 xml:space="preserve">способ подачи муниципальным образованием </w:t>
      </w:r>
      <w:r>
        <w:rPr>
          <w:rStyle w:val="Style_4_ch"/>
          <w:rFonts w:ascii="Times New Roman" w:hAnsi="Times New Roman"/>
          <w:sz w:val="28"/>
        </w:rPr>
        <w:t>документов на субсидию</w:t>
      </w:r>
      <w:r>
        <w:rPr>
          <w:rFonts w:ascii="Times New Roman" w:hAnsi="Times New Roman"/>
          <w:sz w:val="28"/>
        </w:rPr>
        <w:t>;</w:t>
      </w:r>
    </w:p>
    <w:p w14:paraId="75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>перечень документов, необходимых для участия в конкурсном отборе</w:t>
      </w:r>
      <w:r>
        <w:rPr>
          <w:rFonts w:ascii="Times New Roman" w:hAnsi="Times New Roman"/>
          <w:sz w:val="28"/>
        </w:rPr>
        <w:t>;</w:t>
      </w:r>
    </w:p>
    <w:p w14:paraId="76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>контактные данные Министерства для обратной связи;</w:t>
      </w:r>
    </w:p>
    <w:p w14:paraId="77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sz w:val="28"/>
        </w:rPr>
        <w:t>критерии отбора муниципальных образований для предоставления субсидии.</w:t>
      </w:r>
    </w:p>
    <w:p w14:paraId="78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Для участия в конкурсном отборе муниципальные образования предоставляют </w:t>
      </w:r>
      <w:r>
        <w:rPr>
          <w:rStyle w:val="Style_4_ch"/>
          <w:rFonts w:ascii="Times New Roman" w:hAnsi="Times New Roman"/>
          <w:sz w:val="28"/>
        </w:rPr>
        <w:t>документы на субсидию</w:t>
      </w:r>
      <w:r>
        <w:rPr>
          <w:rFonts w:ascii="Times New Roman" w:hAnsi="Times New Roman"/>
          <w:sz w:val="28"/>
        </w:rPr>
        <w:t xml:space="preserve"> в Министерство, расположенное по адресу: 683001, г. Петропавловск-Камчатский, ул. Ленинская, д. 18, кабинет 1.</w:t>
      </w:r>
    </w:p>
    <w:p w14:paraId="7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>
        <w:rPr>
          <w:rFonts w:ascii="Times New Roman" w:hAnsi="Times New Roman"/>
          <w:sz w:val="28"/>
        </w:rPr>
        <w:t xml:space="preserve"> Д</w:t>
      </w:r>
      <w:r>
        <w:rPr>
          <w:rStyle w:val="Style_4_ch"/>
          <w:rFonts w:ascii="Times New Roman" w:hAnsi="Times New Roman"/>
          <w:sz w:val="28"/>
        </w:rPr>
        <w:t>окументы на субсидию</w:t>
      </w:r>
      <w:r>
        <w:rPr>
          <w:rFonts w:ascii="Times New Roman" w:hAnsi="Times New Roman"/>
          <w:sz w:val="28"/>
        </w:rPr>
        <w:t xml:space="preserve"> направляются в Министерство посредством системы электронного документооборота – информационной системы Камчатского края «Единая система электронного документооборота Камчатского края» (далее – ИС «ЕСЭД») – с последующим представлением оригиналов </w:t>
      </w:r>
      <w:r>
        <w:rPr>
          <w:rStyle w:val="Style_4_ch"/>
          <w:rFonts w:ascii="Times New Roman" w:hAnsi="Times New Roman"/>
          <w:sz w:val="28"/>
        </w:rPr>
        <w:t>документов на субсидию</w:t>
      </w:r>
      <w:r>
        <w:rPr>
          <w:rFonts w:ascii="Times New Roman" w:hAnsi="Times New Roman"/>
          <w:sz w:val="28"/>
        </w:rPr>
        <w:t xml:space="preserve"> на бумажном носителе не позднее даты окончания срока подачи заявок, указанной в извещении.</w:t>
      </w:r>
    </w:p>
    <w:p w14:paraId="7A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Регистрация </w:t>
      </w:r>
      <w:r>
        <w:rPr>
          <w:rStyle w:val="Style_4_ch"/>
          <w:rFonts w:ascii="Times New Roman" w:hAnsi="Times New Roman"/>
          <w:sz w:val="28"/>
        </w:rPr>
        <w:t>документов на субсидию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осуществляется сотрудником Министерства в день приема и в порядке поступления в Министерство в ИС «ЕСЭД» при их подаче.</w:t>
      </w:r>
    </w:p>
    <w:p w14:paraId="7B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r>
        <w:rPr>
          <w:rFonts w:ascii="Times New Roman" w:hAnsi="Times New Roman"/>
          <w:sz w:val="28"/>
        </w:rPr>
        <w:t xml:space="preserve">Муниципальное образование несет ответственность за достоверность сведений, представляемых </w:t>
      </w:r>
      <w:r>
        <w:rPr>
          <w:rFonts w:ascii="Times New Roman" w:hAnsi="Times New Roman"/>
          <w:sz w:val="28"/>
        </w:rPr>
        <w:t xml:space="preserve">в </w:t>
      </w:r>
      <w:r>
        <w:rPr>
          <w:rStyle w:val="Style_4_ch"/>
          <w:rFonts w:ascii="Times New Roman" w:hAnsi="Times New Roman"/>
          <w:sz w:val="28"/>
        </w:rPr>
        <w:t>документах на субсидию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соответствии с законодательством Российской Федерации.</w:t>
      </w:r>
    </w:p>
    <w:p w14:paraId="7C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</w:t>
      </w:r>
      <w:r>
        <w:rPr>
          <w:rFonts w:ascii="Times New Roman" w:hAnsi="Times New Roman"/>
          <w:sz w:val="28"/>
        </w:rPr>
        <w:t xml:space="preserve"> Д</w:t>
      </w:r>
      <w:r>
        <w:rPr>
          <w:rStyle w:val="Style_4_ch"/>
          <w:rFonts w:ascii="Times New Roman" w:hAnsi="Times New Roman"/>
          <w:sz w:val="28"/>
        </w:rPr>
        <w:t>окументы на субсидию:</w:t>
      </w:r>
      <w:r>
        <w:rPr>
          <w:rFonts w:ascii="Times New Roman" w:hAnsi="Times New Roman"/>
          <w:sz w:val="28"/>
        </w:rPr>
        <w:t xml:space="preserve"> </w:t>
      </w:r>
    </w:p>
    <w:p w14:paraId="7D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должны содержать два экземпляра </w:t>
      </w:r>
      <w:r>
        <w:rPr>
          <w:rStyle w:val="Style_4_ch"/>
          <w:rFonts w:ascii="Times New Roman" w:hAnsi="Times New Roman"/>
          <w:sz w:val="28"/>
        </w:rPr>
        <w:t>заявки, указанной в части 3 настоящего Порядка</w:t>
      </w:r>
      <w:r>
        <w:rPr>
          <w:rFonts w:ascii="Times New Roman" w:hAnsi="Times New Roman"/>
          <w:sz w:val="28"/>
        </w:rPr>
        <w:t>;</w:t>
      </w:r>
    </w:p>
    <w:p w14:paraId="7E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должны быть </w:t>
      </w:r>
      <w:r>
        <w:rPr>
          <w:rFonts w:ascii="Times New Roman" w:hAnsi="Times New Roman"/>
          <w:sz w:val="28"/>
        </w:rPr>
        <w:t xml:space="preserve">прошиты </w:t>
      </w:r>
      <w:r>
        <w:rPr>
          <w:rFonts w:ascii="Times New Roman" w:hAnsi="Times New Roman"/>
          <w:sz w:val="28"/>
        </w:rPr>
        <w:t xml:space="preserve">за исключением одного экземпляра заявки, </w:t>
      </w:r>
      <w:r>
        <w:rPr>
          <w:rStyle w:val="Style_4_ch"/>
          <w:rFonts w:ascii="Times New Roman" w:hAnsi="Times New Roman"/>
          <w:sz w:val="28"/>
        </w:rPr>
        <w:t>указанной в части 3 настоящего Порядка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пронумерованы, скреплены печатью (при наличии) и заверены подписью главы муниципального образования или лицом временно его замещающим</w:t>
      </w:r>
      <w:r>
        <w:rPr>
          <w:rFonts w:ascii="Times New Roman" w:hAnsi="Times New Roman"/>
          <w:sz w:val="28"/>
        </w:rPr>
        <w:t xml:space="preserve"> (далее – уполномоченное лицо)</w:t>
      </w:r>
      <w:r>
        <w:rPr>
          <w:rFonts w:ascii="Times New Roman" w:hAnsi="Times New Roman"/>
          <w:sz w:val="28"/>
        </w:rPr>
        <w:t>;</w:t>
      </w:r>
    </w:p>
    <w:p w14:paraId="7F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 xml:space="preserve"> должны быть </w:t>
      </w:r>
      <w:r>
        <w:rPr>
          <w:rFonts w:ascii="Times New Roman" w:hAnsi="Times New Roman"/>
          <w:sz w:val="28"/>
        </w:rPr>
        <w:t>надлежащим образом оформлены и иметь необходимые для их идентификации реквизиты (дата выдачи, должность и подпись уполномоченного лица с расшифровкой, печать (при наличии), заполнены все требуемые сведения);</w:t>
      </w:r>
    </w:p>
    <w:p w14:paraId="80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>не должны содержать недостоверной информации.</w:t>
      </w:r>
    </w:p>
    <w:p w14:paraId="8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Подчистки и исправления в формах и </w:t>
      </w:r>
      <w:r>
        <w:rPr>
          <w:rFonts w:ascii="Times New Roman" w:hAnsi="Times New Roman"/>
          <w:sz w:val="28"/>
        </w:rPr>
        <w:t>документах на субсидию</w:t>
      </w:r>
      <w:r>
        <w:rPr>
          <w:rFonts w:ascii="Times New Roman" w:hAnsi="Times New Roman"/>
          <w:sz w:val="28"/>
        </w:rPr>
        <w:t xml:space="preserve"> не допускаются.</w:t>
      </w:r>
    </w:p>
    <w:p w14:paraId="82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</w:t>
      </w:r>
      <w:r>
        <w:rPr>
          <w:rFonts w:ascii="Times New Roman" w:hAnsi="Times New Roman"/>
          <w:sz w:val="28"/>
        </w:rPr>
        <w:t>По истечении срока приема</w:t>
      </w:r>
      <w:r>
        <w:rPr>
          <w:rFonts w:ascii="Times New Roman" w:hAnsi="Times New Roman"/>
          <w:sz w:val="28"/>
        </w:rPr>
        <w:t xml:space="preserve">, указанного в извещении, регистрация </w:t>
      </w:r>
      <w:r>
        <w:rPr>
          <w:rStyle w:val="Style_4_ch"/>
          <w:rFonts w:ascii="Times New Roman" w:hAnsi="Times New Roman"/>
          <w:sz w:val="28"/>
        </w:rPr>
        <w:t xml:space="preserve">документов на субсидию </w:t>
      </w:r>
      <w:r>
        <w:rPr>
          <w:rFonts w:ascii="Times New Roman" w:hAnsi="Times New Roman"/>
          <w:sz w:val="28"/>
        </w:rPr>
        <w:t>прекращается.</w:t>
      </w:r>
    </w:p>
    <w:p w14:paraId="83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</w:t>
      </w:r>
      <w:r>
        <w:rPr>
          <w:rFonts w:ascii="Times New Roman" w:hAnsi="Times New Roman"/>
          <w:sz w:val="28"/>
        </w:rPr>
        <w:t xml:space="preserve">В случае, если до начала процедуры рассмотрения </w:t>
      </w:r>
      <w:r>
        <w:rPr>
          <w:rStyle w:val="Style_4_ch"/>
          <w:rFonts w:ascii="Times New Roman" w:hAnsi="Times New Roman"/>
          <w:sz w:val="28"/>
        </w:rPr>
        <w:t>документов на субсидию</w:t>
      </w:r>
      <w:r>
        <w:rPr>
          <w:rFonts w:ascii="Times New Roman" w:hAnsi="Times New Roman"/>
          <w:sz w:val="28"/>
        </w:rPr>
        <w:t xml:space="preserve"> ни одно муниципальное образование не представило </w:t>
      </w:r>
      <w:r>
        <w:rPr>
          <w:rStyle w:val="Style_4_ch"/>
          <w:rFonts w:ascii="Times New Roman" w:hAnsi="Times New Roman"/>
          <w:sz w:val="28"/>
        </w:rPr>
        <w:t>документы на субсидию</w:t>
      </w:r>
      <w:r>
        <w:rPr>
          <w:rFonts w:ascii="Times New Roman" w:hAnsi="Times New Roman"/>
          <w:sz w:val="28"/>
        </w:rPr>
        <w:t>, отбор признается несостоявшимся.</w:t>
      </w:r>
    </w:p>
    <w:p w14:paraId="8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</w:t>
      </w:r>
      <w:r>
        <w:rPr>
          <w:rFonts w:ascii="Times New Roman" w:hAnsi="Times New Roman"/>
          <w:sz w:val="28"/>
        </w:rPr>
        <w:t xml:space="preserve">Муниципальные образования имеют право внести изменения в </w:t>
      </w:r>
      <w:r>
        <w:rPr>
          <w:rStyle w:val="Style_4_ch"/>
          <w:rFonts w:ascii="Times New Roman" w:hAnsi="Times New Roman"/>
          <w:sz w:val="28"/>
        </w:rPr>
        <w:t>документы на субсидию</w:t>
      </w:r>
      <w:r>
        <w:rPr>
          <w:rFonts w:ascii="Times New Roman" w:hAnsi="Times New Roman"/>
          <w:sz w:val="28"/>
        </w:rPr>
        <w:t xml:space="preserve"> при условии предоставления в Министерство уведомления об изменении </w:t>
      </w:r>
      <w:r>
        <w:rPr>
          <w:rStyle w:val="Style_4_ch"/>
          <w:rFonts w:ascii="Times New Roman" w:hAnsi="Times New Roman"/>
          <w:sz w:val="28"/>
        </w:rPr>
        <w:t>документов на субсидию</w:t>
      </w:r>
      <w:r>
        <w:rPr>
          <w:rFonts w:ascii="Times New Roman" w:hAnsi="Times New Roman"/>
          <w:sz w:val="28"/>
        </w:rPr>
        <w:t xml:space="preserve">, подписанного </w:t>
      </w:r>
      <w:r>
        <w:rPr>
          <w:rFonts w:ascii="Times New Roman" w:hAnsi="Times New Roman"/>
          <w:sz w:val="28"/>
        </w:rPr>
        <w:t>уполномоченным</w:t>
      </w:r>
      <w:r>
        <w:rPr>
          <w:rFonts w:ascii="Times New Roman" w:hAnsi="Times New Roman"/>
          <w:sz w:val="28"/>
        </w:rPr>
        <w:t xml:space="preserve"> лицом,  </w:t>
      </w:r>
      <w:r>
        <w:rPr>
          <w:rFonts w:ascii="Times New Roman" w:hAnsi="Times New Roman"/>
          <w:sz w:val="28"/>
        </w:rPr>
        <w:t>до истечения срока приема заявок, указанного в извещении.</w:t>
      </w:r>
    </w:p>
    <w:p w14:paraId="8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</w:t>
      </w:r>
      <w:r>
        <w:rPr>
          <w:rFonts w:ascii="Times New Roman" w:hAnsi="Times New Roman"/>
          <w:sz w:val="28"/>
        </w:rPr>
        <w:t xml:space="preserve">Регистрация изменений в </w:t>
      </w:r>
      <w:r>
        <w:rPr>
          <w:rStyle w:val="Style_4_ch"/>
          <w:rFonts w:ascii="Times New Roman" w:hAnsi="Times New Roman"/>
          <w:sz w:val="28"/>
        </w:rPr>
        <w:t>документы на субсидию</w:t>
      </w:r>
      <w:r>
        <w:rPr>
          <w:rFonts w:ascii="Times New Roman" w:hAnsi="Times New Roman"/>
          <w:sz w:val="28"/>
        </w:rPr>
        <w:t xml:space="preserve"> производится Министерством в соответствии с частями 7 и 8 настоящего Порядка.</w:t>
      </w: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ведомление о внесении изменений в </w:t>
      </w:r>
      <w:r>
        <w:rPr>
          <w:rStyle w:val="Style_4_ch"/>
          <w:rFonts w:ascii="Times New Roman" w:hAnsi="Times New Roman"/>
          <w:sz w:val="28"/>
        </w:rPr>
        <w:t>документы на субсидию</w:t>
      </w:r>
      <w:r>
        <w:rPr>
          <w:rFonts w:ascii="Times New Roman" w:hAnsi="Times New Roman"/>
          <w:sz w:val="28"/>
        </w:rPr>
        <w:t xml:space="preserve"> оформляется на бланке муниципального образования. К данному уведомлению прилагается перечень документов с внесенными изменениями, оформленных в соответствии с частями 10-11 настоящего Порядка.</w:t>
      </w:r>
    </w:p>
    <w:p w14:paraId="8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</w:t>
      </w:r>
      <w:r>
        <w:rPr>
          <w:rFonts w:ascii="Times New Roman" w:hAnsi="Times New Roman"/>
          <w:sz w:val="28"/>
        </w:rPr>
        <w:t xml:space="preserve">При неоднократном внесении изменений в </w:t>
      </w:r>
      <w:r>
        <w:rPr>
          <w:rStyle w:val="Style_4_ch"/>
          <w:rFonts w:ascii="Times New Roman" w:hAnsi="Times New Roman"/>
          <w:sz w:val="28"/>
        </w:rPr>
        <w:t>документы на субсидию</w:t>
      </w:r>
      <w:r>
        <w:rPr>
          <w:rFonts w:ascii="Times New Roman" w:hAnsi="Times New Roman"/>
          <w:sz w:val="28"/>
        </w:rPr>
        <w:t xml:space="preserve"> каждое такое изменение должно быть пронумеровано в порядке возрастания номера. В случае обнаружения противоречий между внесенными изменениями к рассмотрению принимается изменение с более поздней датой регистрации.</w:t>
      </w:r>
    </w:p>
    <w:p w14:paraId="8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После регистрации изменений к </w:t>
      </w:r>
      <w:r>
        <w:rPr>
          <w:rStyle w:val="Style_4_ch"/>
          <w:rFonts w:ascii="Times New Roman" w:hAnsi="Times New Roman"/>
          <w:sz w:val="28"/>
        </w:rPr>
        <w:t>документам на субсидию</w:t>
      </w:r>
      <w:r>
        <w:rPr>
          <w:rFonts w:ascii="Times New Roman" w:hAnsi="Times New Roman"/>
          <w:sz w:val="28"/>
        </w:rPr>
        <w:t xml:space="preserve"> они становятся ее неотъемлемой частью.</w:t>
      </w:r>
    </w:p>
    <w:p w14:paraId="8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Уведомление о внесении изменений в </w:t>
      </w:r>
      <w:r>
        <w:rPr>
          <w:rStyle w:val="Style_4_ch"/>
          <w:rFonts w:ascii="Times New Roman" w:hAnsi="Times New Roman"/>
          <w:sz w:val="28"/>
        </w:rPr>
        <w:t>документы на субсиди</w:t>
      </w:r>
      <w:r>
        <w:rPr>
          <w:rStyle w:val="Style_4_ch"/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полученное после истечения срока, установленного в извещении, конкурсной комиссией не рассматривается.</w:t>
      </w:r>
    </w:p>
    <w:p w14:paraId="8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 При наличии п</w:t>
      </w:r>
      <w:r>
        <w:rPr>
          <w:rFonts w:ascii="Times New Roman" w:hAnsi="Times New Roman"/>
          <w:sz w:val="28"/>
        </w:rPr>
        <w:t xml:space="preserve">о истечении срока приема </w:t>
      </w:r>
      <w:r>
        <w:rPr>
          <w:rStyle w:val="Style_4_ch"/>
          <w:rFonts w:ascii="Times New Roman" w:hAnsi="Times New Roman"/>
          <w:sz w:val="28"/>
        </w:rPr>
        <w:t>документов на субсидию</w:t>
      </w:r>
      <w:r>
        <w:rPr>
          <w:rFonts w:ascii="Times New Roman" w:hAnsi="Times New Roman"/>
          <w:sz w:val="28"/>
        </w:rPr>
        <w:t xml:space="preserve">, указанного в извещении, </w:t>
      </w:r>
      <w:r>
        <w:rPr>
          <w:rFonts w:ascii="Times New Roman" w:hAnsi="Times New Roman"/>
          <w:sz w:val="28"/>
        </w:rPr>
        <w:t>двух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экземпляров оригиналов </w:t>
      </w:r>
      <w:r>
        <w:rPr>
          <w:rFonts w:ascii="Times New Roman" w:hAnsi="Times New Roman"/>
          <w:sz w:val="28"/>
        </w:rPr>
        <w:t>документов на субсидию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дного муниципального </w:t>
      </w:r>
      <w:r>
        <w:rPr>
          <w:rFonts w:ascii="Times New Roman" w:hAnsi="Times New Roman"/>
          <w:sz w:val="28"/>
        </w:rPr>
        <w:t>образования</w:t>
      </w:r>
      <w:r>
        <w:rPr>
          <w:rFonts w:ascii="Times New Roman" w:hAnsi="Times New Roman"/>
          <w:sz w:val="28"/>
        </w:rPr>
        <w:t xml:space="preserve"> без уведомления, указанного в пункте 14 настоящего поря</w:t>
      </w:r>
      <w:r>
        <w:rPr>
          <w:rFonts w:ascii="Times New Roman" w:hAnsi="Times New Roman"/>
          <w:sz w:val="28"/>
        </w:rPr>
        <w:t xml:space="preserve">дка, к рассмотрению конкурсной комиссии принимаются </w:t>
      </w:r>
      <w:r>
        <w:rPr>
          <w:rStyle w:val="Style_4_ch"/>
          <w:rFonts w:ascii="Times New Roman" w:hAnsi="Times New Roman"/>
          <w:sz w:val="28"/>
        </w:rPr>
        <w:t>документы на субсидию</w:t>
      </w:r>
      <w:r>
        <w:rPr>
          <w:rFonts w:ascii="Times New Roman" w:hAnsi="Times New Roman"/>
          <w:sz w:val="28"/>
        </w:rPr>
        <w:t xml:space="preserve">, поступившие и зарегистрированные первыми. </w:t>
      </w:r>
    </w:p>
    <w:p w14:paraId="8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21. </w:t>
      </w:r>
      <w:r>
        <w:rPr>
          <w:rFonts w:ascii="Times New Roman" w:hAnsi="Times New Roman"/>
          <w:sz w:val="28"/>
        </w:rPr>
        <w:t>Муниципальное образование не позднее, чем з</w:t>
      </w:r>
      <w:r>
        <w:rPr>
          <w:rFonts w:ascii="Times New Roman" w:hAnsi="Times New Roman"/>
          <w:sz w:val="28"/>
        </w:rPr>
        <w:t>а 1 рабочий день</w:t>
      </w:r>
      <w:r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 xml:space="preserve">о даты проведения конкурсного отбора, вправе отозвать </w:t>
      </w:r>
      <w:r>
        <w:rPr>
          <w:rStyle w:val="Style_4_ch"/>
          <w:rFonts w:ascii="Times New Roman" w:hAnsi="Times New Roman"/>
          <w:sz w:val="28"/>
        </w:rPr>
        <w:t>документы на субсидию</w:t>
      </w:r>
      <w:r>
        <w:rPr>
          <w:rFonts w:ascii="Times New Roman" w:hAnsi="Times New Roman"/>
          <w:sz w:val="28"/>
        </w:rPr>
        <w:t xml:space="preserve">, направив в Министерство уведомление об отзыве </w:t>
      </w:r>
      <w:r>
        <w:rPr>
          <w:rStyle w:val="Style_4_ch"/>
          <w:rFonts w:ascii="Times New Roman" w:hAnsi="Times New Roman"/>
          <w:sz w:val="28"/>
        </w:rPr>
        <w:t>документов на субсидию</w:t>
      </w:r>
      <w:r>
        <w:rPr>
          <w:rFonts w:ascii="Times New Roman" w:hAnsi="Times New Roman"/>
          <w:sz w:val="28"/>
        </w:rPr>
        <w:t xml:space="preserve"> в свободной форме, подписанное уполномоченным лицом</w:t>
      </w:r>
      <w:r>
        <w:rPr>
          <w:rFonts w:ascii="Times New Roman" w:hAnsi="Times New Roman"/>
          <w:sz w:val="28"/>
        </w:rPr>
        <w:t>. Д</w:t>
      </w:r>
      <w:r>
        <w:rPr>
          <w:rStyle w:val="Style_4_ch"/>
          <w:rFonts w:ascii="Times New Roman" w:hAnsi="Times New Roman"/>
          <w:sz w:val="28"/>
        </w:rPr>
        <w:t>окументы на субсидию</w:t>
      </w:r>
      <w:r>
        <w:rPr>
          <w:rFonts w:ascii="Times New Roman" w:hAnsi="Times New Roman"/>
          <w:sz w:val="28"/>
        </w:rPr>
        <w:t xml:space="preserve"> считаются отозванными со дня получения Министерством уведомления об отзыве </w:t>
      </w:r>
      <w:r>
        <w:rPr>
          <w:rStyle w:val="Style_4_ch"/>
          <w:rFonts w:ascii="Times New Roman" w:hAnsi="Times New Roman"/>
          <w:sz w:val="28"/>
        </w:rPr>
        <w:t>документов на субсидию</w:t>
      </w:r>
      <w:r>
        <w:rPr>
          <w:rFonts w:ascii="Times New Roman" w:hAnsi="Times New Roman"/>
          <w:sz w:val="28"/>
        </w:rPr>
        <w:t>.</w:t>
      </w:r>
    </w:p>
    <w:p w14:paraId="8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22. </w:t>
      </w:r>
      <w:r>
        <w:rPr>
          <w:rFonts w:ascii="Times New Roman" w:hAnsi="Times New Roman"/>
          <w:sz w:val="28"/>
        </w:rPr>
        <w:t xml:space="preserve">Конкурсный отбор </w:t>
      </w:r>
      <w:r>
        <w:rPr>
          <w:rFonts w:ascii="Times New Roman" w:hAnsi="Times New Roman"/>
          <w:sz w:val="28"/>
        </w:rPr>
        <w:t>документов на субсидию</w:t>
      </w:r>
      <w:r>
        <w:rPr>
          <w:rFonts w:ascii="Times New Roman" w:hAnsi="Times New Roman"/>
          <w:sz w:val="28"/>
        </w:rPr>
        <w:t xml:space="preserve"> проводится конкурсной комиссией в соответствии с настоящим Порядком и Положением о конкурсной комиссии по проведению конкурсного отбора документов органов местного самоуправления муниципальных образований в Камчатском крае для получения субсидии в целях компенсации транспортных расходов торговых предприятий на завоз продовольственных товаров в труднодоступные местности Камчатского края (северный завоз), утвержденным Министерством.</w:t>
      </w:r>
    </w:p>
    <w:p w14:paraId="8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23 </w:t>
      </w:r>
      <w:r>
        <w:rPr>
          <w:rFonts w:ascii="Times New Roman" w:hAnsi="Times New Roman"/>
          <w:sz w:val="28"/>
        </w:rPr>
        <w:t xml:space="preserve">Рассмотрение поступивших </w:t>
      </w:r>
      <w:r>
        <w:rPr>
          <w:rFonts w:ascii="Times New Roman" w:hAnsi="Times New Roman"/>
          <w:sz w:val="28"/>
        </w:rPr>
        <w:t>документов на субсидию</w:t>
      </w:r>
      <w:r>
        <w:rPr>
          <w:rFonts w:ascii="Times New Roman" w:hAnsi="Times New Roman"/>
          <w:sz w:val="28"/>
        </w:rPr>
        <w:t xml:space="preserve"> осуществляется конкурсной комиссией в соответствии с частью 12 Порядка субсидирования в течение 10 рабочих дней с даты окончания приема </w:t>
      </w:r>
      <w:r>
        <w:rPr>
          <w:rFonts w:ascii="Times New Roman" w:hAnsi="Times New Roman"/>
          <w:sz w:val="28"/>
        </w:rPr>
        <w:t>документов на субсидию</w:t>
      </w:r>
      <w:r>
        <w:rPr>
          <w:rFonts w:ascii="Times New Roman" w:hAnsi="Times New Roman"/>
          <w:sz w:val="28"/>
        </w:rPr>
        <w:t>, указанной в извещении.</w:t>
      </w:r>
    </w:p>
    <w:p w14:paraId="8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Решение о предоставлении субсидии либо об отказе в предоставлении субсидии принимается открытым голосованием, простым большинством голосов членов конкурсной комиссии, и оформляется протоколом заседания конкурсной комиссии.</w:t>
      </w:r>
    </w:p>
    <w:p w14:paraId="8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результатам конкурсного отбора муниципальному образованию направляется:</w:t>
      </w:r>
    </w:p>
    <w:p w14:paraId="9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уведомление о предоставлении муниципальному образованию субсидии, в случае принятия решения о предоставлении субсидии (выписка из протокола заседания конкурсной комиссии);</w:t>
      </w:r>
    </w:p>
    <w:p w14:paraId="9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уведомление с мотивированным пояснением, в случае принятия решения об отказе в предоставлении субсидии (выписка из протокола заседания конкурсной комиссии).</w:t>
      </w:r>
    </w:p>
    <w:p w14:paraId="9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26. </w:t>
      </w:r>
      <w:r>
        <w:rPr>
          <w:rFonts w:ascii="Times New Roman" w:hAnsi="Times New Roman"/>
          <w:sz w:val="28"/>
        </w:rPr>
        <w:t>Основаниями для отказа в предоставлении субсидии являются:</w:t>
      </w:r>
    </w:p>
    <w:p w14:paraId="9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предоставление муниципальным образованием документов не в полном объеме и (или) оформленных с нарушением части 10 настоящего Порядка, сроков или не соответствующих установленной форме;</w:t>
      </w:r>
    </w:p>
    <w:p w14:paraId="94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несоответствие муниципального образования критериям отбора муниципальных образований, установленным частью 12 Порядка субсидирования;</w:t>
      </w:r>
    </w:p>
    <w:p w14:paraId="95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несоблюдение уровня софинансирования, установленного частью 6 Порядка субсидирования.</w:t>
      </w:r>
    </w:p>
    <w:p w14:paraId="96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27. </w:t>
      </w:r>
      <w:r>
        <w:rPr>
          <w:rFonts w:ascii="Times New Roman" w:hAnsi="Times New Roman"/>
          <w:sz w:val="28"/>
        </w:rPr>
        <w:t>В случае принятия решения об отказе в предоставлении субсидии уведомление в соответствии с пунктом 2 части 25 настоящего Порядка направляется Министерством в муниципальное образование в течение 3 рабочих дней со дня принятия такого решения.</w:t>
      </w:r>
    </w:p>
    <w:p w14:paraId="97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28. </w:t>
      </w:r>
      <w:r>
        <w:rPr>
          <w:rFonts w:ascii="Times New Roman" w:hAnsi="Times New Roman"/>
          <w:sz w:val="28"/>
        </w:rPr>
        <w:t>Отказ в предоставлении субсидии не является препятствием для повторного обращения муниципального образования за предоставлением субсидии в случае устранения причин, послуживших основанием для принятия решения об отказе в предоставлении субсидии.</w:t>
      </w:r>
    </w:p>
    <w:p w14:paraId="98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29. </w:t>
      </w:r>
      <w:r>
        <w:rPr>
          <w:rFonts w:ascii="Times New Roman" w:hAnsi="Times New Roman"/>
          <w:sz w:val="28"/>
        </w:rPr>
        <w:t>В случае принятия решения о предоставлении муниципальному образованию субсидии (далее – получатель субсидии) Министерство в течение 30 рабочих дней со дня принятия такого решения заключает с получателем субсидии соглашение о предоставлении субсидии из краевого бюджета (далее – Соглашение).</w:t>
      </w:r>
    </w:p>
    <w:p w14:paraId="99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30. </w:t>
      </w:r>
      <w:r>
        <w:rPr>
          <w:rFonts w:ascii="Times New Roman" w:hAnsi="Times New Roman"/>
          <w:sz w:val="28"/>
        </w:rPr>
        <w:t>Соглашение заключается по форме, утвержденной Министерством финансов Камчатского края.</w:t>
      </w:r>
    </w:p>
    <w:p w14:paraId="9A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31. </w:t>
      </w:r>
      <w:r>
        <w:rPr>
          <w:rFonts w:ascii="Times New Roman" w:hAnsi="Times New Roman"/>
          <w:sz w:val="28"/>
        </w:rPr>
        <w:t>Соглашение заключается на один финансовый год.</w:t>
      </w:r>
    </w:p>
    <w:p w14:paraId="9B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Распределение субсидии между муниципальными образованиями осуществляется согласно части 20 Порядка субсидирования.</w:t>
      </w:r>
    </w:p>
    <w:p w14:paraId="9C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33. </w:t>
      </w:r>
      <w:r>
        <w:rPr>
          <w:rStyle w:val="Style_4_ch"/>
          <w:rFonts w:ascii="Times New Roman" w:hAnsi="Times New Roman"/>
          <w:sz w:val="28"/>
        </w:rPr>
        <w:t>Министерство перечисляет субсидию на счет получателя субсидии, реквизиты которого указаны в документах на субсидию, в соответствии с частью 19 Порядка субсидирования в течение 10 рабочих дней со дня заключения Соглашения.</w:t>
      </w:r>
    </w:p>
    <w:p w14:paraId="9D000000">
      <w:pPr>
        <w:spacing w:line="240" w:lineRule="auto"/>
        <w:ind/>
      </w:pPr>
    </w:p>
    <w:p w14:paraId="9E000000">
      <w:pPr>
        <w:spacing w:line="240" w:lineRule="auto"/>
        <w:ind/>
      </w:pPr>
    </w:p>
    <w:p w14:paraId="9F000000">
      <w:pPr>
        <w:spacing w:line="240" w:lineRule="auto"/>
        <w:ind/>
      </w:pPr>
    </w:p>
    <w:p w14:paraId="A0000000">
      <w:pPr>
        <w:spacing w:line="240" w:lineRule="auto"/>
        <w:ind/>
      </w:pPr>
    </w:p>
    <w:p w14:paraId="A1000000">
      <w:pPr>
        <w:spacing w:line="240" w:lineRule="auto"/>
        <w:ind/>
      </w:pPr>
    </w:p>
    <w:p w14:paraId="A2000000">
      <w:pPr>
        <w:spacing w:line="240" w:lineRule="auto"/>
        <w:ind/>
      </w:pPr>
    </w:p>
    <w:p w14:paraId="A3000000">
      <w:pPr>
        <w:spacing w:line="240" w:lineRule="auto"/>
        <w:ind/>
      </w:pPr>
    </w:p>
    <w:p w14:paraId="A4000000">
      <w:pPr>
        <w:spacing w:line="240" w:lineRule="auto"/>
        <w:ind/>
      </w:pPr>
    </w:p>
    <w:p w14:paraId="A5000000">
      <w:pPr>
        <w:spacing w:line="240" w:lineRule="auto"/>
        <w:ind/>
      </w:pPr>
    </w:p>
    <w:p w14:paraId="A6000000">
      <w:pPr>
        <w:spacing w:line="240" w:lineRule="auto"/>
        <w:ind/>
      </w:pPr>
    </w:p>
    <w:p w14:paraId="A7000000">
      <w:pPr>
        <w:spacing w:line="240" w:lineRule="auto"/>
        <w:ind/>
      </w:pPr>
    </w:p>
    <w:p w14:paraId="A8000000">
      <w:pPr>
        <w:spacing w:line="240" w:lineRule="auto"/>
        <w:ind/>
      </w:pPr>
    </w:p>
    <w:p w14:paraId="A9000000">
      <w:pPr>
        <w:spacing w:line="240" w:lineRule="auto"/>
        <w:ind/>
      </w:pPr>
    </w:p>
    <w:p w14:paraId="AA000000">
      <w:pPr>
        <w:spacing w:line="240" w:lineRule="auto"/>
        <w:ind/>
      </w:pPr>
    </w:p>
    <w:p w14:paraId="AB000000">
      <w:pPr>
        <w:spacing w:line="240" w:lineRule="auto"/>
        <w:ind/>
      </w:pPr>
    </w:p>
    <w:p w14:paraId="AC000000">
      <w:pPr>
        <w:spacing w:line="240" w:lineRule="auto"/>
        <w:ind/>
      </w:pPr>
    </w:p>
    <w:p w14:paraId="AD000000">
      <w:pPr>
        <w:spacing w:line="240" w:lineRule="auto"/>
        <w:ind/>
      </w:pPr>
    </w:p>
    <w:p w14:paraId="AE000000">
      <w:pPr>
        <w:spacing w:line="240" w:lineRule="auto"/>
        <w:ind/>
      </w:pPr>
    </w:p>
    <w:p w14:paraId="AF000000">
      <w:pPr>
        <w:spacing w:line="240" w:lineRule="auto"/>
        <w:ind/>
      </w:pPr>
    </w:p>
    <w:p w14:paraId="B0000000">
      <w:pPr>
        <w:spacing w:line="240" w:lineRule="auto"/>
        <w:ind/>
      </w:pPr>
    </w:p>
    <w:p w14:paraId="B1000000">
      <w:pPr>
        <w:spacing w:line="240" w:lineRule="auto"/>
        <w:ind/>
      </w:pPr>
    </w:p>
    <w:p w14:paraId="B2000000">
      <w:pPr>
        <w:spacing w:line="240" w:lineRule="auto"/>
        <w:ind/>
      </w:pPr>
    </w:p>
    <w:p w14:paraId="B3000000">
      <w:pPr>
        <w:spacing w:line="240" w:lineRule="auto"/>
        <w:ind/>
      </w:pPr>
    </w:p>
    <w:p w14:paraId="B4000000">
      <w:pPr>
        <w:spacing w:line="240" w:lineRule="auto"/>
        <w:ind/>
      </w:pPr>
    </w:p>
    <w:p w14:paraId="B5000000">
      <w:pPr>
        <w:spacing w:line="240" w:lineRule="auto"/>
        <w:ind/>
      </w:pPr>
    </w:p>
    <w:p w14:paraId="B6000000">
      <w:pPr>
        <w:spacing w:line="240" w:lineRule="auto"/>
        <w:ind/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0"/>
        <w:gridCol w:w="480"/>
        <w:gridCol w:w="480"/>
        <w:gridCol w:w="3742"/>
        <w:gridCol w:w="480"/>
        <w:gridCol w:w="1869"/>
        <w:gridCol w:w="486"/>
        <w:gridCol w:w="1620"/>
      </w:tblGrid>
      <w:tr>
        <w:tc>
          <w:tcPr>
            <w:tcW w:type="dxa" w:w="5182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455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1</w:t>
            </w:r>
          </w:p>
          <w:p w14:paraId="B9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Порядку </w:t>
            </w:r>
            <w:r>
              <w:rPr>
                <w:rFonts w:ascii="Times New Roman" w:hAnsi="Times New Roman"/>
                <w:sz w:val="28"/>
              </w:rPr>
              <w:t>проведения конкурсного отбора органов местного самоуправления муниципальных образований в Камчатском крае для получения субсидии на реализацию мероприятий в целях компенсации транспортных расходов торговых предприятий на завоз продовольственных товаров в труднодоступные местности Камчатского края (северный завоз)</w:t>
            </w:r>
          </w:p>
        </w:tc>
      </w:tr>
    </w:tbl>
    <w:p w14:paraId="BA000000">
      <w:pPr>
        <w:spacing w:line="240" w:lineRule="auto"/>
        <w:ind/>
        <w:rPr>
          <w:rFonts w:ascii="Times New Roman" w:hAnsi="Times New Roman"/>
          <w:sz w:val="28"/>
        </w:rPr>
      </w:pPr>
    </w:p>
    <w:p w14:paraId="BB000000">
      <w:pPr>
        <w:spacing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BC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</w:p>
    <w:p w14:paraId="BD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предоставление средств, источником финансового обеспечения которых является субсидия, из бюджета Камчатского края местному бюджету</w:t>
      </w:r>
    </w:p>
    <w:p w14:paraId="B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_____________________________________________________________</w:t>
      </w:r>
    </w:p>
    <w:p w14:paraId="C0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(наименование муниципального </w:t>
      </w:r>
      <w:r>
        <w:rPr>
          <w:rFonts w:ascii="Times New Roman" w:hAnsi="Times New Roman"/>
          <w:sz w:val="20"/>
        </w:rPr>
        <w:t>образования)</w:t>
      </w:r>
    </w:p>
    <w:p w14:paraId="C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направляет настоящую заявку на предоставление субсидии из краевого бюджета в _______ году</w:t>
      </w:r>
      <w:r>
        <w:rPr>
          <w:rFonts w:ascii="Times New Roman" w:hAnsi="Times New Roman"/>
          <w:sz w:val="28"/>
        </w:rPr>
        <w:t xml:space="preserve"> на софинансирование в рамках реализации государственной программы Камчатского края «Развитие экономики и внешнеэкономической </w:t>
      </w:r>
      <w:r>
        <w:rPr>
          <w:rFonts w:ascii="Times New Roman" w:hAnsi="Times New Roman"/>
          <w:sz w:val="28"/>
        </w:rPr>
        <w:t>деятельности Камчатского края», утвержденной постановлением Правительства Камчатского края от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28.12.2023</w:t>
      </w:r>
      <w:r>
        <w:rPr>
          <w:rFonts w:ascii="Times New Roman" w:hAnsi="Times New Roman"/>
          <w:sz w:val="28"/>
        </w:rPr>
        <w:t xml:space="preserve"> № 711-П, и мероприятий муниципальной программы, направленных на поддержку и развитие малого и среднего предпринимательства:</w:t>
      </w:r>
    </w:p>
    <w:p w14:paraId="C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</w:t>
      </w:r>
      <w:r>
        <w:rPr>
          <w:rFonts w:ascii="Times New Roman" w:hAnsi="Times New Roman"/>
          <w:sz w:val="28"/>
        </w:rPr>
        <w:t>_________________________________________</w:t>
      </w:r>
    </w:p>
    <w:p w14:paraId="C30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(полное наименование муниципальной программы)</w:t>
      </w:r>
    </w:p>
    <w:p w14:paraId="C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Размер средств, необходимых на реализацию мероприятий </w:t>
      </w:r>
      <w:r>
        <w:rPr>
          <w:rFonts w:ascii="Times New Roman" w:hAnsi="Times New Roman"/>
          <w:sz w:val="28"/>
        </w:rPr>
        <w:t>по субсидированию ______ году, составляет __________________ тыс. рублей, в том числе выделяемых из краевого</w:t>
      </w:r>
      <w:r>
        <w:rPr>
          <w:rFonts w:ascii="Times New Roman" w:hAnsi="Times New Roman"/>
          <w:sz w:val="28"/>
        </w:rPr>
        <w:t xml:space="preserve"> бюджета__________________ тыс. рублей,что составляет _______ %.</w:t>
      </w:r>
    </w:p>
    <w:p w14:paraId="C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Размер софинансирования, заявленного на субсидирование мероприятия (</w:t>
      </w:r>
      <w:r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за счет средств местного бюджета ___________ тыс. рублей, что составляет _____% от общего объема расходного обязательства муниципального образования. </w:t>
      </w:r>
    </w:p>
    <w:p w14:paraId="C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Контактная информация об органе местного самоуправления: индекс___________, почтовый адрес ___________</w:t>
      </w:r>
      <w:r>
        <w:rPr>
          <w:rFonts w:ascii="Times New Roman" w:hAnsi="Times New Roman"/>
          <w:sz w:val="28"/>
        </w:rPr>
        <w:t xml:space="preserve">_________________________, телефон (____) __________________, электронная почта____________________ ____________________________________________________________________, </w:t>
      </w:r>
    </w:p>
    <w:p w14:paraId="C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лицо, ответственное за реализацию муниципальной программы ____________________________________________________________________ ____________________________________________________________________ </w:t>
      </w:r>
    </w:p>
    <w:p w14:paraId="C8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>(должность, Ф.И.О., телефон)</w:t>
      </w:r>
    </w:p>
    <w:p w14:paraId="C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Банковск</w:t>
      </w:r>
      <w:r>
        <w:rPr>
          <w:rFonts w:ascii="Times New Roman" w:hAnsi="Times New Roman"/>
          <w:sz w:val="28"/>
        </w:rPr>
        <w:t>ие реквизиты:</w:t>
      </w:r>
    </w:p>
    <w:p w14:paraId="C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КБК ___________________________________________________________ ИНН/КПП _________________________________________________________ ОКПО_______________________________________________________________ расчетный счет______________________________</w:t>
      </w:r>
      <w:r>
        <w:rPr>
          <w:rFonts w:ascii="Times New Roman" w:hAnsi="Times New Roman"/>
          <w:sz w:val="28"/>
        </w:rPr>
        <w:t xml:space="preserve">_________________________ </w:t>
      </w:r>
    </w:p>
    <w:p w14:paraId="C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банк получателя______________________________________________________</w:t>
      </w:r>
    </w:p>
    <w:p w14:paraId="C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корреспондентский счет_______________________________________________ </w:t>
      </w:r>
    </w:p>
    <w:p w14:paraId="C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БИК ________________________________________________________________</w:t>
      </w:r>
    </w:p>
    <w:p w14:paraId="C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ОКТМО______________</w:t>
      </w:r>
      <w:r>
        <w:rPr>
          <w:rFonts w:ascii="Times New Roman" w:hAnsi="Times New Roman"/>
          <w:sz w:val="28"/>
        </w:rPr>
        <w:t>_______________________________________________</w:t>
      </w:r>
    </w:p>
    <w:p w14:paraId="C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К заявке прилагаются следующие документы:</w:t>
      </w:r>
    </w:p>
    <w:p w14:paraId="D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муниципальная программа (копия) на ______ листах;</w:t>
      </w:r>
    </w:p>
    <w:p w14:paraId="D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пояснительная записка на ______ листах.</w:t>
      </w:r>
    </w:p>
    <w:p w14:paraId="D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условиями и критериями отбора, а также с порядком предоставления субсидии, ознакомлен и согласен. Достоверность представленных в Министерство документов подтверждаю.</w:t>
      </w:r>
    </w:p>
    <w:p w14:paraId="D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7000000">
      <w:pPr>
        <w:spacing w:after="0" w:line="240" w:lineRule="auto"/>
        <w:ind w:firstLine="142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(уполномоченное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лицо)_</w:t>
      </w:r>
      <w:r>
        <w:rPr>
          <w:rFonts w:ascii="Times New Roman" w:hAnsi="Times New Roman"/>
          <w:sz w:val="28"/>
        </w:rPr>
        <w:t>_________________________________________</w:t>
      </w:r>
    </w:p>
    <w:p w14:paraId="D8000000">
      <w:pPr>
        <w:spacing w:after="0" w:line="240" w:lineRule="auto"/>
        <w:ind w:firstLine="3402" w:left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(наименование муниципального образования)</w:t>
      </w:r>
    </w:p>
    <w:p w14:paraId="D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_____________________________________/______________________________/</w:t>
      </w:r>
    </w:p>
    <w:p w14:paraId="DA000000">
      <w:pPr>
        <w:spacing w:after="0" w:line="240" w:lineRule="auto"/>
        <w:ind w:firstLine="709" w:left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(подпись, Ф.И.О.)</w:t>
      </w:r>
    </w:p>
    <w:p w14:paraId="DB000000">
      <w:pPr>
        <w:spacing w:after="0" w:line="240" w:lineRule="auto"/>
        <w:ind w:hanging="3826" w:left="45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М.П.</w:t>
      </w:r>
    </w:p>
    <w:p w14:paraId="DC000000">
      <w:pPr>
        <w:spacing w:after="0" w:line="240" w:lineRule="auto"/>
        <w:ind w:hanging="3543" w:left="4535"/>
        <w:jc w:val="right"/>
        <w:rPr>
          <w:rFonts w:ascii="Times New Roman" w:hAnsi="Times New Roman"/>
          <w:sz w:val="28"/>
        </w:rPr>
      </w:pPr>
    </w:p>
    <w:p w14:paraId="DD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</w:t>
      </w:r>
      <w:r>
        <w:rPr>
          <w:rFonts w:ascii="Times New Roman" w:hAnsi="Times New Roman"/>
          <w:sz w:val="28"/>
        </w:rPr>
        <w:t>_»_</w:t>
      </w:r>
      <w:r>
        <w:rPr>
          <w:rFonts w:ascii="Times New Roman" w:hAnsi="Times New Roman"/>
          <w:sz w:val="28"/>
        </w:rPr>
        <w:t>________________20____ года</w:t>
      </w:r>
    </w:p>
    <w:p w14:paraId="D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F000000">
      <w:pPr>
        <w:spacing w:line="240" w:lineRule="auto"/>
        <w:ind/>
        <w:rPr>
          <w:rFonts w:ascii="Times New Roman" w:hAnsi="Times New Roman"/>
          <w:sz w:val="28"/>
        </w:rPr>
      </w:pPr>
    </w:p>
    <w:p w14:paraId="E0000000">
      <w:pPr>
        <w:spacing w:line="240" w:lineRule="auto"/>
        <w:ind/>
        <w:jc w:val="left"/>
        <w:rPr>
          <w:rFonts w:ascii="Times New Roman" w:hAnsi="Times New Roman"/>
          <w:sz w:val="28"/>
        </w:rPr>
      </w:pPr>
    </w:p>
    <w:p w14:paraId="E1000000">
      <w:pPr>
        <w:spacing w:line="240" w:lineRule="auto"/>
        <w:ind/>
        <w:jc w:val="left"/>
        <w:rPr>
          <w:rFonts w:ascii="Times New Roman" w:hAnsi="Times New Roman"/>
          <w:sz w:val="28"/>
        </w:rPr>
      </w:pPr>
    </w:p>
    <w:p w14:paraId="E2000000">
      <w:pPr>
        <w:spacing w:line="240" w:lineRule="auto"/>
        <w:ind/>
        <w:jc w:val="left"/>
        <w:rPr>
          <w:rFonts w:ascii="Times New Roman" w:hAnsi="Times New Roman"/>
          <w:sz w:val="28"/>
        </w:rPr>
      </w:pPr>
    </w:p>
    <w:p w14:paraId="E3000000">
      <w:pPr>
        <w:spacing w:line="240" w:lineRule="auto"/>
        <w:ind/>
        <w:jc w:val="left"/>
        <w:rPr>
          <w:rFonts w:ascii="Times New Roman" w:hAnsi="Times New Roman"/>
          <w:sz w:val="28"/>
        </w:rPr>
      </w:pPr>
    </w:p>
    <w:p w14:paraId="E4000000">
      <w:pPr>
        <w:spacing w:line="240" w:lineRule="auto"/>
        <w:ind/>
        <w:jc w:val="left"/>
        <w:rPr>
          <w:rFonts w:ascii="Times New Roman" w:hAnsi="Times New Roman"/>
          <w:sz w:val="28"/>
        </w:rPr>
      </w:pPr>
    </w:p>
    <w:p w14:paraId="E5000000">
      <w:pPr>
        <w:spacing w:line="240" w:lineRule="auto"/>
        <w:ind/>
        <w:jc w:val="left"/>
        <w:rPr>
          <w:rFonts w:ascii="Times New Roman" w:hAnsi="Times New Roman"/>
          <w:sz w:val="28"/>
        </w:rPr>
      </w:pPr>
    </w:p>
    <w:p w14:paraId="E6000000">
      <w:pPr>
        <w:spacing w:line="240" w:lineRule="auto"/>
        <w:ind/>
        <w:jc w:val="left"/>
        <w:rPr>
          <w:rFonts w:ascii="Times New Roman" w:hAnsi="Times New Roman"/>
          <w:sz w:val="28"/>
        </w:rPr>
      </w:pPr>
    </w:p>
    <w:p w14:paraId="E7000000">
      <w:pPr>
        <w:spacing w:line="240" w:lineRule="auto"/>
        <w:ind/>
        <w:jc w:val="left"/>
        <w:rPr>
          <w:rFonts w:ascii="Times New Roman" w:hAnsi="Times New Roman"/>
          <w:sz w:val="28"/>
        </w:rPr>
      </w:pPr>
    </w:p>
    <w:p w14:paraId="E8000000">
      <w:pPr>
        <w:spacing w:line="240" w:lineRule="auto"/>
        <w:ind/>
        <w:jc w:val="left"/>
        <w:rPr>
          <w:rFonts w:ascii="Times New Roman" w:hAnsi="Times New Roman"/>
          <w:sz w:val="28"/>
        </w:rPr>
      </w:pPr>
    </w:p>
    <w:p w14:paraId="E9000000">
      <w:pPr>
        <w:spacing w:line="240" w:lineRule="auto"/>
        <w:ind/>
        <w:jc w:val="left"/>
        <w:rPr>
          <w:rFonts w:ascii="Times New Roman" w:hAnsi="Times New Roman"/>
          <w:sz w:val="28"/>
        </w:rPr>
      </w:pPr>
    </w:p>
    <w:p w14:paraId="EA000000">
      <w:pPr>
        <w:spacing w:line="240" w:lineRule="auto"/>
        <w:ind/>
        <w:jc w:val="left"/>
        <w:rPr>
          <w:rFonts w:ascii="Times New Roman" w:hAnsi="Times New Roman"/>
          <w:sz w:val="28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0"/>
        <w:gridCol w:w="480"/>
        <w:gridCol w:w="480"/>
        <w:gridCol w:w="3742"/>
        <w:gridCol w:w="480"/>
        <w:gridCol w:w="1869"/>
        <w:gridCol w:w="486"/>
        <w:gridCol w:w="1620"/>
      </w:tblGrid>
      <w:tr>
        <w:tc>
          <w:tcPr>
            <w:tcW w:type="dxa" w:w="5182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455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2</w:t>
            </w:r>
          </w:p>
          <w:p w14:paraId="ED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Порядку </w:t>
            </w:r>
            <w:r>
              <w:rPr>
                <w:rFonts w:ascii="Times New Roman" w:hAnsi="Times New Roman"/>
                <w:sz w:val="28"/>
              </w:rPr>
              <w:t>проведения конкурсного отбора органов местного самоуправления муниципальных образований в Камчатском крае для получения субсидии на реализацию мероприятий в целях компенсации транспортных расходов торговых предприятий на завоз продовольственных товаров в труднодоступные местности Камчатского края (северный завоз)</w:t>
            </w:r>
          </w:p>
        </w:tc>
      </w:tr>
    </w:tbl>
    <w:p w14:paraId="EE000000">
      <w:pPr>
        <w:spacing w:line="240" w:lineRule="auto"/>
        <w:ind/>
        <w:jc w:val="left"/>
        <w:rPr>
          <w:rFonts w:ascii="Times New Roman" w:hAnsi="Times New Roman"/>
          <w:sz w:val="28"/>
        </w:rPr>
      </w:pPr>
    </w:p>
    <w:p w14:paraId="EF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Перечень документов,</w:t>
      </w:r>
    </w:p>
    <w:p w14:paraId="F0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предоставляемых органами местного самоуправления муниципальных образований в Камчатском крае для участия в конкурсном отборе </w:t>
      </w:r>
      <w:r>
        <w:rPr>
          <w:rFonts w:ascii="Times New Roman" w:hAnsi="Times New Roman"/>
          <w:b w:val="1"/>
          <w:sz w:val="28"/>
        </w:rPr>
        <w:t>органов местного самоуправления муниципальных образований в Камчатском крае для получения субсидии на реализацию мероприятий целях</w:t>
      </w:r>
      <w:r>
        <w:rPr>
          <w:rFonts w:ascii="Times New Roman" w:hAnsi="Times New Roman"/>
          <w:b w:val="1"/>
          <w:sz w:val="28"/>
        </w:rPr>
        <w:t xml:space="preserve"> компенсации транспортных расходов торговых предприятий на завоз продовольственных товаров в труднодоступные местности </w:t>
      </w:r>
      <w:r>
        <w:rPr>
          <w:rFonts w:ascii="Times New Roman" w:hAnsi="Times New Roman"/>
          <w:b w:val="1"/>
          <w:sz w:val="28"/>
        </w:rPr>
        <w:t xml:space="preserve"> Камчатского края (северный завоз)</w:t>
      </w:r>
    </w:p>
    <w:p w14:paraId="F1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F2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F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Заявка </w:t>
      </w:r>
      <w:r>
        <w:rPr>
          <w:rFonts w:ascii="Times New Roman" w:hAnsi="Times New Roman"/>
          <w:sz w:val="28"/>
        </w:rPr>
        <w:t xml:space="preserve">на предоставление средств, источником финансового обеспечения которых является субсидия, из бюджета Камчатского края местному бюджету по форме </w:t>
      </w:r>
      <w:r>
        <w:rPr>
          <w:rFonts w:ascii="Times New Roman" w:hAnsi="Times New Roman"/>
          <w:sz w:val="28"/>
        </w:rPr>
        <w:t xml:space="preserve">согласно приложению 1 к </w:t>
      </w:r>
      <w:r>
        <w:rPr>
          <w:rFonts w:ascii="Times New Roman" w:hAnsi="Times New Roman"/>
          <w:sz w:val="28"/>
        </w:rPr>
        <w:t>настоящему Порядку.</w:t>
      </w:r>
    </w:p>
    <w:p w14:paraId="F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Копия утвержденной муниципальной программы, содержащей мероприятия, направленные на поддержку </w:t>
      </w:r>
      <w:r>
        <w:rPr>
          <w:rFonts w:ascii="Times New Roman" w:hAnsi="Times New Roman"/>
          <w:sz w:val="28"/>
        </w:rPr>
        <w:t>и развитие малого и среднего предпринимательства</w:t>
      </w:r>
      <w:r>
        <w:rPr>
          <w:rFonts w:ascii="Times New Roman" w:hAnsi="Times New Roman"/>
          <w:sz w:val="28"/>
        </w:rPr>
        <w:t>.</w:t>
      </w:r>
    </w:p>
    <w:p w14:paraId="F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Пояснительная записка, содержащая:</w:t>
      </w:r>
    </w:p>
    <w:p w14:paraId="F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обоснование целесообразности реализации заявленного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 субсидированию мероприятия муниципальной программы;</w:t>
      </w:r>
    </w:p>
    <w:p w14:paraId="F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) предложения по установлению рекомендуемого уровня розничных цен на субсидируемые продовольственные товары в торговых объектах торговых предприятий, устанавливаемый согласно пункту 15 части 17 </w:t>
      </w:r>
      <w:r>
        <w:rPr>
          <w:rFonts w:ascii="Times New Roman" w:hAnsi="Times New Roman"/>
          <w:sz w:val="28"/>
        </w:rPr>
        <w:t xml:space="preserve">Порядка </w:t>
      </w:r>
      <w:r>
        <w:rPr>
          <w:rFonts w:ascii="Times New Roman" w:hAnsi="Times New Roman"/>
          <w:sz w:val="28"/>
        </w:rPr>
        <w:t xml:space="preserve">предоставления и распределения субсидии местным бюджетам на </w:t>
      </w:r>
      <w:r>
        <w:rPr>
          <w:rFonts w:ascii="Times New Roman" w:hAnsi="Times New Roman"/>
          <w:sz w:val="28"/>
        </w:rPr>
        <w:t xml:space="preserve">софинансирование расходных обязательств муниципальных образований, </w:t>
      </w:r>
      <w:r>
        <w:rPr>
          <w:rFonts w:ascii="Times New Roman" w:hAnsi="Times New Roman"/>
          <w:sz w:val="28"/>
        </w:rPr>
        <w:t xml:space="preserve">возникающих при выполнении полномочий органа местного самоуправления </w:t>
      </w:r>
      <w:r>
        <w:rPr>
          <w:rFonts w:ascii="Times New Roman" w:hAnsi="Times New Roman"/>
          <w:sz w:val="28"/>
        </w:rPr>
        <w:t xml:space="preserve">по вопросам местного значения, связанных с компенсацией транспортных </w:t>
      </w:r>
      <w:r>
        <w:rPr>
          <w:rFonts w:ascii="Times New Roman" w:hAnsi="Times New Roman"/>
          <w:sz w:val="28"/>
        </w:rPr>
        <w:t xml:space="preserve">расходов торговых предприятий на завоз продовольственных товаров в </w:t>
      </w:r>
      <w:r>
        <w:rPr>
          <w:rFonts w:ascii="Times New Roman" w:hAnsi="Times New Roman"/>
          <w:sz w:val="28"/>
        </w:rPr>
        <w:t>труднодоступные местности Камчатского края (северный завоз)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действующего в рамках государственной программы Камчатского края «Развитие экономики и внешнеэкономической деятельности Камчатского края», утвержденной Постановлением Правительства Камчатского края от 28.12.2023 № 711-П</w:t>
      </w:r>
      <w:r>
        <w:rPr>
          <w:rFonts w:ascii="Times New Roman" w:hAnsi="Times New Roman"/>
          <w:sz w:val="28"/>
        </w:rPr>
        <w:t xml:space="preserve"> (далее – Порядок субсидирования);</w:t>
      </w:r>
    </w:p>
    <w:p w14:paraId="F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предварител</w:t>
      </w:r>
      <w:r>
        <w:rPr>
          <w:rFonts w:ascii="Times New Roman" w:hAnsi="Times New Roman"/>
          <w:sz w:val="28"/>
        </w:rPr>
        <w:t>ьный расчет использования полученных средств краевого бюджета с указанием:</w:t>
      </w:r>
    </w:p>
    <w:p w14:paraId="F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торговых предприятий, указанных в пункте 5 части 3 Порядка субсидирования, планирующих получить поддержку в текущем финансовом году (далее – Предприятие);</w:t>
      </w:r>
    </w:p>
    <w:p w14:paraId="F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объемов продовольственных </w:t>
      </w:r>
      <w:r>
        <w:rPr>
          <w:rFonts w:ascii="Times New Roman" w:hAnsi="Times New Roman"/>
          <w:sz w:val="28"/>
        </w:rPr>
        <w:t>товаров, указанных в пункте 2 части 3 Порядка субсидирования, завоз которых планируется субсидировать в текущем финансовом году (далее – Товары), в разрезе Предприятий и наименований товаров;</w:t>
      </w:r>
    </w:p>
    <w:p w14:paraId="F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уровня розничных цен Товаров в разрезе наименований, установлен</w:t>
      </w:r>
      <w:r>
        <w:rPr>
          <w:rFonts w:ascii="Times New Roman" w:hAnsi="Times New Roman"/>
          <w:sz w:val="28"/>
        </w:rPr>
        <w:t>ных в торговых объектах каждого населенного пункта, куда планируется завоз, на дату составления заявления;</w:t>
      </w:r>
    </w:p>
    <w:p w14:paraId="F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уровня розничных цен Товаров, </w:t>
      </w:r>
      <w:r>
        <w:rPr>
          <w:rFonts w:ascii="Times New Roman" w:hAnsi="Times New Roman"/>
          <w:sz w:val="28"/>
        </w:rPr>
        <w:t xml:space="preserve">планируемого </w:t>
      </w:r>
      <w:r>
        <w:rPr>
          <w:rFonts w:ascii="Times New Roman" w:hAnsi="Times New Roman"/>
          <w:sz w:val="28"/>
        </w:rPr>
        <w:t>с учетом возмещения затра</w:t>
      </w:r>
      <w:r>
        <w:rPr>
          <w:rFonts w:ascii="Times New Roman" w:hAnsi="Times New Roman"/>
          <w:sz w:val="28"/>
        </w:rPr>
        <w:t>т Предприятия на их завоз,</w:t>
      </w:r>
      <w:r>
        <w:rPr>
          <w:rFonts w:ascii="Times New Roman" w:hAnsi="Times New Roman"/>
          <w:sz w:val="28"/>
        </w:rPr>
        <w:t xml:space="preserve"> в разрезе наименований и торговых объектов </w:t>
      </w:r>
      <w:r>
        <w:rPr>
          <w:rFonts w:ascii="Times New Roman" w:hAnsi="Times New Roman"/>
          <w:sz w:val="28"/>
        </w:rPr>
        <w:t>каждого Предприятия</w:t>
      </w:r>
      <w:r>
        <w:rPr>
          <w:rFonts w:ascii="Times New Roman" w:hAnsi="Times New Roman"/>
          <w:sz w:val="28"/>
        </w:rPr>
        <w:t>, куда планируется завоз Товара</w:t>
      </w:r>
      <w:r>
        <w:rPr>
          <w:rFonts w:ascii="Times New Roman" w:hAnsi="Times New Roman"/>
          <w:sz w:val="28"/>
        </w:rPr>
        <w:t>.</w:t>
      </w:r>
    </w:p>
    <w:p w14:paraId="FD000000">
      <w:pPr>
        <w:spacing w:after="0" w:line="240" w:lineRule="auto"/>
        <w:ind w:firstLine="0" w:left="510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 w14:paraId="FE000000">
      <w:pPr>
        <w:spacing w:line="240" w:lineRule="auto"/>
        <w:ind/>
        <w:jc w:val="left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footer"/>
    <w:basedOn w:val="Style_4"/>
    <w:link w:val="Style_9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9_ch" w:type="character">
    <w:name w:val="footer"/>
    <w:basedOn w:val="Style_4_ch"/>
    <w:link w:val="Style_9"/>
    <w:rPr>
      <w:rFonts w:ascii="Times New Roman" w:hAnsi="Times New Roman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Гиперссылка1"/>
    <w:basedOn w:val="Style_12"/>
    <w:link w:val="Style_11_ch"/>
    <w:rPr>
      <w:color w:themeColor="hyperlink" w:val="0563C1"/>
      <w:u w:val="single"/>
    </w:rPr>
  </w:style>
  <w:style w:styleId="Style_11_ch" w:type="character">
    <w:name w:val="Гиперссылка1"/>
    <w:basedOn w:val="Style_12_ch"/>
    <w:link w:val="Style_11"/>
    <w:rPr>
      <w:color w:themeColor="hyperlink" w:val="0563C1"/>
      <w:u w:val="single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3" w:type="paragraph">
    <w:name w:val="toc 3"/>
    <w:next w:val="Style_4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4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Balloon Text"/>
    <w:basedOn w:val="Style_4"/>
    <w:link w:val="Style_21_ch"/>
    <w:pPr>
      <w:spacing w:after="0" w:line="240" w:lineRule="auto"/>
      <w:ind/>
    </w:pPr>
    <w:rPr>
      <w:rFonts w:ascii="Segoe UI" w:hAnsi="Segoe UI"/>
      <w:sz w:val="18"/>
    </w:rPr>
  </w:style>
  <w:style w:styleId="Style_21_ch" w:type="character">
    <w:name w:val="Balloon Text"/>
    <w:basedOn w:val="Style_4_ch"/>
    <w:link w:val="Style_21"/>
    <w:rPr>
      <w:rFonts w:ascii="Segoe UI" w:hAnsi="Segoe UI"/>
      <w:sz w:val="18"/>
    </w:rPr>
  </w:style>
  <w:style w:styleId="Style_22" w:type="paragraph">
    <w:name w:val="toc 9"/>
    <w:next w:val="Style_4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toc 8"/>
    <w:next w:val="Style_4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25" w:type="paragraph">
    <w:name w:val="toc 5"/>
    <w:next w:val="Style_4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4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Plain Text"/>
    <w:basedOn w:val="Style_4"/>
    <w:link w:val="Style_29_ch"/>
    <w:pPr>
      <w:spacing w:after="0" w:line="240" w:lineRule="auto"/>
      <w:ind/>
    </w:pPr>
    <w:rPr>
      <w:rFonts w:ascii="Calibri" w:hAnsi="Calibri"/>
    </w:rPr>
  </w:style>
  <w:style w:styleId="Style_29_ch" w:type="character">
    <w:name w:val="Plain Text"/>
    <w:basedOn w:val="Style_4_ch"/>
    <w:link w:val="Style_29"/>
    <w:rPr>
      <w:rFonts w:ascii="Calibri" w:hAnsi="Calibri"/>
    </w:rPr>
  </w:style>
  <w:style w:styleId="Style_30" w:type="paragraph">
    <w:name w:val="heading 2"/>
    <w:next w:val="Style_4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2025-03-03T06:18:13Z</dcterms:modified>
</cp:coreProperties>
</file>