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677370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инвестиционной программы МУП </w:t>
            </w:r>
            <w:bookmarkStart w:id="1" w:name="_GoBack"/>
            <w:r>
              <w:rPr>
                <w:b/>
                <w:sz w:val="28"/>
              </w:rPr>
              <w:t>«</w:t>
            </w:r>
            <w:bookmarkEnd w:id="1"/>
            <w:proofErr w:type="spellStart"/>
            <w:r>
              <w:rPr>
                <w:b/>
                <w:sz w:val="28"/>
              </w:rPr>
              <w:t>Горсети</w:t>
            </w:r>
            <w:proofErr w:type="spellEnd"/>
            <w:r>
              <w:rPr>
                <w:b/>
                <w:sz w:val="28"/>
              </w:rPr>
              <w:t xml:space="preserve">» в сфере теплоснабжения </w:t>
            </w:r>
            <w:r w:rsidRPr="008E5277">
              <w:rPr>
                <w:b/>
                <w:sz w:val="28"/>
              </w:rPr>
              <w:t xml:space="preserve">муниципального </w:t>
            </w:r>
            <w:r w:rsidR="008E5277" w:rsidRPr="008E5277">
              <w:rPr>
                <w:b/>
                <w:sz w:val="28"/>
              </w:rPr>
              <w:t>образования городского округа «п</w:t>
            </w:r>
            <w:r w:rsidRPr="008E5277">
              <w:rPr>
                <w:b/>
                <w:sz w:val="28"/>
              </w:rPr>
              <w:t>оселок Палана»</w:t>
            </w:r>
            <w:r>
              <w:rPr>
                <w:b/>
                <w:sz w:val="28"/>
              </w:rPr>
              <w:t xml:space="preserve"> на 2025-2028 годы</w:t>
            </w:r>
          </w:p>
        </w:tc>
      </w:tr>
    </w:tbl>
    <w:p w:rsidR="00904CCA" w:rsidRDefault="00904CCA">
      <w:pPr>
        <w:ind w:firstLine="709"/>
        <w:jc w:val="both"/>
      </w:pPr>
    </w:p>
    <w:p w:rsidR="00677370" w:rsidRPr="001A6E9F" w:rsidRDefault="00677370" w:rsidP="00677370">
      <w:pPr>
        <w:ind w:firstLine="709"/>
        <w:jc w:val="both"/>
        <w:rPr>
          <w:color w:val="252525"/>
          <w:sz w:val="28"/>
          <w:highlight w:val="white"/>
        </w:rPr>
      </w:pPr>
      <w:r w:rsidRPr="001A6E9F"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«Об утверждении Положения о Министерстве жилищно-коммунального хозяйства и энергетики Камчатского края»   </w:t>
      </w:r>
    </w:p>
    <w:p w:rsidR="00677370" w:rsidRDefault="00677370">
      <w:pPr>
        <w:ind w:firstLine="709"/>
        <w:jc w:val="both"/>
      </w:pPr>
    </w:p>
    <w:p w:rsidR="00677370" w:rsidRDefault="00677370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677370" w:rsidRDefault="00677370" w:rsidP="0067737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инвестиционную программу </w:t>
      </w:r>
      <w:r w:rsidRPr="00FF001B">
        <w:rPr>
          <w:rFonts w:ascii="Times New Roman" w:hAnsi="Times New Roman"/>
          <w:sz w:val="28"/>
        </w:rPr>
        <w:t>МУП «</w:t>
      </w:r>
      <w:proofErr w:type="spellStart"/>
      <w:r w:rsidRPr="00FF001B">
        <w:rPr>
          <w:rFonts w:ascii="Times New Roman" w:hAnsi="Times New Roman"/>
          <w:sz w:val="28"/>
        </w:rPr>
        <w:t>Горсети</w:t>
      </w:r>
      <w:proofErr w:type="spellEnd"/>
      <w:r w:rsidRPr="00FF001B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сфере </w:t>
      </w:r>
      <w:r w:rsidRPr="00FF001B">
        <w:rPr>
          <w:rFonts w:ascii="Times New Roman" w:hAnsi="Times New Roman"/>
          <w:sz w:val="28"/>
        </w:rPr>
        <w:t xml:space="preserve">теплоснабжения </w:t>
      </w:r>
      <w:r w:rsidRPr="008E5277">
        <w:rPr>
          <w:rFonts w:ascii="Times New Roman" w:hAnsi="Times New Roman"/>
          <w:sz w:val="28"/>
        </w:rPr>
        <w:t xml:space="preserve">муниципального </w:t>
      </w:r>
      <w:r w:rsidR="008E5277" w:rsidRPr="008E5277">
        <w:rPr>
          <w:rFonts w:ascii="Times New Roman" w:hAnsi="Times New Roman"/>
          <w:sz w:val="28"/>
        </w:rPr>
        <w:t>образования городского округа «п</w:t>
      </w:r>
      <w:r w:rsidRPr="008E5277">
        <w:rPr>
          <w:rFonts w:ascii="Times New Roman" w:hAnsi="Times New Roman"/>
          <w:sz w:val="28"/>
        </w:rPr>
        <w:t>оселок Палана» на 2025</w:t>
      </w:r>
      <w:r>
        <w:rPr>
          <w:rFonts w:ascii="Times New Roman" w:hAnsi="Times New Roman"/>
          <w:sz w:val="28"/>
        </w:rPr>
        <w:t>-2028</w:t>
      </w:r>
      <w:r w:rsidRPr="00FF001B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согласно приложениям 1 – 7 к настоящему приказу.</w:t>
      </w:r>
    </w:p>
    <w:p w:rsidR="00677370" w:rsidRPr="003B57A9" w:rsidRDefault="00677370" w:rsidP="00677370">
      <w:pPr>
        <w:pStyle w:val="af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3B57A9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E225E4" w:rsidRDefault="00E225E4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2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от </w:t>
      </w:r>
      <w:r w:rsidR="00677370">
        <w:rPr>
          <w:sz w:val="28"/>
        </w:rPr>
        <w:t>___________</w:t>
      </w:r>
      <w:r>
        <w:rPr>
          <w:sz w:val="28"/>
        </w:rPr>
        <w:t xml:space="preserve"> № </w:t>
      </w:r>
      <w:r w:rsidR="00677370">
        <w:rPr>
          <w:sz w:val="28"/>
        </w:rPr>
        <w:t>____________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904CCA" w:rsidRDefault="009A680E" w:rsidP="00BB5F80">
      <w:pPr>
        <w:ind w:left="120" w:right="120"/>
        <w:jc w:val="center"/>
        <w:rPr>
          <w:sz w:val="28"/>
        </w:rPr>
      </w:pPr>
      <w:r>
        <w:rPr>
          <w:sz w:val="28"/>
        </w:rPr>
        <w:t>Паспорт инвестиционной программы</w:t>
      </w:r>
    </w:p>
    <w:p w:rsidR="00677370" w:rsidRDefault="00677370" w:rsidP="00BB5F80">
      <w:pPr>
        <w:jc w:val="center"/>
        <w:rPr>
          <w:sz w:val="28"/>
        </w:rPr>
      </w:pPr>
      <w:r w:rsidRPr="00FF001B">
        <w:rPr>
          <w:sz w:val="28"/>
        </w:rPr>
        <w:t>МУП «</w:t>
      </w:r>
      <w:proofErr w:type="spellStart"/>
      <w:r w:rsidRPr="00FF001B">
        <w:rPr>
          <w:sz w:val="28"/>
        </w:rPr>
        <w:t>Горсети</w:t>
      </w:r>
      <w:proofErr w:type="spellEnd"/>
      <w:r w:rsidRPr="00FF001B">
        <w:rPr>
          <w:sz w:val="28"/>
        </w:rPr>
        <w:t xml:space="preserve">» </w:t>
      </w:r>
    </w:p>
    <w:p w:rsidR="00904CCA" w:rsidRDefault="009A680E" w:rsidP="00BB5F80">
      <w:pPr>
        <w:jc w:val="center"/>
      </w:pPr>
      <w:r>
        <w:rPr>
          <w:sz w:val="28"/>
        </w:rPr>
        <w:t xml:space="preserve"> </w:t>
      </w:r>
      <w:r w:rsidR="006E4606" w:rsidRPr="006E4606">
        <w:rPr>
          <w:sz w:val="28"/>
        </w:rPr>
        <w:t xml:space="preserve">в сфере теплоснабжения </w:t>
      </w:r>
      <w:r w:rsidR="00677370" w:rsidRPr="008E5277">
        <w:rPr>
          <w:sz w:val="28"/>
        </w:rPr>
        <w:t xml:space="preserve">муниципального образования городского округа </w:t>
      </w:r>
      <w:r w:rsidR="008E5277" w:rsidRPr="008E5277">
        <w:rPr>
          <w:sz w:val="28"/>
        </w:rPr>
        <w:t>«п</w:t>
      </w:r>
      <w:r w:rsidR="00677370" w:rsidRPr="008E5277">
        <w:rPr>
          <w:sz w:val="28"/>
        </w:rPr>
        <w:t>оселок Палана»</w:t>
      </w:r>
      <w:r w:rsidR="00677370">
        <w:rPr>
          <w:sz w:val="28"/>
        </w:rPr>
        <w:t xml:space="preserve"> на 2025-2028</w:t>
      </w:r>
      <w:r w:rsidR="00677370" w:rsidRPr="00FF001B">
        <w:rPr>
          <w:sz w:val="28"/>
        </w:rPr>
        <w:t xml:space="preserve"> годы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6237"/>
      </w:tblGrid>
      <w:tr w:rsidR="00677370" w:rsidRPr="006E4606" w:rsidTr="001A3978">
        <w:trPr>
          <w:trHeight w:val="1018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Наименование регулируемой организации, </w:t>
            </w:r>
            <w:r w:rsidRPr="00677370">
              <w:rPr>
                <w:szCs w:val="20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6237" w:type="dxa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Муниципальное унитарное </w:t>
            </w:r>
            <w:r w:rsidR="00290F45" w:rsidRPr="00677370">
              <w:rPr>
                <w:szCs w:val="20"/>
              </w:rPr>
              <w:t>предприятие</w:t>
            </w:r>
            <w:r w:rsidR="00290F45">
              <w:rPr>
                <w:szCs w:val="20"/>
              </w:rPr>
              <w:t xml:space="preserve"> «</w:t>
            </w:r>
            <w:proofErr w:type="spellStart"/>
            <w:r w:rsidR="00290F45">
              <w:rPr>
                <w:szCs w:val="20"/>
              </w:rPr>
              <w:t>Горсети</w:t>
            </w:r>
            <w:proofErr w:type="spellEnd"/>
            <w:r w:rsidR="00290F45">
              <w:rPr>
                <w:szCs w:val="20"/>
              </w:rPr>
              <w:t>»</w:t>
            </w:r>
            <w:r w:rsidRPr="00677370">
              <w:rPr>
                <w:szCs w:val="20"/>
              </w:rPr>
              <w:t xml:space="preserve">      </w:t>
            </w:r>
            <w:r w:rsidR="00290F45">
              <w:rPr>
                <w:szCs w:val="20"/>
              </w:rPr>
              <w:t xml:space="preserve">                   (МУП «</w:t>
            </w:r>
            <w:proofErr w:type="spellStart"/>
            <w:r w:rsidR="00290F45">
              <w:rPr>
                <w:szCs w:val="20"/>
              </w:rPr>
              <w:t>Горети</w:t>
            </w:r>
            <w:proofErr w:type="spellEnd"/>
            <w:r w:rsidR="00290F45">
              <w:rPr>
                <w:szCs w:val="20"/>
              </w:rPr>
              <w:t>»</w:t>
            </w:r>
            <w:r w:rsidRPr="00677370">
              <w:rPr>
                <w:szCs w:val="20"/>
              </w:rPr>
              <w:t>)</w:t>
            </w:r>
          </w:p>
        </w:tc>
      </w:tr>
      <w:tr w:rsidR="00677370" w:rsidRPr="006E4606" w:rsidTr="001A3978">
        <w:trPr>
          <w:trHeight w:val="585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регулируемой организации</w:t>
            </w:r>
          </w:p>
        </w:tc>
        <w:tc>
          <w:tcPr>
            <w:tcW w:w="6237" w:type="dxa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688000, Камчатский край, </w:t>
            </w:r>
            <w:proofErr w:type="spellStart"/>
            <w:r w:rsidRPr="00677370">
              <w:rPr>
                <w:szCs w:val="20"/>
              </w:rPr>
              <w:t>Тигильский</w:t>
            </w:r>
            <w:proofErr w:type="spellEnd"/>
            <w:r w:rsidRPr="00677370">
              <w:rPr>
                <w:szCs w:val="20"/>
              </w:rPr>
              <w:t xml:space="preserve"> район, </w:t>
            </w:r>
            <w:proofErr w:type="spellStart"/>
            <w:r w:rsidRPr="00677370">
              <w:rPr>
                <w:szCs w:val="20"/>
              </w:rPr>
              <w:t>пгт</w:t>
            </w:r>
            <w:proofErr w:type="spellEnd"/>
            <w:r w:rsidRPr="00677370">
              <w:rPr>
                <w:szCs w:val="20"/>
              </w:rPr>
              <w:t>. Палана,      ул. Поротова, д. 13</w:t>
            </w:r>
          </w:p>
        </w:tc>
      </w:tr>
      <w:tr w:rsidR="00677370" w:rsidRPr="006E4606" w:rsidTr="001A3978">
        <w:trPr>
          <w:trHeight w:val="690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Сроки реализации инвестиционной программы</w:t>
            </w:r>
          </w:p>
        </w:tc>
        <w:tc>
          <w:tcPr>
            <w:tcW w:w="6237" w:type="dxa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2025-2028 г.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Лицо, ответственное за разработку </w:t>
            </w:r>
            <w:r w:rsidRPr="00677370">
              <w:rPr>
                <w:szCs w:val="20"/>
              </w:rPr>
              <w:br/>
              <w:t>инвестиционной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Начальник отдела ПТО  МУП «</w:t>
            </w:r>
            <w:proofErr w:type="spellStart"/>
            <w:r w:rsidRPr="00677370">
              <w:rPr>
                <w:szCs w:val="20"/>
              </w:rPr>
              <w:t>Горсети</w:t>
            </w:r>
            <w:proofErr w:type="spellEnd"/>
            <w:r w:rsidRPr="00677370">
              <w:rPr>
                <w:szCs w:val="20"/>
              </w:rPr>
              <w:t>»                                  Никифоров Иван Владимирович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Тел./факс 8 (415-43) 31-004, e-</w:t>
            </w:r>
            <w:proofErr w:type="spellStart"/>
            <w:r w:rsidRPr="00677370">
              <w:rPr>
                <w:szCs w:val="20"/>
              </w:rPr>
              <w:t>mail</w:t>
            </w:r>
            <w:proofErr w:type="spellEnd"/>
            <w:r w:rsidRPr="00677370">
              <w:rPr>
                <w:szCs w:val="20"/>
              </w:rPr>
              <w:t>: gorsetipal@rambler.ru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Телефон: +7-4152-41-24-20 </w:t>
            </w:r>
            <w:r w:rsidRPr="00677370">
              <w:rPr>
                <w:szCs w:val="20"/>
              </w:rPr>
              <w:br/>
              <w:t>E-</w:t>
            </w:r>
            <w:proofErr w:type="spellStart"/>
            <w:r w:rsidRPr="00677370">
              <w:rPr>
                <w:szCs w:val="20"/>
              </w:rPr>
              <w:t>mail</w:t>
            </w:r>
            <w:proofErr w:type="spellEnd"/>
            <w:r w:rsidRPr="00677370">
              <w:rPr>
                <w:szCs w:val="20"/>
              </w:rPr>
              <w:t>: tek1@kamgov.ru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Админ</w:t>
            </w:r>
            <w:r w:rsidR="00B2608E">
              <w:rPr>
                <w:szCs w:val="20"/>
              </w:rPr>
              <w:t>истрация городского округа «посе</w:t>
            </w:r>
            <w:r w:rsidRPr="00677370">
              <w:rPr>
                <w:szCs w:val="20"/>
              </w:rPr>
              <w:t>лок Палана»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688000, Камчатский край, </w:t>
            </w:r>
            <w:proofErr w:type="spellStart"/>
            <w:r w:rsidRPr="00677370">
              <w:rPr>
                <w:szCs w:val="20"/>
              </w:rPr>
              <w:t>Тигильский</w:t>
            </w:r>
            <w:proofErr w:type="spellEnd"/>
            <w:r w:rsidRPr="00677370">
              <w:rPr>
                <w:szCs w:val="20"/>
              </w:rPr>
              <w:t xml:space="preserve"> район, </w:t>
            </w:r>
            <w:proofErr w:type="spellStart"/>
            <w:r w:rsidRPr="00677370">
              <w:rPr>
                <w:szCs w:val="20"/>
              </w:rPr>
              <w:t>пгт</w:t>
            </w:r>
            <w:proofErr w:type="spellEnd"/>
            <w:r w:rsidRPr="00677370">
              <w:rPr>
                <w:szCs w:val="20"/>
              </w:rPr>
              <w:t>. Палана,              ул. Обухова, д. 6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B2608E" w:rsidP="006773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Глава городского округа «посе</w:t>
            </w:r>
            <w:r w:rsidR="00677370" w:rsidRPr="00677370">
              <w:rPr>
                <w:szCs w:val="20"/>
              </w:rPr>
              <w:t>лок Палана»                                  Щербаков Игорь Олегович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Тел. 8 (415-43) 31-022, факс 32-100, e-</w:t>
            </w:r>
            <w:proofErr w:type="spellStart"/>
            <w:r w:rsidRPr="00677370">
              <w:rPr>
                <w:szCs w:val="20"/>
              </w:rPr>
              <w:t>mail</w:t>
            </w:r>
            <w:proofErr w:type="spellEnd"/>
            <w:r w:rsidRPr="00677370">
              <w:rPr>
                <w:szCs w:val="20"/>
              </w:rPr>
              <w:t>: adm@palana.org</w:t>
            </w:r>
          </w:p>
        </w:tc>
      </w:tr>
    </w:tbl>
    <w:p w:rsidR="00904CCA" w:rsidRPr="001A3978" w:rsidRDefault="00904CCA">
      <w:pPr>
        <w:jc w:val="right"/>
        <w:rPr>
          <w:sz w:val="28"/>
          <w:lang w:val="en-US"/>
        </w:rPr>
      </w:pP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B5F80" w:rsidRDefault="00BB5F80" w:rsidP="00D870A6">
      <w:pPr>
        <w:jc w:val="center"/>
        <w:rPr>
          <w:sz w:val="28"/>
        </w:rPr>
      </w:pPr>
    </w:p>
    <w:p w:rsidR="00904CCA" w:rsidRDefault="009A680E" w:rsidP="00D870A6">
      <w:pPr>
        <w:jc w:val="center"/>
        <w:rPr>
          <w:sz w:val="28"/>
        </w:rPr>
      </w:pPr>
      <w:r>
        <w:rPr>
          <w:sz w:val="28"/>
        </w:rPr>
        <w:t>Инвестиционная программа</w:t>
      </w:r>
    </w:p>
    <w:p w:rsidR="004C033A" w:rsidRDefault="004C033A" w:rsidP="004C033A">
      <w:pPr>
        <w:jc w:val="center"/>
        <w:rPr>
          <w:sz w:val="28"/>
        </w:rPr>
      </w:pPr>
      <w:r w:rsidRPr="00FF001B">
        <w:rPr>
          <w:sz w:val="28"/>
        </w:rPr>
        <w:t>МУП «</w:t>
      </w:r>
      <w:proofErr w:type="spellStart"/>
      <w:r w:rsidRPr="00FF001B">
        <w:rPr>
          <w:sz w:val="28"/>
        </w:rPr>
        <w:t>Горсети</w:t>
      </w:r>
      <w:proofErr w:type="spellEnd"/>
      <w:r w:rsidRPr="00FF001B">
        <w:rPr>
          <w:sz w:val="28"/>
        </w:rPr>
        <w:t xml:space="preserve">» </w:t>
      </w:r>
    </w:p>
    <w:p w:rsidR="004C033A" w:rsidRDefault="004C033A" w:rsidP="004C033A">
      <w:pPr>
        <w:jc w:val="center"/>
        <w:rPr>
          <w:sz w:val="28"/>
        </w:rPr>
      </w:pPr>
      <w:r>
        <w:rPr>
          <w:sz w:val="28"/>
        </w:rPr>
        <w:t xml:space="preserve"> </w:t>
      </w:r>
      <w:r w:rsidRPr="006E4606">
        <w:rPr>
          <w:sz w:val="28"/>
        </w:rPr>
        <w:t xml:space="preserve">в сфере теплоснабжения </w:t>
      </w:r>
      <w:r w:rsidRPr="008E5277">
        <w:rPr>
          <w:sz w:val="28"/>
        </w:rPr>
        <w:t xml:space="preserve">муниципального </w:t>
      </w:r>
      <w:r w:rsidR="008E5277">
        <w:rPr>
          <w:sz w:val="28"/>
        </w:rPr>
        <w:t>образования городского округа «п</w:t>
      </w:r>
      <w:r w:rsidRPr="008E5277">
        <w:rPr>
          <w:sz w:val="28"/>
        </w:rPr>
        <w:t>оселок Палана»</w:t>
      </w:r>
      <w:r>
        <w:rPr>
          <w:sz w:val="28"/>
        </w:rPr>
        <w:t xml:space="preserve"> на 2025-2028</w:t>
      </w:r>
      <w:r w:rsidRPr="00FF001B">
        <w:rPr>
          <w:sz w:val="28"/>
        </w:rPr>
        <w:t xml:space="preserve"> годы</w:t>
      </w:r>
    </w:p>
    <w:p w:rsidR="00A57904" w:rsidRDefault="00A57904" w:rsidP="00A57904">
      <w:pPr>
        <w:rPr>
          <w:sz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1414"/>
        <w:gridCol w:w="901"/>
        <w:gridCol w:w="734"/>
        <w:gridCol w:w="834"/>
        <w:gridCol w:w="280"/>
        <w:gridCol w:w="324"/>
        <w:gridCol w:w="324"/>
        <w:gridCol w:w="286"/>
        <w:gridCol w:w="264"/>
        <w:gridCol w:w="254"/>
        <w:gridCol w:w="324"/>
        <w:gridCol w:w="330"/>
        <w:gridCol w:w="283"/>
        <w:gridCol w:w="246"/>
        <w:gridCol w:w="284"/>
        <w:gridCol w:w="284"/>
        <w:gridCol w:w="485"/>
        <w:gridCol w:w="230"/>
        <w:gridCol w:w="230"/>
        <w:gridCol w:w="281"/>
        <w:gridCol w:w="530"/>
        <w:gridCol w:w="577"/>
        <w:gridCol w:w="523"/>
        <w:gridCol w:w="473"/>
        <w:gridCol w:w="451"/>
        <w:gridCol w:w="325"/>
        <w:gridCol w:w="331"/>
        <w:gridCol w:w="331"/>
        <w:gridCol w:w="331"/>
        <w:gridCol w:w="495"/>
        <w:gridCol w:w="734"/>
        <w:gridCol w:w="369"/>
        <w:gridCol w:w="284"/>
        <w:gridCol w:w="284"/>
        <w:gridCol w:w="479"/>
        <w:gridCol w:w="290"/>
      </w:tblGrid>
      <w:tr w:rsidR="008346D6" w:rsidRPr="00C20B2D" w:rsidTr="00BE6531">
        <w:trPr>
          <w:trHeight w:hRule="exact" w:val="312"/>
          <w:jc w:val="center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pStyle w:val="af4"/>
              <w:spacing w:before="2120"/>
            </w:pPr>
            <w:r w:rsidRPr="00C20B2D">
              <w:t>№ 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pStyle w:val="af4"/>
              <w:spacing w:before="2120"/>
              <w:jc w:val="center"/>
            </w:pPr>
            <w:r w:rsidRPr="00C20B2D">
              <w:t>Наименование мероприятий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pStyle w:val="af4"/>
              <w:spacing w:before="1960" w:line="276" w:lineRule="auto"/>
              <w:jc w:val="center"/>
            </w:pPr>
            <w:r w:rsidRPr="00C20B2D">
              <w:t>Кадастровый номер объекта(участка объекта)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pStyle w:val="af4"/>
              <w:spacing w:before="2120"/>
              <w:jc w:val="center"/>
            </w:pPr>
            <w:r w:rsidRPr="00C20B2D">
              <w:t>Вид объекта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pStyle w:val="af4"/>
              <w:spacing w:before="2040" w:line="276" w:lineRule="auto"/>
              <w:jc w:val="center"/>
            </w:pPr>
            <w:r w:rsidRPr="00C20B2D">
              <w:t>Описание и место расположения объекта</w:t>
            </w:r>
          </w:p>
        </w:tc>
        <w:tc>
          <w:tcPr>
            <w:tcW w:w="925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Основные технические характеристики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20"/>
              <w:jc w:val="center"/>
            </w:pPr>
            <w:r w:rsidRPr="00C20B2D">
              <w:t>Год начала реализации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20"/>
              <w:jc w:val="center"/>
            </w:pPr>
            <w:r w:rsidRPr="00C20B2D">
              <w:t>Год окончания реализации</w:t>
            </w:r>
          </w:p>
        </w:tc>
        <w:tc>
          <w:tcPr>
            <w:tcW w:w="119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Расходы на реализацию мероприятий в прогнозных ценах, тыс. руб. без НДС</w:t>
            </w:r>
          </w:p>
        </w:tc>
        <w:tc>
          <w:tcPr>
            <w:tcW w:w="134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Расшифровка источников финансирования инвестиционной программы, тыс. руб. без НДС</w:t>
            </w:r>
          </w:p>
        </w:tc>
      </w:tr>
      <w:tr w:rsidR="008E5277" w:rsidRPr="00C20B2D" w:rsidTr="00BE6531">
        <w:trPr>
          <w:trHeight w:hRule="exact" w:val="154"/>
          <w:jc w:val="center"/>
        </w:trPr>
        <w:tc>
          <w:tcPr>
            <w:tcW w:w="11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5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Наименование и значение показателя</w:t>
            </w: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Плановые расходы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>Профинансировано к 2025 году</w:t>
            </w:r>
          </w:p>
        </w:tc>
        <w:tc>
          <w:tcPr>
            <w:tcW w:w="6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 xml:space="preserve">Финансирование, в </w:t>
            </w:r>
            <w:proofErr w:type="spellStart"/>
            <w:r w:rsidRPr="00C20B2D">
              <w:t>т.ч</w:t>
            </w:r>
            <w:proofErr w:type="spellEnd"/>
            <w:r w:rsidRPr="00C20B2D">
              <w:t>. по годам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240"/>
              <w:jc w:val="center"/>
            </w:pPr>
            <w:r w:rsidRPr="00C20B2D">
              <w:t>Остаток финансирования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60"/>
              <w:jc w:val="center"/>
            </w:pPr>
            <w:r w:rsidRPr="00C20B2D">
              <w:t>Амортизация (стр. 1.1 ФП)</w:t>
            </w:r>
          </w:p>
        </w:tc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80" w:line="276" w:lineRule="auto"/>
              <w:jc w:val="center"/>
            </w:pPr>
            <w:r w:rsidRPr="00C20B2D">
              <w:t>Прибыль, направленная на инвестиции (стр. 1.2 ФП)</w:t>
            </w:r>
          </w:p>
        </w:tc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>Средства, полученные за счет платы за подключение (стр. 1.3 ФП)</w:t>
            </w:r>
          </w:p>
        </w:tc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60"/>
              <w:jc w:val="center"/>
            </w:pPr>
            <w:r w:rsidRPr="00C20B2D">
              <w:t>Прочие собственные средства (стр. 1.4 ФП)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</w:pPr>
            <w:r w:rsidRPr="00C20B2D">
              <w:t>Экономия расходов (стр. 1.5 ФП)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20"/>
              <w:jc w:val="center"/>
            </w:pPr>
            <w:r w:rsidRPr="00C20B2D">
              <w:t>Иные собственные средства (стр. 2 ФП)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20"/>
              <w:jc w:val="center"/>
            </w:pPr>
            <w:r w:rsidRPr="00C20B2D">
              <w:t>Привлеченные средства на возвратной основе (стр. 23 ФП)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C20B2D">
              <w:t>концедента</w:t>
            </w:r>
            <w:proofErr w:type="spellEnd"/>
            <w:r w:rsidRPr="00C20B2D"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20"/>
              <w:jc w:val="center"/>
            </w:pPr>
            <w:r w:rsidRPr="00C20B2D">
              <w:t>Прочие источники финансирования (стр. 5 ФП)</w:t>
            </w:r>
          </w:p>
        </w:tc>
      </w:tr>
      <w:tr w:rsidR="008E5277" w:rsidRPr="00C20B2D" w:rsidTr="00BE6531">
        <w:trPr>
          <w:trHeight w:hRule="exact" w:val="307"/>
          <w:jc w:val="center"/>
        </w:trPr>
        <w:tc>
          <w:tcPr>
            <w:tcW w:w="11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до реализации мероприятия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после реализации мероприятия</w:t>
            </w: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667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3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8E5277" w:rsidRPr="00C20B2D" w:rsidTr="00BE6531">
        <w:trPr>
          <w:trHeight w:hRule="exact" w:val="341"/>
          <w:jc w:val="center"/>
        </w:trPr>
        <w:tc>
          <w:tcPr>
            <w:tcW w:w="11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Тепловая сеть</w:t>
            </w: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00"/>
              <w:jc w:val="center"/>
            </w:pPr>
            <w:r w:rsidRPr="00C20B2D">
              <w:t>Тепловая нагрузка, Гкал/ч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Тепловая сеть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80"/>
              <w:jc w:val="center"/>
            </w:pPr>
            <w:r w:rsidRPr="00C20B2D">
              <w:t>Тепловая нагрузка, Гкал/ч</w:t>
            </w: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260"/>
              <w:jc w:val="center"/>
            </w:pPr>
            <w:r w:rsidRPr="00C20B2D">
              <w:t>Всего: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>в том числе:</w:t>
            </w:r>
          </w:p>
        </w:tc>
        <w:tc>
          <w:tcPr>
            <w:tcW w:w="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667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pStyle w:val="af4"/>
              <w:spacing w:before="160"/>
              <w:jc w:val="center"/>
            </w:pPr>
            <w:r w:rsidRPr="00C20B2D">
              <w:t>в результате реализации мероприятий инвестиционной 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A57904" w:rsidRDefault="00A57904" w:rsidP="00BE6531">
            <w:pPr>
              <w:pStyle w:val="af4"/>
              <w:spacing w:before="140" w:line="290" w:lineRule="auto"/>
              <w:rPr>
                <w:sz w:val="9"/>
                <w:szCs w:val="9"/>
              </w:rPr>
            </w:pPr>
            <w:r w:rsidRPr="00A57904">
              <w:rPr>
                <w:sz w:val="9"/>
                <w:szCs w:val="9"/>
              </w:rPr>
              <w:t xml:space="preserve">связанную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A57904">
              <w:rPr>
                <w:sz w:val="9"/>
                <w:szCs w:val="9"/>
              </w:rPr>
              <w:t>энергосервисного</w:t>
            </w:r>
            <w:proofErr w:type="spellEnd"/>
            <w:r w:rsidRPr="00A57904">
              <w:rPr>
                <w:sz w:val="9"/>
                <w:szCs w:val="9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A57904" w:rsidRDefault="00A57904" w:rsidP="00A57904">
            <w:pPr>
              <w:rPr>
                <w:sz w:val="9"/>
                <w:szCs w:val="9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3322"/>
          <w:jc w:val="center"/>
        </w:trPr>
        <w:tc>
          <w:tcPr>
            <w:tcW w:w="11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Условный диаметр, мм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Пропускная способность, т/ч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D64300" w:rsidP="00A57904">
            <w:pPr>
              <w:pStyle w:val="af4"/>
              <w:jc w:val="center"/>
            </w:pPr>
            <w:r>
              <w:t>Протяжен</w:t>
            </w:r>
            <w:r w:rsidR="00A57904" w:rsidRPr="00C20B2D">
              <w:t>ность (в однотрубном исчислении), кем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Способ прокладки</w:t>
            </w:r>
          </w:p>
        </w:tc>
        <w:tc>
          <w:tcPr>
            <w:tcW w:w="8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Условный диаметр, мм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Пропускная способность, т/ч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D64300" w:rsidP="00A57904">
            <w:pPr>
              <w:pStyle w:val="af4"/>
              <w:jc w:val="center"/>
            </w:pPr>
            <w:r>
              <w:t>Протяжен</w:t>
            </w:r>
            <w:r w:rsidR="00A57904" w:rsidRPr="00C20B2D">
              <w:t>ность (в однотрубном исчислении), км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Способ прокладки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ПИР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СМР</w:t>
            </w:r>
          </w:p>
        </w:tc>
        <w:tc>
          <w:tcPr>
            <w:tcW w:w="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2025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2026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ind w:firstLine="180"/>
            </w:pPr>
            <w:r w:rsidRPr="00C20B2D">
              <w:t>2027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2028</w:t>
            </w:r>
          </w:p>
        </w:tc>
        <w:tc>
          <w:tcPr>
            <w:tcW w:w="14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6.1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6.2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6.3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6.4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6.5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7.1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7.2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7.3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7.4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7.5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10.1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10.2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10.3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10.4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10.5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10.6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ind w:firstLine="180"/>
            </w:pPr>
            <w:r w:rsidRPr="00C20B2D">
              <w:t>10.7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8E5277" w:rsidP="008E5277">
            <w:pPr>
              <w:pStyle w:val="af4"/>
            </w:pPr>
            <w:r>
              <w:t xml:space="preserve">    </w:t>
            </w:r>
            <w:r w:rsidR="00A57904" w:rsidRPr="00C20B2D">
              <w:t>10.8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8E5277" w:rsidP="008E5277">
            <w:pPr>
              <w:pStyle w:val="af4"/>
            </w:pPr>
            <w:r>
              <w:t xml:space="preserve">    </w:t>
            </w:r>
            <w:r w:rsidR="00A57904" w:rsidRPr="00C20B2D">
              <w:t>10.9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11.5.1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ind w:right="240"/>
              <w:jc w:val="center"/>
            </w:pPr>
            <w:r w:rsidRPr="00C20B2D">
              <w:t>11.9</w:t>
            </w:r>
            <w:r w:rsidR="008E5277">
              <w:t xml:space="preserve">  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11.10</w:t>
            </w:r>
          </w:p>
        </w:tc>
      </w:tr>
      <w:tr w:rsidR="008E5277" w:rsidRPr="00C20B2D" w:rsidTr="00BE6531">
        <w:trPr>
          <w:trHeight w:hRule="exact" w:val="163"/>
          <w:jc w:val="center"/>
        </w:trPr>
        <w:tc>
          <w:tcPr>
            <w:tcW w:w="134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</w:pPr>
            <w:r w:rsidRPr="00C20B2D">
              <w:t>Группа 1. Строительство, реконструкция или модернизация объектов в целях подключения потребителей: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8E5277" w:rsidRPr="00C20B2D" w:rsidTr="00BE6531">
        <w:trPr>
          <w:trHeight w:hRule="exact" w:val="163"/>
          <w:jc w:val="center"/>
        </w:trPr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</w:pPr>
            <w:r w:rsidRPr="00C20B2D">
              <w:t>1.1. Строительство новых тепловых сетей в целях подключения потребителей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927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both"/>
            </w:pPr>
            <w:r w:rsidRPr="00C20B2D">
              <w:t>1.1.1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>Строительство новых тепловых сетей от ТК-11 - до МКД Комсомольская д.2.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82:01:000002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jc w:val="center"/>
            </w:pPr>
            <w:r w:rsidRPr="00C20B2D">
              <w:t>Тепловые сети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A57904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2025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8</w:t>
            </w:r>
            <w:r w:rsidR="008E5277">
              <w:t xml:space="preserve"> </w:t>
            </w:r>
            <w:r w:rsidRPr="00C20B2D">
              <w:t>874,99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8E52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8E52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8E52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2</w:t>
            </w:r>
            <w:r w:rsidR="008E5277">
              <w:t xml:space="preserve"> </w:t>
            </w:r>
            <w:r w:rsidRPr="00C20B2D">
              <w:t>833,33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3</w:t>
            </w:r>
            <w:r w:rsidR="008E5277">
              <w:t xml:space="preserve"> </w:t>
            </w:r>
            <w:r w:rsidRPr="00C20B2D">
              <w:t>333,33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A57904" w:rsidP="008E5277">
            <w:pPr>
              <w:pStyle w:val="af4"/>
              <w:jc w:val="center"/>
            </w:pPr>
            <w:r w:rsidRPr="00C20B2D">
              <w:t>2</w:t>
            </w:r>
            <w:r w:rsidR="008E5277">
              <w:t xml:space="preserve"> </w:t>
            </w:r>
            <w:r w:rsidRPr="00C20B2D">
              <w:t>708,33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8E52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04" w:rsidRPr="00C20B2D" w:rsidRDefault="008E5277" w:rsidP="008E5277">
            <w:pPr>
              <w:pStyle w:val="af4"/>
            </w:pPr>
            <w:r>
              <w:t xml:space="preserve">   </w:t>
            </w:r>
            <w:r w:rsidR="00A57904"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  <w:jc w:val="both"/>
            </w:pPr>
            <w:r w:rsidRPr="00C20B2D">
              <w:t>1.1.2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8E5277" w:rsidRPr="00C20B2D" w:rsidTr="00BE6531">
        <w:trPr>
          <w:trHeight w:hRule="exact" w:val="163"/>
          <w:jc w:val="center"/>
        </w:trPr>
        <w:tc>
          <w:tcPr>
            <w:tcW w:w="17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</w:pPr>
            <w:r w:rsidRPr="00C20B2D"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  <w:jc w:val="both"/>
            </w:pPr>
            <w:r w:rsidRPr="00C20B2D">
              <w:t>1.2.1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  <w:jc w:val="both"/>
            </w:pPr>
            <w:r w:rsidRPr="00C20B2D">
              <w:t>1.2.2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8E5277" w:rsidRPr="00C20B2D" w:rsidTr="00BE6531">
        <w:trPr>
          <w:trHeight w:hRule="exact" w:val="163"/>
          <w:jc w:val="center"/>
        </w:trPr>
        <w:tc>
          <w:tcPr>
            <w:tcW w:w="1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904" w:rsidRPr="00C20B2D" w:rsidRDefault="00A57904" w:rsidP="00A57904">
            <w:pPr>
              <w:pStyle w:val="af4"/>
            </w:pPr>
            <w:r w:rsidRPr="00C20B2D">
              <w:t>1.3. Увеличение пропускной способности существующих тепловых сетей в целях подключения потребителей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904" w:rsidRPr="00C20B2D" w:rsidRDefault="00A57904" w:rsidP="00A57904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lastRenderedPageBreak/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6.1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6.2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6.3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6.4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6.5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7.1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7.2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7.3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7.4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7.5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10.1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10.2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10.3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10.4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10.5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10.6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ind w:firstLine="180"/>
            </w:pPr>
            <w:r w:rsidRPr="00C20B2D">
              <w:t>10.7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</w:pPr>
            <w:r>
              <w:t xml:space="preserve">    </w:t>
            </w:r>
            <w:r w:rsidRPr="00C20B2D">
              <w:t>10.8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</w:pPr>
            <w:r>
              <w:t xml:space="preserve">    </w:t>
            </w:r>
            <w:r w:rsidRPr="00C20B2D">
              <w:t>10.9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11.5.1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ind w:right="240"/>
              <w:jc w:val="center"/>
            </w:pPr>
            <w:r w:rsidRPr="00C20B2D">
              <w:t>11.9</w:t>
            </w:r>
            <w:r>
              <w:t xml:space="preserve">  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center"/>
            </w:pPr>
            <w:r w:rsidRPr="00C20B2D">
              <w:t>11.10</w:t>
            </w: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both"/>
            </w:pPr>
            <w:r w:rsidRPr="00C20B2D">
              <w:t>1.3.1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both"/>
            </w:pPr>
            <w:r w:rsidRPr="00C20B2D">
              <w:t>1.3.2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</w:tr>
      <w:tr w:rsidR="00BE6531" w:rsidRPr="00C20B2D" w:rsidTr="00BE6531">
        <w:trPr>
          <w:trHeight w:hRule="exact" w:val="163"/>
          <w:jc w:val="center"/>
        </w:trPr>
        <w:tc>
          <w:tcPr>
            <w:tcW w:w="2104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</w:pPr>
            <w:r w:rsidRPr="00C20B2D"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both"/>
            </w:pPr>
            <w:r w:rsidRPr="00C20B2D">
              <w:t>1.4.1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31" w:rsidRPr="00C20B2D" w:rsidRDefault="00BE6531" w:rsidP="00BE6531">
            <w:pPr>
              <w:pStyle w:val="af4"/>
              <w:jc w:val="both"/>
            </w:pPr>
            <w:r w:rsidRPr="00C20B2D">
              <w:t>1.4.2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531" w:rsidRPr="00C20B2D" w:rsidRDefault="00BE6531" w:rsidP="00BE6531">
            <w:pPr>
              <w:rPr>
                <w:sz w:val="12"/>
                <w:szCs w:val="12"/>
              </w:rPr>
            </w:pPr>
          </w:p>
        </w:tc>
      </w:tr>
      <w:tr w:rsidR="003A1116" w:rsidRPr="00C20B2D" w:rsidTr="00BC3947">
        <w:trPr>
          <w:trHeight w:hRule="exact" w:val="163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 w:rsidRPr="00C20B2D">
              <w:t>Всего по группе 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8</w:t>
            </w:r>
            <w:r>
              <w:t xml:space="preserve"> </w:t>
            </w:r>
            <w:r w:rsidRPr="00C20B2D">
              <w:t>874,99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</w:t>
            </w:r>
            <w:r>
              <w:t xml:space="preserve"> </w:t>
            </w:r>
            <w:r w:rsidRPr="00C20B2D">
              <w:t>833,33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</w:t>
            </w:r>
            <w:r>
              <w:t xml:space="preserve"> </w:t>
            </w:r>
            <w:r w:rsidRPr="00C20B2D">
              <w:t>333,33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</w:t>
            </w:r>
            <w:r>
              <w:t xml:space="preserve"> </w:t>
            </w:r>
            <w:r w:rsidRPr="00C20B2D">
              <w:t>708,33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163"/>
          <w:jc w:val="center"/>
        </w:trPr>
        <w:tc>
          <w:tcPr>
            <w:tcW w:w="2104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ind w:firstLine="360"/>
            </w:pPr>
            <w:r w:rsidRPr="00C20B2D"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2.1.1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2.1.2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163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 w:rsidRPr="00C20B2D">
              <w:t>Всего по группе 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163"/>
          <w:jc w:val="center"/>
        </w:trPr>
        <w:tc>
          <w:tcPr>
            <w:tcW w:w="2841" w:type="pct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 w:rsidRPr="00C20B2D"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163"/>
          <w:jc w:val="center"/>
        </w:trPr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 w:rsidRPr="00C20B2D">
              <w:t>3.1. Реконструкция или модернизация существующих тепловых сетей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3.1.1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3.1.2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163"/>
          <w:jc w:val="center"/>
        </w:trPr>
        <w:tc>
          <w:tcPr>
            <w:tcW w:w="173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 w:rsidRPr="00C20B2D"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2350BF">
        <w:trPr>
          <w:trHeight w:hRule="exact" w:val="806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3.2.1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Приобретение автомобиля </w:t>
            </w:r>
            <w:proofErr w:type="spellStart"/>
            <w:r w:rsidRPr="00C20B2D">
              <w:t>Камаз</w:t>
            </w:r>
            <w:proofErr w:type="spellEnd"/>
            <w:r w:rsidRPr="00C20B2D">
              <w:t xml:space="preserve"> 43118 с КМУ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б/н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Техника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12833,33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12</w:t>
            </w:r>
            <w:r>
              <w:t xml:space="preserve"> </w:t>
            </w:r>
            <w:r w:rsidRPr="00C20B2D">
              <w:t>833,33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2350BF">
        <w:trPr>
          <w:trHeight w:hRule="exact" w:val="788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3.2.2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Замена трех бункеров угля в зда</w:t>
            </w:r>
            <w:r w:rsidR="00290F45">
              <w:t>нии котельной «Центральная»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82:01:000001:182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Котельное оборудование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4250,00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</w:t>
            </w:r>
            <w:r>
              <w:t xml:space="preserve"> </w:t>
            </w:r>
            <w:r w:rsidRPr="00C20B2D">
              <w:t>375,00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</w:t>
            </w:r>
            <w:r>
              <w:t xml:space="preserve"> </w:t>
            </w:r>
            <w:r w:rsidRPr="00C20B2D">
              <w:t>416,67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</w:t>
            </w:r>
            <w:r>
              <w:t xml:space="preserve"> </w:t>
            </w:r>
            <w:r w:rsidRPr="00C20B2D">
              <w:t>458,33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811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3.2.3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Приобретение Экск</w:t>
            </w:r>
            <w:r>
              <w:t>а</w:t>
            </w:r>
            <w:r w:rsidRPr="00C20B2D">
              <w:t>ватор - погрузчика ЧЛМЗ-335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б/н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Техника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11666,67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</w:t>
            </w:r>
            <w:r>
              <w:t xml:space="preserve"> </w:t>
            </w:r>
            <w:r w:rsidRPr="00C20B2D">
              <w:t>666,67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2350BF">
        <w:trPr>
          <w:trHeight w:hRule="exact" w:val="1238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3.2.4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Замена сетевых насосов повышающих насосных станций №1 и №2 с заменой электрического оборудования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82:01:000001:109</w:t>
            </w:r>
          </w:p>
          <w:p w:rsidR="003A1116" w:rsidRPr="00C20B2D" w:rsidRDefault="003A1116" w:rsidP="003A1116">
            <w:pPr>
              <w:pStyle w:val="af4"/>
              <w:jc w:val="center"/>
            </w:pPr>
            <w:r w:rsidRPr="00C20B2D">
              <w:t>82:01:000001:98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Насосная станция Тепловых сетей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2250,00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</w:t>
            </w:r>
            <w:r>
              <w:t xml:space="preserve"> </w:t>
            </w:r>
            <w:r w:rsidRPr="00C20B2D">
              <w:t>250,00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2350BF">
        <w:trPr>
          <w:trHeight w:hRule="exact" w:val="1068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both"/>
            </w:pPr>
            <w:r w:rsidRPr="00C20B2D">
              <w:t>3.2.5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Приобретение автомобиля УАЗ </w:t>
            </w:r>
            <w:r w:rsidR="00290F45">
              <w:t>«Фермер»</w:t>
            </w:r>
            <w:r w:rsidRPr="00C20B2D">
              <w:t xml:space="preserve"> 39094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б/н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техника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1500,00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</w:t>
            </w:r>
            <w:r>
              <w:t xml:space="preserve"> </w:t>
            </w:r>
            <w:r w:rsidRPr="00C20B2D">
              <w:t>500,00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2350BF">
        <w:trPr>
          <w:trHeight w:hRule="exact" w:val="116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3.2.6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Приобретение автомобиля </w:t>
            </w:r>
            <w:proofErr w:type="spellStart"/>
            <w:r w:rsidRPr="00C20B2D">
              <w:t>Камаз</w:t>
            </w:r>
            <w:proofErr w:type="spellEnd"/>
            <w:r w:rsidRPr="00C20B2D">
              <w:t xml:space="preserve"> 65222 (Самосвал)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б/н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техника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</w:t>
            </w:r>
            <w:r>
              <w:t xml:space="preserve"> </w:t>
            </w:r>
            <w:r w:rsidRPr="00C20B2D">
              <w:t>000,00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022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3.2.7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Замена котла водогрейного </w:t>
            </w:r>
            <w:proofErr w:type="spellStart"/>
            <w:r w:rsidRPr="00C20B2D">
              <w:t>КВр</w:t>
            </w:r>
            <w:proofErr w:type="spellEnd"/>
            <w:r w:rsidRPr="00C20B2D">
              <w:t>- 1,25МВт на</w:t>
            </w:r>
            <w:r w:rsidR="00290F45">
              <w:t xml:space="preserve"> КВр-1,63 МВт котельная «Совхоз»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 w:rsidRPr="00C20B2D">
              <w:t>82:01:000002:20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Котельное оборудование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2666,67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</w:t>
            </w:r>
            <w:r>
              <w:t xml:space="preserve"> </w:t>
            </w:r>
            <w:r w:rsidRPr="00C20B2D">
              <w:t>666,67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2350BF">
        <w:trPr>
          <w:trHeight w:hRule="exact" w:val="146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lastRenderedPageBreak/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6.1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6.2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6.3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6.4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6.5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7.1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7.2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7.4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7.5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10.1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10.2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10.6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ind w:firstLine="180"/>
            </w:pPr>
            <w:r w:rsidRPr="00C20B2D">
              <w:t>10.7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10.8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</w:pPr>
            <w:r>
              <w:t xml:space="preserve">    </w:t>
            </w:r>
            <w:r w:rsidRPr="00C20B2D">
              <w:t>10.9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11.5.1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ind w:right="240"/>
              <w:jc w:val="center"/>
            </w:pPr>
            <w:r w:rsidRPr="00C20B2D">
              <w:t>11.9</w:t>
            </w:r>
            <w:r>
              <w:t xml:space="preserve">  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11.10</w:t>
            </w:r>
          </w:p>
        </w:tc>
      </w:tr>
      <w:tr w:rsidR="009A109F" w:rsidRPr="00C20B2D" w:rsidTr="00BE6531">
        <w:trPr>
          <w:trHeight w:hRule="exact" w:val="1022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3.2.8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Замена сетевых насосов котельная </w:t>
            </w:r>
            <w:r w:rsidR="00290F45">
              <w:t>«Совхоз»</w:t>
            </w:r>
            <w:r w:rsidRPr="00C20B2D">
              <w:t xml:space="preserve"> с заменой электрического оборудования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 w:rsidRPr="00C20B2D">
              <w:t>82:01:000002:20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Котельное оборудование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1166,67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1166,67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ind w:firstLine="220"/>
            </w:pP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022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3.2.9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>Приобретение Погрузчика фронтального одноковшового, объем ковша 2 - 5 м3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б/н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техника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7916,67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7916,67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ind w:firstLine="220"/>
            </w:pP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022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3.2.10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Приобретение Комбинированной машины КО-560 на базе </w:t>
            </w:r>
            <w:proofErr w:type="spellStart"/>
            <w:r w:rsidRPr="00C20B2D">
              <w:t>Камаз</w:t>
            </w:r>
            <w:proofErr w:type="spellEnd"/>
            <w:r w:rsidRPr="00C20B2D">
              <w:t xml:space="preserve"> 65115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б/н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техника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spacing w:line="276" w:lineRule="auto"/>
              <w:jc w:val="center"/>
            </w:pPr>
            <w:r w:rsidRPr="00C20B2D">
              <w:t xml:space="preserve">Камчатский край, </w:t>
            </w:r>
            <w:proofErr w:type="spellStart"/>
            <w:r w:rsidRPr="00C20B2D">
              <w:t>Тигильский</w:t>
            </w:r>
            <w:proofErr w:type="spellEnd"/>
            <w:r w:rsidRPr="00C20B2D">
              <w:t xml:space="preserve"> район, </w:t>
            </w:r>
            <w:proofErr w:type="spellStart"/>
            <w:r w:rsidRPr="00C20B2D">
              <w:t>пгт</w:t>
            </w:r>
            <w:proofErr w:type="spellEnd"/>
            <w:r w:rsidRPr="00C20B2D">
              <w:t>. Палана,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2028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16416,67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 w:rsidRPr="00C20B2D">
              <w:t>16416,67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ind w:firstLine="220"/>
            </w:pPr>
            <w:r w:rsidRPr="00C20B2D"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344"/>
          <w:jc w:val="center"/>
        </w:trPr>
        <w:tc>
          <w:tcPr>
            <w:tcW w:w="2452" w:type="pct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 w:rsidRPr="00C20B2D">
              <w:t>Всего по группе 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>
              <w:t>70666,67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right"/>
            </w:pPr>
            <w:r w:rsidRPr="00C20B2D">
              <w:t>17</w:t>
            </w:r>
            <w:r>
              <w:t xml:space="preserve"> </w:t>
            </w:r>
            <w:r w:rsidRPr="00C20B2D">
              <w:t>041,66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  <w:jc w:val="center"/>
            </w:pPr>
            <w:r>
              <w:t>14 208,33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61369A" w:rsidP="003A1116">
            <w:pPr>
              <w:pStyle w:val="af4"/>
              <w:jc w:val="center"/>
            </w:pPr>
            <w:r>
              <w:t>16 791,66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61369A">
            <w:pPr>
              <w:pStyle w:val="af4"/>
            </w:pPr>
            <w:r w:rsidRPr="00C20B2D">
              <w:t>24333,33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05333C">
        <w:trPr>
          <w:trHeight w:hRule="exact" w:val="435"/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0C6699">
              <w:rPr>
                <w:color w:val="000000"/>
                <w:sz w:val="12"/>
                <w:szCs w:val="12"/>
              </w:rPr>
              <w:t>Группа 4 Мероприятия, направленные на снижение негативного воздействия на окружающую среду, достижение плановых показателей надежности и энергетической эффективности объектов теплоснабжения, повышения эффективности работы централизованного теплоснабжения</w:t>
            </w:r>
          </w:p>
        </w:tc>
      </w:tr>
      <w:tr w:rsidR="009A109F" w:rsidRPr="00C20B2D" w:rsidTr="00BE6531">
        <w:trPr>
          <w:trHeight w:hRule="exact" w:val="275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 w:rsidRPr="00C20B2D">
              <w:t>4.1.1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29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 w:rsidRPr="00C20B2D">
              <w:t>4.1.2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293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>Всего по группе 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0C6699">
        <w:trPr>
          <w:trHeight w:hRule="exact" w:val="287"/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0C6699">
              <w:rPr>
                <w:sz w:val="12"/>
                <w:szCs w:val="12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3A1116" w:rsidRPr="00C20B2D" w:rsidTr="000C6699">
        <w:trPr>
          <w:trHeight w:hRule="exact" w:val="291"/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>5.1. Вывод из эксплуатации, консервация и демонтаж тепловых сетей</w:t>
            </w:r>
          </w:p>
        </w:tc>
      </w:tr>
      <w:tr w:rsidR="009A109F" w:rsidRPr="00C20B2D" w:rsidTr="00BE6531">
        <w:trPr>
          <w:trHeight w:hRule="exact" w:val="251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>5</w:t>
            </w:r>
            <w:r w:rsidRPr="00C20B2D">
              <w:t>.1.1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295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>5</w:t>
            </w:r>
            <w:r w:rsidRPr="00C20B2D">
              <w:t>.1.2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05333C">
        <w:trPr>
          <w:trHeight w:hRule="exact" w:val="288"/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9A109F" w:rsidRPr="00C20B2D" w:rsidTr="00BE6531">
        <w:trPr>
          <w:trHeight w:hRule="exact" w:val="235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>5.2</w:t>
            </w:r>
            <w:r w:rsidRPr="00C20B2D">
              <w:t>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302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>5</w:t>
            </w:r>
            <w:r w:rsidRPr="00C20B2D">
              <w:t>.</w:t>
            </w:r>
            <w:r>
              <w:t>2</w:t>
            </w:r>
            <w:r w:rsidRPr="00C20B2D">
              <w:t>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219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 xml:space="preserve">Всего по группе </w:t>
            </w:r>
            <w:r w:rsidRPr="00C20B2D"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05333C">
        <w:trPr>
          <w:trHeight w:hRule="exact" w:val="419"/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9A109F" w:rsidRPr="00C20B2D" w:rsidTr="00BE6531">
        <w:trPr>
          <w:trHeight w:hRule="exact" w:val="275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>6.1</w:t>
            </w:r>
            <w:r w:rsidRPr="00C20B2D">
              <w:t>.1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9A109F" w:rsidRPr="00C20B2D" w:rsidTr="00BE6531">
        <w:trPr>
          <w:trHeight w:hRule="exact" w:val="177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4"/>
            </w:pPr>
            <w:r>
              <w:t>6.1.2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4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 xml:space="preserve">Всего по группе </w:t>
            </w: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rPr>
                <w:sz w:val="12"/>
                <w:szCs w:val="12"/>
              </w:rPr>
            </w:pPr>
          </w:p>
        </w:tc>
      </w:tr>
      <w:tr w:rsidR="003A1116" w:rsidRPr="00C20B2D" w:rsidTr="00BE6531">
        <w:trPr>
          <w:trHeight w:hRule="exact" w:val="561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B2D" w:rsidRDefault="003A1116" w:rsidP="003A1116">
            <w:pPr>
              <w:pStyle w:val="af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по 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pStyle w:val="af6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B2D" w:rsidRDefault="003A1116" w:rsidP="003A1116">
            <w:pPr>
              <w:pStyle w:val="af6"/>
              <w:rPr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pStyle w:val="af6"/>
              <w:rPr>
                <w:sz w:val="12"/>
                <w:szCs w:val="12"/>
                <w:u w:val="singl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Default="003A1116" w:rsidP="003A1116">
            <w:pPr>
              <w:pStyle w:val="af6"/>
              <w:jc w:val="center"/>
              <w:rPr>
                <w:sz w:val="12"/>
                <w:szCs w:val="12"/>
              </w:rPr>
            </w:pPr>
            <w:r w:rsidRPr="00C20B2D">
              <w:rPr>
                <w:sz w:val="12"/>
                <w:szCs w:val="12"/>
              </w:rPr>
              <w:t>79541,66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A6A" w:rsidRDefault="003A1116" w:rsidP="003A1116">
            <w:pPr>
              <w:ind w:left="-72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C20A6A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 xml:space="preserve"> </w:t>
            </w:r>
            <w:r w:rsidRPr="00C20A6A">
              <w:rPr>
                <w:sz w:val="12"/>
                <w:szCs w:val="12"/>
              </w:rPr>
              <w:t>041,66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A6A" w:rsidRDefault="003A1116" w:rsidP="003A1116">
            <w:pPr>
              <w:ind w:left="-157" w:right="-129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C20B2D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 xml:space="preserve"> </w:t>
            </w:r>
            <w:r w:rsidRPr="00C20B2D">
              <w:rPr>
                <w:sz w:val="12"/>
                <w:szCs w:val="12"/>
              </w:rPr>
              <w:t>666,67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A6A" w:rsidRDefault="003A1116" w:rsidP="003A1116">
            <w:pPr>
              <w:ind w:left="-87"/>
              <w:jc w:val="center"/>
              <w:rPr>
                <w:sz w:val="12"/>
                <w:szCs w:val="12"/>
                <w:u w:val="single"/>
                <w:lang w:val="en-US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C20B2D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 xml:space="preserve"> </w:t>
            </w:r>
            <w:r w:rsidRPr="00C20B2D">
              <w:rPr>
                <w:sz w:val="12"/>
                <w:szCs w:val="12"/>
              </w:rPr>
              <w:t>499,99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116" w:rsidRPr="00C20A6A" w:rsidRDefault="0061369A" w:rsidP="0061369A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>
              <w:rPr>
                <w:sz w:val="12"/>
                <w:szCs w:val="12"/>
              </w:rPr>
              <w:t>2</w:t>
            </w:r>
            <w:r w:rsidR="003A1116" w:rsidRPr="00C20B2D">
              <w:rPr>
                <w:sz w:val="12"/>
                <w:szCs w:val="12"/>
              </w:rPr>
              <w:t>4333,33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116" w:rsidRPr="00C20A6A" w:rsidRDefault="003A1116" w:rsidP="003A1116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16" w:rsidRDefault="003A1116" w:rsidP="003A1116">
            <w:pPr>
              <w:rPr>
                <w:sz w:val="12"/>
                <w:szCs w:val="12"/>
              </w:rPr>
            </w:pPr>
          </w:p>
        </w:tc>
      </w:tr>
    </w:tbl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tabs>
          <w:tab w:val="left" w:pos="1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63AE8" w:rsidRPr="00A57904" w:rsidRDefault="00E63AE8" w:rsidP="00A57904">
      <w:pPr>
        <w:tabs>
          <w:tab w:val="left" w:pos="1025"/>
        </w:tabs>
        <w:rPr>
          <w:sz w:val="2"/>
          <w:szCs w:val="2"/>
        </w:rPr>
      </w:pP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904CCA" w:rsidRPr="00BB5F80" w:rsidRDefault="009A680E" w:rsidP="00D870A6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 w:rsidR="00BA51D6"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4C033A" w:rsidRDefault="004C033A" w:rsidP="004C033A">
      <w:pPr>
        <w:jc w:val="center"/>
        <w:rPr>
          <w:sz w:val="28"/>
        </w:rPr>
      </w:pPr>
      <w:r w:rsidRPr="00FF001B">
        <w:rPr>
          <w:sz w:val="28"/>
        </w:rPr>
        <w:t>МУП «</w:t>
      </w:r>
      <w:proofErr w:type="spellStart"/>
      <w:r w:rsidRPr="00FF001B">
        <w:rPr>
          <w:sz w:val="28"/>
        </w:rPr>
        <w:t>Горсети</w:t>
      </w:r>
      <w:proofErr w:type="spellEnd"/>
      <w:r w:rsidRPr="00FF001B">
        <w:rPr>
          <w:sz w:val="28"/>
        </w:rPr>
        <w:t xml:space="preserve">» </w:t>
      </w:r>
    </w:p>
    <w:p w:rsidR="004C033A" w:rsidRDefault="004C033A" w:rsidP="004C033A">
      <w:pPr>
        <w:jc w:val="center"/>
        <w:rPr>
          <w:sz w:val="28"/>
        </w:rPr>
      </w:pPr>
      <w:r>
        <w:rPr>
          <w:sz w:val="28"/>
        </w:rPr>
        <w:t xml:space="preserve"> </w:t>
      </w:r>
      <w:r w:rsidRPr="006E4606">
        <w:rPr>
          <w:sz w:val="28"/>
        </w:rPr>
        <w:t xml:space="preserve">в сфере теплоснабжения </w:t>
      </w:r>
      <w:r w:rsidRPr="00BE6531">
        <w:rPr>
          <w:sz w:val="28"/>
        </w:rPr>
        <w:t xml:space="preserve">муниципального </w:t>
      </w:r>
      <w:r w:rsidR="00BE6531" w:rsidRPr="00BE6531">
        <w:rPr>
          <w:sz w:val="28"/>
        </w:rPr>
        <w:t>образования городского округа «п</w:t>
      </w:r>
      <w:r w:rsidRPr="00BE6531">
        <w:rPr>
          <w:sz w:val="28"/>
        </w:rPr>
        <w:t>оселок Палана»</w:t>
      </w:r>
      <w:r>
        <w:rPr>
          <w:sz w:val="28"/>
        </w:rPr>
        <w:t xml:space="preserve"> на 2025-2028</w:t>
      </w:r>
      <w:r w:rsidRPr="00FF001B">
        <w:rPr>
          <w:sz w:val="28"/>
        </w:rPr>
        <w:t xml:space="preserve"> годы</w:t>
      </w:r>
    </w:p>
    <w:p w:rsidR="008B646A" w:rsidRDefault="008B646A" w:rsidP="004C033A">
      <w:pPr>
        <w:jc w:val="center"/>
        <w:rPr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986"/>
        <w:gridCol w:w="1469"/>
        <w:gridCol w:w="1090"/>
        <w:gridCol w:w="1046"/>
        <w:gridCol w:w="1018"/>
        <w:gridCol w:w="998"/>
        <w:gridCol w:w="998"/>
        <w:gridCol w:w="1080"/>
        <w:gridCol w:w="1046"/>
      </w:tblGrid>
      <w:tr w:rsidR="008B646A" w:rsidRPr="00C20B2D" w:rsidTr="008E5277">
        <w:trPr>
          <w:trHeight w:hRule="exact" w:val="19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spacing w:line="269" w:lineRule="auto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ind w:left="2020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spacing w:line="269" w:lineRule="auto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Фактические значения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spacing w:line="269" w:lineRule="auto"/>
              <w:ind w:left="180" w:firstLine="20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Текущее значение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Плановые значения</w:t>
            </w:r>
          </w:p>
        </w:tc>
      </w:tr>
      <w:tr w:rsidR="008B646A" w:rsidRPr="00C20B2D" w:rsidTr="008E5277">
        <w:trPr>
          <w:trHeight w:hRule="exact" w:val="187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57017F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57017F">
              <w:rPr>
                <w:b/>
                <w:bCs/>
                <w:sz w:val="16"/>
                <w:szCs w:val="16"/>
              </w:rPr>
              <w:t>. по годам реализации</w:t>
            </w:r>
          </w:p>
        </w:tc>
      </w:tr>
      <w:tr w:rsidR="008B646A" w:rsidRPr="00C20B2D" w:rsidTr="008E5277">
        <w:trPr>
          <w:trHeight w:hRule="exact" w:val="221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57017F" w:rsidRDefault="008B646A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57017F">
              <w:rPr>
                <w:b/>
                <w:bCs/>
                <w:sz w:val="16"/>
                <w:szCs w:val="16"/>
              </w:rPr>
              <w:t>2029</w:t>
            </w:r>
          </w:p>
        </w:tc>
      </w:tr>
      <w:tr w:rsidR="008B646A" w:rsidRPr="00C20B2D" w:rsidTr="008E5277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ind w:firstLine="200"/>
              <w:jc w:val="both"/>
            </w:pPr>
            <w:r w:rsidRPr="00C20B2D">
              <w:rPr>
                <w:b/>
                <w:bCs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ind w:left="2960"/>
            </w:pPr>
            <w:r w:rsidRPr="00C20B2D">
              <w:rPr>
                <w:b/>
                <w:bCs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jc w:val="center"/>
            </w:pPr>
            <w:r w:rsidRPr="00C20B2D">
              <w:rPr>
                <w:b/>
                <w:bCs/>
              </w:rPr>
              <w:t>10</w:t>
            </w:r>
          </w:p>
        </w:tc>
      </w:tr>
      <w:tr w:rsidR="008B646A" w:rsidRPr="00C20B2D" w:rsidTr="008E5277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jc w:val="center"/>
            </w:pPr>
            <w:r w:rsidRPr="00C20B2D"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Удельный расход электрической энергии на транспортировку теплоносителя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кВт-ч/</w:t>
            </w:r>
            <w:proofErr w:type="spellStart"/>
            <w:r w:rsidRPr="00B82B7F">
              <w:rPr>
                <w:sz w:val="16"/>
                <w:szCs w:val="16"/>
              </w:rPr>
              <w:t>мЗ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219,96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101</w:t>
            </w:r>
            <w:r w:rsidR="00004449">
              <w:rPr>
                <w:sz w:val="16"/>
                <w:szCs w:val="16"/>
              </w:rPr>
              <w:t>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212,96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212,96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ind w:firstLine="240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101,845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004449" w:rsidP="00004449">
            <w:pPr>
              <w:pStyle w:val="af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8B646A" w:rsidRPr="00B82B7F">
              <w:rPr>
                <w:sz w:val="16"/>
                <w:szCs w:val="16"/>
              </w:rPr>
              <w:t>101,845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101,845</w:t>
            </w:r>
          </w:p>
        </w:tc>
      </w:tr>
      <w:tr w:rsidR="008B646A" w:rsidRPr="00C20B2D" w:rsidTr="008E5277">
        <w:trPr>
          <w:trHeight w:hRule="exact" w:val="23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jc w:val="center"/>
            </w:pPr>
            <w:r w:rsidRPr="00C20B2D">
              <w:t>2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spacing w:line="276" w:lineRule="auto"/>
            </w:pPr>
            <w:r w:rsidRPr="00C20B2D"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proofErr w:type="spellStart"/>
            <w:r w:rsidRPr="00B82B7F">
              <w:rPr>
                <w:sz w:val="16"/>
                <w:szCs w:val="16"/>
              </w:rPr>
              <w:t>т.у.т</w:t>
            </w:r>
            <w:proofErr w:type="spellEnd"/>
            <w:r w:rsidRPr="00B82B7F">
              <w:rPr>
                <w:sz w:val="16"/>
                <w:szCs w:val="16"/>
              </w:rPr>
              <w:t>./Гкал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ind w:firstLine="32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217,05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217,44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004449" w:rsidP="00004449">
            <w:pPr>
              <w:pStyle w:val="af4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B646A" w:rsidRPr="00B82B7F">
              <w:rPr>
                <w:sz w:val="16"/>
                <w:szCs w:val="16"/>
              </w:rPr>
              <w:t>217,4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216,35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ind w:firstLine="280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216,35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00444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B646A" w:rsidRPr="00B82B7F">
              <w:rPr>
                <w:sz w:val="16"/>
                <w:szCs w:val="16"/>
              </w:rPr>
              <w:t>216,35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216,35</w:t>
            </w:r>
          </w:p>
        </w:tc>
      </w:tr>
      <w:tr w:rsidR="008B646A" w:rsidRPr="00C20B2D" w:rsidTr="008E5277">
        <w:trPr>
          <w:trHeight w:hRule="exact" w:val="221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rPr>
                <w:sz w:val="12"/>
                <w:szCs w:val="12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proofErr w:type="spellStart"/>
            <w:r w:rsidRPr="00B82B7F">
              <w:rPr>
                <w:sz w:val="16"/>
                <w:szCs w:val="16"/>
              </w:rPr>
              <w:t>т.у.т</w:t>
            </w:r>
            <w:proofErr w:type="spellEnd"/>
            <w:r w:rsidRPr="00B82B7F">
              <w:rPr>
                <w:sz w:val="16"/>
                <w:szCs w:val="16"/>
              </w:rPr>
              <w:t>./</w:t>
            </w:r>
            <w:proofErr w:type="spellStart"/>
            <w:r w:rsidRPr="00B82B7F">
              <w:rPr>
                <w:sz w:val="16"/>
                <w:szCs w:val="16"/>
              </w:rPr>
              <w:t>мЗ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</w:tr>
      <w:tr w:rsidR="008B646A" w:rsidRPr="00C20B2D" w:rsidTr="008E5277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ind w:firstLine="200"/>
            </w:pPr>
            <w:r w:rsidRPr="00C20B2D"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Объем присоединяемой тепловой нагрузки новых потребителей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Гкал/ч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</w:tr>
      <w:tr w:rsidR="008B646A" w:rsidRPr="00C20B2D" w:rsidTr="008E5277">
        <w:trPr>
          <w:trHeight w:hRule="exact" w:val="42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ind w:firstLine="200"/>
            </w:pPr>
            <w:r w:rsidRPr="00C20B2D"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spacing w:line="276" w:lineRule="auto"/>
            </w:pPr>
            <w:r w:rsidRPr="00C20B2D">
      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29,5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6,4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43,4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50,3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57,3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64,3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71,2</w:t>
            </w:r>
            <w:r w:rsidR="00004449">
              <w:rPr>
                <w:sz w:val="16"/>
                <w:szCs w:val="16"/>
              </w:rPr>
              <w:t>0</w:t>
            </w:r>
          </w:p>
        </w:tc>
      </w:tr>
      <w:tr w:rsidR="008B646A" w:rsidRPr="00C20B2D" w:rsidTr="008E5277">
        <w:trPr>
          <w:trHeight w:hRule="exact" w:val="23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ind w:firstLine="200"/>
            </w:pPr>
            <w:r w:rsidRPr="00C20B2D">
              <w:t>5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Потери тепловой энергии при передаче тепловой энергии по тепловым сетям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Гкал в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14470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14470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14230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14015</w:t>
            </w:r>
          </w:p>
        </w:tc>
      </w:tr>
      <w:tr w:rsidR="008B646A" w:rsidRPr="00C20B2D" w:rsidTr="00D1788C">
        <w:trPr>
          <w:trHeight w:hRule="exact" w:val="594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rPr>
                <w:sz w:val="12"/>
                <w:szCs w:val="12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0E51" w:rsidP="00B82B7F">
            <w:pPr>
              <w:pStyle w:val="af4"/>
              <w:spacing w:line="271" w:lineRule="auto"/>
              <w:jc w:val="center"/>
              <w:rPr>
                <w:sz w:val="16"/>
                <w:szCs w:val="16"/>
              </w:rPr>
            </w:pPr>
            <w:r w:rsidRPr="008B0E51">
              <w:rPr>
                <w:sz w:val="16"/>
                <w:szCs w:val="16"/>
              </w:rPr>
              <w:t>% от полезного отпуска тепловой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37,68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38,3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38</w:t>
            </w:r>
            <w:r w:rsidR="00004449">
              <w:rPr>
                <w:sz w:val="16"/>
                <w:szCs w:val="16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37,7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37,5</w:t>
            </w:r>
            <w:r w:rsidR="00004449">
              <w:rPr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37,4</w:t>
            </w:r>
            <w:r w:rsidR="00004449">
              <w:rPr>
                <w:sz w:val="16"/>
                <w:szCs w:val="16"/>
              </w:rPr>
              <w:t>0</w:t>
            </w:r>
          </w:p>
        </w:tc>
      </w:tr>
      <w:tr w:rsidR="008B646A" w:rsidRPr="00C20B2D" w:rsidTr="008E5277">
        <w:trPr>
          <w:trHeight w:hRule="exact" w:val="23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ind w:firstLine="200"/>
            </w:pPr>
            <w:r w:rsidRPr="00C20B2D">
              <w:t>6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Потери теплоносителя при передаче тепловой энергии по тепловым сетям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 в год для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7B51A9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14277,6</w:t>
            </w:r>
            <w:r w:rsidR="009A109F">
              <w:rPr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14277,6</w:t>
            </w:r>
            <w:r w:rsidR="009A109F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13990</w:t>
            </w:r>
            <w:r w:rsidR="009A109F">
              <w:rPr>
                <w:sz w:val="16"/>
                <w:szCs w:val="16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13490</w:t>
            </w:r>
            <w:r w:rsidR="009A109F">
              <w:rPr>
                <w:sz w:val="16"/>
                <w:szCs w:val="16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13490</w:t>
            </w:r>
            <w:r w:rsidR="009A109F">
              <w:rPr>
                <w:sz w:val="16"/>
                <w:szCs w:val="16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13490</w:t>
            </w:r>
            <w:r w:rsidR="009A109F">
              <w:rPr>
                <w:sz w:val="16"/>
                <w:szCs w:val="16"/>
              </w:rPr>
              <w:t>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13490</w:t>
            </w:r>
            <w:r w:rsidR="009A109F">
              <w:rPr>
                <w:sz w:val="16"/>
                <w:szCs w:val="16"/>
              </w:rPr>
              <w:t>,00</w:t>
            </w:r>
          </w:p>
        </w:tc>
      </w:tr>
      <w:tr w:rsidR="008B646A" w:rsidRPr="00C20B2D" w:rsidTr="008E5277">
        <w:trPr>
          <w:trHeight w:hRule="exact" w:val="235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rPr>
                <w:sz w:val="12"/>
                <w:szCs w:val="12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куб. м для пара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</w:tr>
      <w:tr w:rsidR="008B646A" w:rsidRPr="00C20B2D" w:rsidTr="008E5277">
        <w:trPr>
          <w:trHeight w:hRule="exact" w:val="9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ind w:firstLine="200"/>
            </w:pPr>
            <w:r w:rsidRPr="00C20B2D"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  <w:spacing w:line="276" w:lineRule="auto"/>
            </w:pPr>
            <w:r w:rsidRPr="00C20B2D">
              <w:t>Показатели, характеризующие снижение негативного воздействия на окружающую сре</w:t>
            </w:r>
            <w:r w:rsidR="00290F45">
              <w:t>ду в соответствии с подпунктом «ж»</w:t>
            </w:r>
            <w:r w:rsidRPr="00C20B2D">
              <w:t xml:space="preserve"> пункта 10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№ 410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B82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46A" w:rsidRPr="00B82B7F" w:rsidRDefault="008B646A" w:rsidP="00004449">
            <w:pPr>
              <w:jc w:val="center"/>
              <w:rPr>
                <w:sz w:val="16"/>
                <w:szCs w:val="16"/>
              </w:rPr>
            </w:pPr>
          </w:p>
        </w:tc>
      </w:tr>
      <w:tr w:rsidR="008B646A" w:rsidRPr="00C20B2D" w:rsidTr="008E5277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jc w:val="center"/>
            </w:pPr>
            <w:r w:rsidRPr="00C20B2D">
              <w:t>7.1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Азота диоксид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36,16457</w:t>
            </w:r>
          </w:p>
        </w:tc>
      </w:tr>
      <w:tr w:rsidR="008B646A" w:rsidRPr="00C20B2D" w:rsidTr="008E5277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jc w:val="center"/>
            </w:pPr>
            <w:r w:rsidRPr="00C20B2D">
              <w:t>7.2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Азота оксид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7B51A9" w:rsidP="0000444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</w:t>
            </w:r>
            <w:r w:rsidR="008B646A" w:rsidRPr="00B82B7F">
              <w:rPr>
                <w:sz w:val="16"/>
                <w:szCs w:val="16"/>
              </w:rPr>
              <w:t>747288</w:t>
            </w:r>
          </w:p>
        </w:tc>
      </w:tr>
      <w:tr w:rsidR="007B51A9" w:rsidRPr="00C20B2D" w:rsidTr="00BC0CD3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D16F0E">
            <w:pPr>
              <w:pStyle w:val="af4"/>
              <w:jc w:val="center"/>
            </w:pPr>
            <w:r w:rsidRPr="00C20B2D">
              <w:t>7.3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7B51A9">
            <w:pPr>
              <w:pStyle w:val="af4"/>
            </w:pPr>
            <w:r w:rsidRPr="00C20B2D">
              <w:t>Пыль неорганическая, содержащая диоксид кремния в процентах: 70-20 %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7B51A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7B51A9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</w:t>
            </w:r>
            <w:r w:rsidRPr="00B82B7F">
              <w:rPr>
                <w:sz w:val="16"/>
                <w:szCs w:val="16"/>
              </w:rPr>
              <w:t>937714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0F7E0B">
              <w:rPr>
                <w:sz w:val="16"/>
                <w:szCs w:val="16"/>
              </w:rPr>
              <w:t>48,937714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0F7E0B">
              <w:rPr>
                <w:sz w:val="16"/>
                <w:szCs w:val="16"/>
              </w:rPr>
              <w:t>48,937714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0F7E0B">
              <w:rPr>
                <w:sz w:val="16"/>
                <w:szCs w:val="16"/>
              </w:rPr>
              <w:t>48,937714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0F7E0B">
              <w:rPr>
                <w:sz w:val="16"/>
                <w:szCs w:val="16"/>
              </w:rPr>
              <w:t>48,937714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0F7E0B">
              <w:rPr>
                <w:sz w:val="16"/>
                <w:szCs w:val="16"/>
              </w:rPr>
              <w:t>48,937714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0F7E0B">
              <w:rPr>
                <w:sz w:val="16"/>
                <w:szCs w:val="16"/>
              </w:rPr>
              <w:t>48,937714</w:t>
            </w:r>
          </w:p>
        </w:tc>
      </w:tr>
      <w:tr w:rsidR="008B646A" w:rsidRPr="00C20B2D" w:rsidTr="008E5277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jc w:val="center"/>
            </w:pPr>
            <w:r w:rsidRPr="00C20B2D">
              <w:t>7.4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>Сажа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12,35933</w:t>
            </w:r>
          </w:p>
        </w:tc>
      </w:tr>
      <w:tr w:rsidR="008B646A" w:rsidRPr="00C20B2D" w:rsidTr="008E5277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D16F0E">
            <w:pPr>
              <w:pStyle w:val="af4"/>
              <w:jc w:val="center"/>
            </w:pPr>
            <w:r w:rsidRPr="00C20B2D">
              <w:t>7.5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C20B2D" w:rsidRDefault="008B646A" w:rsidP="008E5277">
            <w:pPr>
              <w:pStyle w:val="af4"/>
            </w:pPr>
            <w:r w:rsidRPr="00C20B2D">
              <w:t xml:space="preserve">Ангидрид серный (серы </w:t>
            </w:r>
            <w:proofErr w:type="spellStart"/>
            <w:r w:rsidRPr="00C20B2D">
              <w:t>триоксид</w:t>
            </w:r>
            <w:proofErr w:type="spellEnd"/>
            <w:r w:rsidRPr="00C20B2D"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B82B7F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9A7B6B">
            <w:pPr>
              <w:pStyle w:val="af4"/>
              <w:ind w:firstLine="16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6A" w:rsidRPr="00B82B7F" w:rsidRDefault="008B646A" w:rsidP="0000444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346,252918</w:t>
            </w:r>
          </w:p>
        </w:tc>
      </w:tr>
      <w:tr w:rsidR="007B51A9" w:rsidRPr="00C20B2D" w:rsidTr="004D2D06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D16F0E">
            <w:pPr>
              <w:pStyle w:val="af4"/>
              <w:jc w:val="center"/>
            </w:pPr>
            <w:r w:rsidRPr="00C20B2D">
              <w:t>7.6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7B51A9">
            <w:pPr>
              <w:pStyle w:val="af4"/>
            </w:pPr>
            <w:r w:rsidRPr="00C20B2D">
              <w:t>Углерода окись (углерода оксид)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7B51A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9A7B6B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</w:t>
            </w:r>
            <w:r w:rsidRPr="00B82B7F">
              <w:rPr>
                <w:sz w:val="16"/>
                <w:szCs w:val="16"/>
              </w:rPr>
              <w:t>282098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DF65F6">
              <w:rPr>
                <w:sz w:val="16"/>
                <w:szCs w:val="16"/>
              </w:rPr>
              <w:t>321,282098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DF65F6">
              <w:rPr>
                <w:sz w:val="16"/>
                <w:szCs w:val="16"/>
              </w:rPr>
              <w:t>321,282098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DF65F6">
              <w:rPr>
                <w:sz w:val="16"/>
                <w:szCs w:val="16"/>
              </w:rPr>
              <w:t>321,282098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DF65F6">
              <w:rPr>
                <w:sz w:val="16"/>
                <w:szCs w:val="16"/>
              </w:rPr>
              <w:t>321,282098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DF65F6">
              <w:rPr>
                <w:sz w:val="16"/>
                <w:szCs w:val="16"/>
              </w:rPr>
              <w:t>321,282098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7B51A9">
            <w:pPr>
              <w:jc w:val="center"/>
            </w:pPr>
            <w:r w:rsidRPr="00DF65F6">
              <w:rPr>
                <w:sz w:val="16"/>
                <w:szCs w:val="16"/>
              </w:rPr>
              <w:t>321,282098</w:t>
            </w:r>
          </w:p>
        </w:tc>
      </w:tr>
      <w:tr w:rsidR="007B51A9" w:rsidRPr="00C20B2D" w:rsidTr="00557FA5">
        <w:trPr>
          <w:trHeight w:hRule="exact" w:val="2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D16F0E">
            <w:pPr>
              <w:pStyle w:val="af4"/>
              <w:jc w:val="center"/>
            </w:pPr>
            <w:r w:rsidRPr="00C20B2D">
              <w:t>7.7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7B51A9">
            <w:pPr>
              <w:pStyle w:val="af4"/>
            </w:pPr>
            <w:proofErr w:type="spellStart"/>
            <w:r w:rsidRPr="00C20B2D">
              <w:t>Бенз</w:t>
            </w:r>
            <w:proofErr w:type="spellEnd"/>
            <w:r w:rsidRPr="00C20B2D">
              <w:t>(а)</w:t>
            </w:r>
            <w:proofErr w:type="spellStart"/>
            <w:r w:rsidRPr="00C20B2D">
              <w:t>пирен</w:t>
            </w:r>
            <w:proofErr w:type="spellEnd"/>
            <w:r w:rsidRPr="00C20B2D">
              <w:t xml:space="preserve"> (3,4-бензпирен)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7B51A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AF3774">
            <w:pPr>
              <w:pStyle w:val="af4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B82B7F">
              <w:rPr>
                <w:sz w:val="16"/>
                <w:szCs w:val="16"/>
              </w:rPr>
              <w:t>00021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5C5C61">
              <w:rPr>
                <w:sz w:val="16"/>
                <w:szCs w:val="16"/>
              </w:rPr>
              <w:t>0,00021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5C5C61">
              <w:rPr>
                <w:sz w:val="16"/>
                <w:szCs w:val="16"/>
              </w:rPr>
              <w:t>0,00021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5C5C61">
              <w:rPr>
                <w:sz w:val="16"/>
                <w:szCs w:val="16"/>
              </w:rPr>
              <w:t>0,00021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5C5C61">
              <w:rPr>
                <w:sz w:val="16"/>
                <w:szCs w:val="16"/>
              </w:rPr>
              <w:t>0,00021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5C5C61">
              <w:rPr>
                <w:sz w:val="16"/>
                <w:szCs w:val="16"/>
              </w:rPr>
              <w:t>0,00021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5C5C61">
              <w:rPr>
                <w:sz w:val="16"/>
                <w:szCs w:val="16"/>
              </w:rPr>
              <w:t>0,00021</w:t>
            </w:r>
          </w:p>
        </w:tc>
      </w:tr>
      <w:tr w:rsidR="007B51A9" w:rsidRPr="00C20B2D" w:rsidTr="009810C3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D16F0E">
            <w:pPr>
              <w:pStyle w:val="af4"/>
              <w:jc w:val="center"/>
            </w:pPr>
            <w:r w:rsidRPr="00C20B2D">
              <w:t>7.8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1A9" w:rsidRPr="00C20B2D" w:rsidRDefault="007B51A9" w:rsidP="007B51A9">
            <w:pPr>
              <w:pStyle w:val="af4"/>
            </w:pPr>
            <w:r w:rsidRPr="00C20B2D">
              <w:t>Марганец и его неорганические соединения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7B51A9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1A9" w:rsidRPr="00B82B7F" w:rsidRDefault="007B51A9" w:rsidP="00AF3774">
            <w:pPr>
              <w:pStyle w:val="af4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B82B7F">
              <w:rPr>
                <w:sz w:val="16"/>
                <w:szCs w:val="16"/>
              </w:rPr>
              <w:t>00015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40345D">
              <w:rPr>
                <w:sz w:val="16"/>
                <w:szCs w:val="16"/>
              </w:rPr>
              <w:t>0,00015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40345D">
              <w:rPr>
                <w:sz w:val="16"/>
                <w:szCs w:val="16"/>
              </w:rPr>
              <w:t>0,00015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40345D">
              <w:rPr>
                <w:sz w:val="16"/>
                <w:szCs w:val="16"/>
              </w:rPr>
              <w:t>0,00015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40345D">
              <w:rPr>
                <w:sz w:val="16"/>
                <w:szCs w:val="16"/>
              </w:rPr>
              <w:t>0,00015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40345D">
              <w:rPr>
                <w:sz w:val="16"/>
                <w:szCs w:val="16"/>
              </w:rPr>
              <w:t>0,00015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1A9" w:rsidRDefault="007B51A9" w:rsidP="00AF3774">
            <w:pPr>
              <w:jc w:val="center"/>
            </w:pPr>
            <w:r w:rsidRPr="0040345D">
              <w:rPr>
                <w:sz w:val="16"/>
                <w:szCs w:val="16"/>
              </w:rPr>
              <w:t>0,00015</w:t>
            </w:r>
          </w:p>
        </w:tc>
      </w:tr>
      <w:tr w:rsidR="00290F45" w:rsidRPr="00C20B2D" w:rsidTr="008B646A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ind w:firstLine="200"/>
              <w:jc w:val="both"/>
            </w:pPr>
            <w:r w:rsidRPr="00C20B2D">
              <w:rPr>
                <w:b/>
                <w:bCs/>
              </w:rPr>
              <w:lastRenderedPageBreak/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ind w:left="2960"/>
            </w:pPr>
            <w:r w:rsidRPr="00C20B2D">
              <w:rPr>
                <w:b/>
                <w:bCs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rPr>
                <w:b/>
                <w:bCs/>
              </w:rPr>
              <w:t>10</w:t>
            </w:r>
          </w:p>
        </w:tc>
      </w:tr>
      <w:tr w:rsidR="00290F45" w:rsidRPr="00C20B2D" w:rsidTr="008B646A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t>7.9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</w:pPr>
            <w:r w:rsidRPr="00C20B2D">
              <w:t>Фтора газообразные соединения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0,000003</w:t>
            </w:r>
          </w:p>
        </w:tc>
      </w:tr>
      <w:tr w:rsidR="00290F45" w:rsidRPr="00C20B2D" w:rsidTr="008B646A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t>7.10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</w:pPr>
            <w:r w:rsidRPr="00C20B2D">
              <w:t>Железа оксиды (в пересчете на железо)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0,00083</w:t>
            </w:r>
          </w:p>
        </w:tc>
      </w:tr>
      <w:tr w:rsidR="00290F45" w:rsidRPr="00C20B2D" w:rsidTr="008B646A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t>7.11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</w:pPr>
            <w:r w:rsidRPr="00C20B2D">
              <w:t>Пыль неорганическая, содержащая диоксид кремния в процентах: ниже 20 %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0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0,002596</w:t>
            </w:r>
          </w:p>
        </w:tc>
      </w:tr>
      <w:tr w:rsidR="00290F45" w:rsidRPr="00C20B2D" w:rsidTr="008E5277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t>7.12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45" w:rsidRPr="00C20B2D" w:rsidRDefault="00290F45" w:rsidP="00290F45">
            <w:pPr>
              <w:pStyle w:val="af4"/>
            </w:pPr>
            <w:r w:rsidRPr="00C20B2D">
              <w:t>Вулканизационные газы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45" w:rsidRPr="00B82B7F" w:rsidRDefault="00290F45" w:rsidP="00290F45">
            <w:pPr>
              <w:jc w:val="center"/>
              <w:rPr>
                <w:sz w:val="16"/>
                <w:szCs w:val="16"/>
              </w:rPr>
            </w:pPr>
          </w:p>
        </w:tc>
      </w:tr>
      <w:tr w:rsidR="00290F45" w:rsidRPr="00C20B2D" w:rsidTr="00CA5C74">
        <w:trPr>
          <w:trHeight w:hRule="exact" w:val="2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t>7.13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</w:pPr>
            <w:r w:rsidRPr="00C20B2D">
              <w:t xml:space="preserve">Бензин (нефтяной </w:t>
            </w:r>
            <w:proofErr w:type="spellStart"/>
            <w:r w:rsidRPr="00C20B2D">
              <w:t>малосерничтый</w:t>
            </w:r>
            <w:proofErr w:type="spellEnd"/>
            <w:r w:rsidRPr="00C20B2D"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Pr="00B82B7F">
              <w:rPr>
                <w:sz w:val="16"/>
                <w:szCs w:val="16"/>
              </w:rPr>
              <w:t>793653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Default="00290F45" w:rsidP="00290F45">
            <w:pPr>
              <w:jc w:val="center"/>
            </w:pPr>
            <w:r w:rsidRPr="009E60C4">
              <w:rPr>
                <w:sz w:val="16"/>
                <w:szCs w:val="16"/>
              </w:rPr>
              <w:t>1,793653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Default="00290F45" w:rsidP="00290F45">
            <w:pPr>
              <w:jc w:val="center"/>
            </w:pPr>
            <w:r w:rsidRPr="009E60C4">
              <w:rPr>
                <w:sz w:val="16"/>
                <w:szCs w:val="16"/>
              </w:rPr>
              <w:t>1,793653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Default="00290F45" w:rsidP="00290F45">
            <w:pPr>
              <w:jc w:val="center"/>
            </w:pPr>
            <w:r w:rsidRPr="009E60C4">
              <w:rPr>
                <w:sz w:val="16"/>
                <w:szCs w:val="16"/>
              </w:rPr>
              <w:t>1,793653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Default="00290F45" w:rsidP="00290F45">
            <w:pPr>
              <w:jc w:val="center"/>
            </w:pPr>
            <w:r w:rsidRPr="009E60C4">
              <w:rPr>
                <w:sz w:val="16"/>
                <w:szCs w:val="16"/>
              </w:rPr>
              <w:t>1,793653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45" w:rsidRDefault="00290F45" w:rsidP="00290F45">
            <w:pPr>
              <w:jc w:val="center"/>
            </w:pPr>
            <w:r w:rsidRPr="009E60C4">
              <w:rPr>
                <w:sz w:val="16"/>
                <w:szCs w:val="16"/>
              </w:rPr>
              <w:t>1,793653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45" w:rsidRDefault="00290F45" w:rsidP="00290F45">
            <w:pPr>
              <w:jc w:val="center"/>
            </w:pPr>
            <w:r w:rsidRPr="009E60C4">
              <w:rPr>
                <w:sz w:val="16"/>
                <w:szCs w:val="16"/>
              </w:rPr>
              <w:t>1,793653</w:t>
            </w:r>
          </w:p>
        </w:tc>
      </w:tr>
      <w:tr w:rsidR="00290F45" w:rsidRPr="00C20B2D" w:rsidTr="008E5277">
        <w:trPr>
          <w:trHeight w:hRule="exact" w:val="2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  <w:jc w:val="center"/>
            </w:pPr>
            <w:r w:rsidRPr="00C20B2D">
              <w:t>7.14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C20B2D" w:rsidRDefault="00290F45" w:rsidP="00290F45">
            <w:pPr>
              <w:pStyle w:val="af4"/>
            </w:pPr>
            <w:r w:rsidRPr="00C20B2D">
              <w:t>Керосин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тонн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4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ind w:firstLine="280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F45" w:rsidRPr="00B82B7F" w:rsidRDefault="00290F45" w:rsidP="00290F45">
            <w:pPr>
              <w:pStyle w:val="af4"/>
              <w:jc w:val="center"/>
              <w:rPr>
                <w:sz w:val="16"/>
                <w:szCs w:val="16"/>
              </w:rPr>
            </w:pPr>
            <w:r w:rsidRPr="00B82B7F">
              <w:rPr>
                <w:sz w:val="16"/>
                <w:szCs w:val="16"/>
              </w:rPr>
              <w:t>0,11998</w:t>
            </w:r>
          </w:p>
        </w:tc>
      </w:tr>
    </w:tbl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994B5E" w:rsidRPr="00994B5E" w:rsidRDefault="00994B5E">
      <w:pPr>
        <w:rPr>
          <w:sz w:val="2"/>
          <w:szCs w:val="2"/>
        </w:rPr>
      </w:pPr>
    </w:p>
    <w:p w:rsidR="00904CCA" w:rsidRPr="00BA51D6" w:rsidRDefault="0057017F" w:rsidP="00D870A6">
      <w:pPr>
        <w:pageBreakBefore/>
        <w:ind w:left="100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9A680E" w:rsidRPr="00BA51D6">
        <w:rPr>
          <w:sz w:val="28"/>
          <w:szCs w:val="28"/>
        </w:rPr>
        <w:t xml:space="preserve">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4D18A0" w:rsidRDefault="009A680E" w:rsidP="004D18A0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</w:t>
      </w:r>
      <w:r w:rsidR="00BA51D6" w:rsidRPr="00BA51D6">
        <w:rPr>
          <w:sz w:val="28"/>
          <w:szCs w:val="28"/>
        </w:rPr>
        <w:t>эффективности объектов</w:t>
      </w:r>
      <w:r w:rsidRPr="00BA51D6">
        <w:rPr>
          <w:sz w:val="28"/>
          <w:szCs w:val="28"/>
        </w:rPr>
        <w:t xml:space="preserve"> централизованного теплоснабжения </w:t>
      </w:r>
      <w:r w:rsidR="004D18A0" w:rsidRPr="00FF001B">
        <w:rPr>
          <w:sz w:val="28"/>
        </w:rPr>
        <w:t>МУП «</w:t>
      </w:r>
      <w:proofErr w:type="spellStart"/>
      <w:r w:rsidR="004D18A0" w:rsidRPr="00FF001B">
        <w:rPr>
          <w:sz w:val="28"/>
        </w:rPr>
        <w:t>Горсети</w:t>
      </w:r>
      <w:proofErr w:type="spellEnd"/>
      <w:r w:rsidR="004D18A0" w:rsidRPr="00FF001B">
        <w:rPr>
          <w:sz w:val="28"/>
        </w:rPr>
        <w:t xml:space="preserve">» </w:t>
      </w:r>
    </w:p>
    <w:p w:rsidR="004D18A0" w:rsidRDefault="004D18A0" w:rsidP="004D18A0">
      <w:pPr>
        <w:jc w:val="center"/>
        <w:rPr>
          <w:sz w:val="28"/>
        </w:rPr>
      </w:pPr>
      <w:r>
        <w:rPr>
          <w:sz w:val="28"/>
        </w:rPr>
        <w:t xml:space="preserve"> </w:t>
      </w:r>
      <w:r w:rsidRPr="006E4606">
        <w:rPr>
          <w:sz w:val="28"/>
        </w:rPr>
        <w:t xml:space="preserve">в сфере теплоснабжения </w:t>
      </w:r>
      <w:r w:rsidRPr="00C22A90">
        <w:rPr>
          <w:sz w:val="28"/>
        </w:rPr>
        <w:t xml:space="preserve">муниципального </w:t>
      </w:r>
      <w:r w:rsidR="00C22A90" w:rsidRPr="00C22A90">
        <w:rPr>
          <w:sz w:val="28"/>
        </w:rPr>
        <w:t>образования городского округа «п</w:t>
      </w:r>
      <w:r w:rsidRPr="00C22A90">
        <w:rPr>
          <w:sz w:val="28"/>
        </w:rPr>
        <w:t>оселок Палана»</w:t>
      </w:r>
      <w:r>
        <w:rPr>
          <w:sz w:val="28"/>
        </w:rPr>
        <w:t xml:space="preserve"> на 2025-2028</w:t>
      </w:r>
      <w:r w:rsidRPr="00FF001B">
        <w:rPr>
          <w:sz w:val="28"/>
        </w:rPr>
        <w:t xml:space="preserve"> годы</w:t>
      </w:r>
    </w:p>
    <w:p w:rsidR="004D18A0" w:rsidRDefault="004D18A0" w:rsidP="004D18A0">
      <w:pPr>
        <w:jc w:val="center"/>
        <w:rPr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1186"/>
        <w:gridCol w:w="696"/>
        <w:gridCol w:w="518"/>
        <w:gridCol w:w="485"/>
        <w:gridCol w:w="490"/>
        <w:gridCol w:w="461"/>
        <w:gridCol w:w="758"/>
        <w:gridCol w:w="490"/>
        <w:gridCol w:w="456"/>
        <w:gridCol w:w="485"/>
        <w:gridCol w:w="437"/>
        <w:gridCol w:w="710"/>
        <w:gridCol w:w="528"/>
        <w:gridCol w:w="485"/>
        <w:gridCol w:w="480"/>
        <w:gridCol w:w="485"/>
        <w:gridCol w:w="758"/>
        <w:gridCol w:w="490"/>
        <w:gridCol w:w="485"/>
        <w:gridCol w:w="490"/>
        <w:gridCol w:w="557"/>
        <w:gridCol w:w="744"/>
        <w:gridCol w:w="480"/>
        <w:gridCol w:w="485"/>
        <w:gridCol w:w="490"/>
        <w:gridCol w:w="461"/>
      </w:tblGrid>
      <w:tr w:rsidR="004D18A0" w:rsidRPr="00C20B2D" w:rsidTr="008E5277">
        <w:trPr>
          <w:trHeight w:hRule="exact" w:val="206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№ п/п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Наименование объекта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Показатели надежности</w:t>
            </w:r>
          </w:p>
        </w:tc>
        <w:tc>
          <w:tcPr>
            <w:tcW w:w="812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Показатели энергетической эффективности</w:t>
            </w:r>
          </w:p>
        </w:tc>
      </w:tr>
      <w:tr w:rsidR="004D18A0" w:rsidRPr="00C20B2D" w:rsidTr="008E5277">
        <w:trPr>
          <w:trHeight w:hRule="exact" w:val="1848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83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83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Удельный расход топлива на  производство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83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spacing w:line="283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4D18A0" w:rsidRPr="00C20B2D" w:rsidTr="008E5277">
        <w:trPr>
          <w:trHeight w:hRule="exact" w:val="422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Текущее значение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8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Плановое значение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Текущее значение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8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Плановое значение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Текущее значение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8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Плановое значение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7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Текущее значение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8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Плановое значение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76" w:lineRule="auto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Текущее значение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spacing w:line="286" w:lineRule="auto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Плановое значение</w:t>
            </w:r>
          </w:p>
        </w:tc>
      </w:tr>
      <w:tr w:rsidR="004D18A0" w:rsidRPr="00C20B2D" w:rsidTr="008E5277">
        <w:trPr>
          <w:trHeight w:hRule="exact" w:val="197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2028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2028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2028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2028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2028</w:t>
            </w:r>
          </w:p>
        </w:tc>
      </w:tr>
      <w:tr w:rsidR="004D18A0" w:rsidRPr="00C20B2D" w:rsidTr="00C22A90">
        <w:trPr>
          <w:trHeight w:hRule="exact" w:val="19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ind w:firstLine="280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C22A90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27</w:t>
            </w:r>
          </w:p>
        </w:tc>
      </w:tr>
      <w:tr w:rsidR="004D18A0" w:rsidRPr="00C20B2D" w:rsidTr="00C22A90">
        <w:trPr>
          <w:trHeight w:hRule="exact" w:val="66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8A0" w:rsidRPr="00EB5E05" w:rsidRDefault="00C22A90" w:rsidP="00C22A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МУП «</w:t>
            </w:r>
            <w:proofErr w:type="spellStart"/>
            <w:r w:rsidRPr="00EB5E05">
              <w:rPr>
                <w:sz w:val="14"/>
                <w:szCs w:val="14"/>
              </w:rPr>
              <w:t>Горсети</w:t>
            </w:r>
            <w:proofErr w:type="spellEnd"/>
            <w:r w:rsidRPr="00EB5E05">
              <w:rPr>
                <w:sz w:val="14"/>
                <w:szCs w:val="14"/>
              </w:rPr>
              <w:t xml:space="preserve">» </w:t>
            </w:r>
            <w:proofErr w:type="spellStart"/>
            <w:r w:rsidRPr="00EB5E05">
              <w:rPr>
                <w:sz w:val="14"/>
                <w:szCs w:val="14"/>
              </w:rPr>
              <w:t>пгт</w:t>
            </w:r>
            <w:proofErr w:type="spellEnd"/>
            <w:r w:rsidRPr="00EB5E05">
              <w:rPr>
                <w:sz w:val="14"/>
                <w:szCs w:val="14"/>
              </w:rPr>
              <w:t>.</w:t>
            </w:r>
          </w:p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Палана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217,44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217,4</w:t>
            </w:r>
            <w:r w:rsidR="00C22A90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216,4</w:t>
            </w:r>
            <w:r w:rsidR="00C22A90">
              <w:rPr>
                <w:sz w:val="14"/>
                <w:szCs w:val="14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216,4</w:t>
            </w:r>
            <w:r w:rsidR="00C22A90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216,4</w:t>
            </w:r>
            <w:r w:rsidR="00C22A90">
              <w:rPr>
                <w:sz w:val="14"/>
                <w:szCs w:val="14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0,9</w:t>
            </w:r>
            <w:r w:rsidR="00C22A90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0,9</w:t>
            </w:r>
            <w:r w:rsidR="00C22A90">
              <w:rPr>
                <w:sz w:val="14"/>
                <w:szCs w:val="1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0,85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0,85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0,85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14,28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14,27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13,49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13,49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8A0" w:rsidRPr="00EB5E05" w:rsidRDefault="004D18A0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EB5E05">
              <w:rPr>
                <w:sz w:val="14"/>
                <w:szCs w:val="14"/>
              </w:rPr>
              <w:t>13,49</w:t>
            </w:r>
          </w:p>
        </w:tc>
      </w:tr>
    </w:tbl>
    <w:p w:rsidR="00AB521F" w:rsidRDefault="00AB521F" w:rsidP="00BA51D6">
      <w:pPr>
        <w:jc w:val="center"/>
        <w:rPr>
          <w:sz w:val="28"/>
          <w:szCs w:val="28"/>
        </w:rPr>
      </w:pPr>
    </w:p>
    <w:p w:rsidR="00AB521F" w:rsidRDefault="00AB521F" w:rsidP="00BA51D6">
      <w:pPr>
        <w:jc w:val="center"/>
        <w:rPr>
          <w:sz w:val="28"/>
          <w:szCs w:val="28"/>
        </w:rPr>
      </w:pPr>
    </w:p>
    <w:p w:rsidR="00AB521F" w:rsidRDefault="00AB521F" w:rsidP="00BA51D6">
      <w:pPr>
        <w:jc w:val="center"/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57017F" w:rsidRDefault="006B3EDC" w:rsidP="0057017F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6B3EDC" w:rsidRDefault="006B3EDC" w:rsidP="006B3EDC">
      <w:pPr>
        <w:ind w:left="10065"/>
        <w:rPr>
          <w:sz w:val="28"/>
          <w:szCs w:val="28"/>
        </w:rPr>
      </w:pPr>
    </w:p>
    <w:p w:rsidR="006B3EDC" w:rsidRDefault="006B3EDC" w:rsidP="009A680E">
      <w:pPr>
        <w:jc w:val="center"/>
        <w:rPr>
          <w:sz w:val="28"/>
        </w:rPr>
      </w:pPr>
    </w:p>
    <w:p w:rsidR="009A680E" w:rsidRDefault="009A680E" w:rsidP="009A680E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AA3DB2" w:rsidRDefault="00AA3DB2" w:rsidP="008E5277">
      <w:pPr>
        <w:jc w:val="center"/>
        <w:rPr>
          <w:sz w:val="28"/>
        </w:rPr>
      </w:pPr>
      <w:r w:rsidRPr="00FF001B">
        <w:rPr>
          <w:sz w:val="28"/>
        </w:rPr>
        <w:t>МУП «</w:t>
      </w:r>
      <w:proofErr w:type="spellStart"/>
      <w:r w:rsidRPr="00FF001B">
        <w:rPr>
          <w:sz w:val="28"/>
        </w:rPr>
        <w:t>Горсети</w:t>
      </w:r>
      <w:proofErr w:type="spellEnd"/>
      <w:r w:rsidRPr="00FF001B">
        <w:rPr>
          <w:sz w:val="28"/>
        </w:rPr>
        <w:t xml:space="preserve">» </w:t>
      </w:r>
    </w:p>
    <w:p w:rsidR="00AA3DB2" w:rsidRDefault="00AA3DB2" w:rsidP="00AA3DB2">
      <w:pPr>
        <w:jc w:val="center"/>
        <w:rPr>
          <w:sz w:val="28"/>
        </w:rPr>
      </w:pPr>
      <w:r>
        <w:rPr>
          <w:sz w:val="28"/>
        </w:rPr>
        <w:t xml:space="preserve"> </w:t>
      </w:r>
      <w:r w:rsidRPr="006E4606">
        <w:rPr>
          <w:sz w:val="28"/>
        </w:rPr>
        <w:t xml:space="preserve">в сфере теплоснабжения </w:t>
      </w:r>
      <w:r w:rsidRPr="00C22A90">
        <w:rPr>
          <w:sz w:val="28"/>
        </w:rPr>
        <w:t>муниципального образования городс</w:t>
      </w:r>
      <w:r w:rsidR="00C22A90" w:rsidRPr="00C22A90">
        <w:rPr>
          <w:sz w:val="28"/>
        </w:rPr>
        <w:t>кого округа «п</w:t>
      </w:r>
      <w:r w:rsidRPr="00C22A90">
        <w:rPr>
          <w:sz w:val="28"/>
        </w:rPr>
        <w:t>оселок Палана»</w:t>
      </w:r>
      <w:r>
        <w:rPr>
          <w:sz w:val="28"/>
        </w:rPr>
        <w:t xml:space="preserve"> на 2025-2028</w:t>
      </w:r>
      <w:r w:rsidRPr="00FF001B">
        <w:rPr>
          <w:sz w:val="28"/>
        </w:rPr>
        <w:t xml:space="preserve"> годы</w:t>
      </w:r>
    </w:p>
    <w:p w:rsidR="00AA3DB2" w:rsidRDefault="00AA3DB2" w:rsidP="00CC66D4">
      <w:pPr>
        <w:rPr>
          <w:sz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725"/>
        <w:gridCol w:w="1151"/>
        <w:gridCol w:w="1223"/>
        <w:gridCol w:w="1195"/>
        <w:gridCol w:w="1094"/>
        <w:gridCol w:w="980"/>
        <w:gridCol w:w="993"/>
        <w:gridCol w:w="949"/>
        <w:gridCol w:w="2793"/>
      </w:tblGrid>
      <w:tr w:rsidR="00AA3DB2" w:rsidRPr="00AA3DB2" w:rsidTr="007B7A9E">
        <w:trPr>
          <w:trHeight w:hRule="exact" w:val="36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71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№ п/п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406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DB2" w:rsidRPr="00AA3DB2" w:rsidRDefault="00AA3DB2" w:rsidP="008E5277">
            <w:pPr>
              <w:pStyle w:val="af4"/>
              <w:spacing w:line="271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Расходы на реализацию инвестиционной программы (тыс. руб. без НДС) (с использованием прогнозных индексов цен)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66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По мероприятиям, согласно Форме № 2-ИП ТС</w:t>
            </w:r>
          </w:p>
        </w:tc>
      </w:tr>
      <w:tr w:rsidR="00AA3DB2" w:rsidRPr="00AA3DB2" w:rsidTr="007B7A9E">
        <w:trPr>
          <w:trHeight w:hRule="exact" w:val="1032"/>
          <w:jc w:val="center"/>
        </w:trPr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90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по видам деятельности</w:t>
            </w:r>
          </w:p>
          <w:p w:rsidR="00AA3DB2" w:rsidRPr="00AA3DB2" w:rsidRDefault="00AA3DB2" w:rsidP="008E5277">
            <w:pPr>
              <w:pStyle w:val="af4"/>
              <w:spacing w:line="290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(при наличии нескольких регулируемых видов деятельности, указывается каждый в отдельном столбце, для которого проектируется инвестиционная программа)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Всего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pStyle w:val="af4"/>
              <w:spacing w:line="290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 xml:space="preserve">по годам реализации </w:t>
            </w:r>
          </w:p>
          <w:p w:rsidR="00AA3DB2" w:rsidRPr="00AA3DB2" w:rsidRDefault="00AA3DB2" w:rsidP="008E5277">
            <w:pPr>
              <w:pStyle w:val="af4"/>
              <w:spacing w:line="290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(указывается по каждому году реализации, на который проектируется инвестиционная программа, в отдельном столбце)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398"/>
          <w:jc w:val="center"/>
        </w:trPr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Вид деятельности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90" w:lineRule="auto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Вид деятельности</w:t>
            </w: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2028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17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11</w:t>
            </w:r>
          </w:p>
        </w:tc>
      </w:tr>
      <w:tr w:rsidR="00AA3DB2" w:rsidRPr="00AA3DB2" w:rsidTr="007B7A9E">
        <w:trPr>
          <w:trHeight w:hRule="exact" w:val="17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DB2" w:rsidRPr="00AA3DB2" w:rsidRDefault="00AA3DB2" w:rsidP="00AA3DB2">
            <w:pPr>
              <w:pStyle w:val="af4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AA3DB2">
              <w:rPr>
                <w:sz w:val="14"/>
                <w:szCs w:val="14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DB2" w:rsidRPr="00AA3DB2" w:rsidRDefault="00AA3DB2" w:rsidP="008E5277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Собственные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79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541,67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17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041,66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18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666,67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19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499,99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24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333,33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45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амортизационные отчисления с выделением результатов переоценки основных средств</w:t>
            </w:r>
          </w:p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и нематериальных активов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10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267,26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970,83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291,67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528,57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3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476,19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59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69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274,41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15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070,84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16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375,00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16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971,43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20</w:t>
            </w:r>
            <w:r w:rsidR="00C22A90">
              <w:rPr>
                <w:sz w:val="14"/>
                <w:szCs w:val="14"/>
              </w:rPr>
              <w:t xml:space="preserve"> </w:t>
            </w:r>
            <w:r w:rsidRPr="00AA3DB2">
              <w:rPr>
                <w:sz w:val="14"/>
                <w:szCs w:val="14"/>
              </w:rPr>
              <w:t>857,14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17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экономия расходов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509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1.3.1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1165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1.3.2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связанная с сокращением потерь в тепловых сетях, сменой видов и (или) марки основного</w:t>
            </w:r>
          </w:p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 xml:space="preserve">и (или) резервного топлива на источниках тепловой энергии, реализацией </w:t>
            </w:r>
            <w:proofErr w:type="spellStart"/>
            <w:r w:rsidRPr="00AA3DB2">
              <w:rPr>
                <w:sz w:val="14"/>
                <w:szCs w:val="14"/>
              </w:rPr>
              <w:t>энергосервисного</w:t>
            </w:r>
            <w:proofErr w:type="spellEnd"/>
            <w:r w:rsidRPr="00AA3DB2">
              <w:rPr>
                <w:sz w:val="14"/>
                <w:szCs w:val="14"/>
              </w:rPr>
              <w:t xml:space="preserve"> договора (контракта)</w:t>
            </w:r>
          </w:p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в размере, определенном по решению регулируемой организации,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817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плата за подключение (технологическое присоединение) к системам централизованного теплоснабжения</w:t>
            </w:r>
          </w:p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AA3DB2" w:rsidRPr="00AA3DB2" w:rsidTr="007B7A9E">
        <w:trPr>
          <w:trHeight w:hRule="exact" w:val="524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AA3DB2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1.5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DB2" w:rsidRPr="00AA3DB2" w:rsidRDefault="00AA3DB2" w:rsidP="008E5277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расходы на уплату лизинговых платежей по договору финансовой аренды (лизинга)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DB2" w:rsidRPr="00AA3DB2" w:rsidRDefault="00AA3DB2" w:rsidP="008E5277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14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11</w:t>
            </w:r>
          </w:p>
        </w:tc>
      </w:tr>
      <w:tr w:rsidR="007B7A9E" w:rsidRPr="00AA3DB2" w:rsidTr="007B7A9E">
        <w:trPr>
          <w:trHeight w:hRule="exact" w:val="459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20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AA3DB2">
              <w:rPr>
                <w:sz w:val="14"/>
                <w:szCs w:val="14"/>
              </w:rPr>
              <w:t>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Средства, привлеченные на возвратной основе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17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3.1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кредиты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17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3.2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займы организаций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16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A9E" w:rsidRPr="00AA3DB2" w:rsidRDefault="007B7A9E" w:rsidP="007B7A9E">
            <w:pPr>
              <w:pStyle w:val="af4"/>
              <w:jc w:val="center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3.3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A9E" w:rsidRPr="00AA3DB2" w:rsidRDefault="007B7A9E" w:rsidP="007B7A9E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прочие привлеченные средства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1229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pStyle w:val="af4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AA3DB2">
              <w:rPr>
                <w:sz w:val="14"/>
                <w:szCs w:val="14"/>
              </w:rPr>
              <w:t>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Бюджетные средства по каждой системе централизованного теплоснабжения</w:t>
            </w:r>
          </w:p>
          <w:p w:rsidR="007B7A9E" w:rsidRPr="00AA3DB2" w:rsidRDefault="007B7A9E" w:rsidP="007B7A9E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 xml:space="preserve">с выделением расходов </w:t>
            </w:r>
            <w:proofErr w:type="spellStart"/>
            <w:r w:rsidRPr="00AA3DB2">
              <w:rPr>
                <w:sz w:val="14"/>
                <w:szCs w:val="14"/>
              </w:rPr>
              <w:t>концедента</w:t>
            </w:r>
            <w:proofErr w:type="spellEnd"/>
          </w:p>
          <w:p w:rsidR="007B7A9E" w:rsidRPr="00AA3DB2" w:rsidRDefault="007B7A9E" w:rsidP="007B7A9E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на строительство, модернизацию</w:t>
            </w:r>
          </w:p>
          <w:p w:rsidR="007B7A9E" w:rsidRPr="00AA3DB2" w:rsidRDefault="007B7A9E" w:rsidP="007B7A9E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и (или) реконструкцию объекта концессионного соглашения по каждой системе централизованного теплоснабжения</w:t>
            </w:r>
          </w:p>
          <w:p w:rsidR="007B7A9E" w:rsidRPr="00AA3DB2" w:rsidRDefault="007B7A9E" w:rsidP="007B7A9E">
            <w:pPr>
              <w:pStyle w:val="af4"/>
              <w:spacing w:line="290" w:lineRule="auto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при наличии таких расходов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  <w:tr w:rsidR="007B7A9E" w:rsidRPr="00AA3DB2" w:rsidTr="007B7A9E">
        <w:trPr>
          <w:trHeight w:hRule="exact" w:val="17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AA3DB2">
              <w:rPr>
                <w:sz w:val="14"/>
                <w:szCs w:val="14"/>
              </w:rPr>
              <w:t>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A9E" w:rsidRPr="00AA3DB2" w:rsidRDefault="007B7A9E" w:rsidP="007B7A9E">
            <w:pPr>
              <w:pStyle w:val="af4"/>
              <w:rPr>
                <w:sz w:val="14"/>
                <w:szCs w:val="14"/>
              </w:rPr>
            </w:pPr>
            <w:r w:rsidRPr="00AA3DB2">
              <w:rPr>
                <w:sz w:val="14"/>
                <w:szCs w:val="14"/>
              </w:rPr>
              <w:t>Прочие источники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9E" w:rsidRPr="00AA3DB2" w:rsidRDefault="007B7A9E" w:rsidP="007B7A9E">
            <w:pPr>
              <w:rPr>
                <w:sz w:val="14"/>
                <w:szCs w:val="14"/>
              </w:rPr>
            </w:pPr>
          </w:p>
        </w:tc>
      </w:tr>
    </w:tbl>
    <w:p w:rsidR="00AA3DB2" w:rsidRPr="00AA3DB2" w:rsidRDefault="00AA3DB2" w:rsidP="00AA3DB2">
      <w:pPr>
        <w:jc w:val="center"/>
        <w:rPr>
          <w:sz w:val="14"/>
          <w:szCs w:val="14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CC6372">
      <w:pPr>
        <w:rPr>
          <w:sz w:val="28"/>
        </w:rPr>
      </w:pPr>
    </w:p>
    <w:p w:rsidR="0057017F" w:rsidRPr="00BA51D6" w:rsidRDefault="0057017F" w:rsidP="0057017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Pr="00BA51D6">
        <w:rPr>
          <w:sz w:val="28"/>
          <w:szCs w:val="28"/>
        </w:rPr>
        <w:t xml:space="preserve"> к приказу </w:t>
      </w:r>
    </w:p>
    <w:p w:rsidR="0057017F" w:rsidRDefault="0057017F" w:rsidP="0057017F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57017F" w:rsidRDefault="0057017F" w:rsidP="00CC6372">
      <w:pPr>
        <w:rPr>
          <w:sz w:val="28"/>
        </w:rPr>
      </w:pPr>
    </w:p>
    <w:p w:rsidR="0057017F" w:rsidRPr="0057017F" w:rsidRDefault="0057017F" w:rsidP="0057017F">
      <w:pPr>
        <w:pStyle w:val="44"/>
        <w:spacing w:after="60" w:line="240" w:lineRule="auto"/>
        <w:ind w:left="0"/>
        <w:jc w:val="center"/>
        <w:rPr>
          <w:color w:val="auto"/>
          <w:sz w:val="28"/>
          <w:szCs w:val="24"/>
        </w:rPr>
      </w:pPr>
      <w:r w:rsidRPr="0057017F">
        <w:rPr>
          <w:color w:val="auto"/>
          <w:sz w:val="28"/>
          <w:szCs w:val="24"/>
        </w:rPr>
        <w:t>Отчет об исполнении инвестиционной программы</w:t>
      </w:r>
    </w:p>
    <w:p w:rsidR="0057017F" w:rsidRDefault="0057017F" w:rsidP="0057017F">
      <w:pPr>
        <w:jc w:val="center"/>
        <w:rPr>
          <w:sz w:val="28"/>
        </w:rPr>
      </w:pPr>
      <w:r w:rsidRPr="00FF001B">
        <w:rPr>
          <w:sz w:val="28"/>
        </w:rPr>
        <w:t>МУП «</w:t>
      </w:r>
      <w:proofErr w:type="spellStart"/>
      <w:r w:rsidRPr="00FF001B">
        <w:rPr>
          <w:sz w:val="28"/>
        </w:rPr>
        <w:t>Горсети</w:t>
      </w:r>
      <w:proofErr w:type="spellEnd"/>
      <w:r w:rsidRPr="00FF001B">
        <w:rPr>
          <w:sz w:val="28"/>
        </w:rPr>
        <w:t xml:space="preserve">» </w:t>
      </w:r>
    </w:p>
    <w:p w:rsidR="0057017F" w:rsidRDefault="0057017F" w:rsidP="0057017F">
      <w:pPr>
        <w:jc w:val="center"/>
        <w:rPr>
          <w:sz w:val="28"/>
        </w:rPr>
      </w:pPr>
      <w:r>
        <w:rPr>
          <w:sz w:val="28"/>
        </w:rPr>
        <w:t xml:space="preserve"> </w:t>
      </w:r>
      <w:r w:rsidRPr="006E4606">
        <w:rPr>
          <w:sz w:val="28"/>
        </w:rPr>
        <w:t xml:space="preserve">в сфере теплоснабжения </w:t>
      </w:r>
      <w:r w:rsidRPr="00D35BBE">
        <w:rPr>
          <w:sz w:val="28"/>
        </w:rPr>
        <w:t>муниципального образования го</w:t>
      </w:r>
      <w:r w:rsidR="00D35BBE" w:rsidRPr="00D35BBE">
        <w:rPr>
          <w:sz w:val="28"/>
        </w:rPr>
        <w:t>родского округа «п</w:t>
      </w:r>
      <w:r w:rsidRPr="00D35BBE">
        <w:rPr>
          <w:sz w:val="28"/>
        </w:rPr>
        <w:t>оселок Палана»</w:t>
      </w:r>
      <w:r>
        <w:rPr>
          <w:sz w:val="28"/>
        </w:rPr>
        <w:t xml:space="preserve"> на 2025-2028</w:t>
      </w:r>
      <w:r w:rsidRPr="00FF001B">
        <w:rPr>
          <w:sz w:val="28"/>
        </w:rPr>
        <w:t xml:space="preserve"> годы</w:t>
      </w:r>
    </w:p>
    <w:p w:rsidR="00AA3DB2" w:rsidRDefault="00AA3DB2" w:rsidP="00CC6372">
      <w:pPr>
        <w:rPr>
          <w:sz w:val="28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1050"/>
        <w:gridCol w:w="460"/>
        <w:gridCol w:w="460"/>
        <w:gridCol w:w="460"/>
        <w:gridCol w:w="460"/>
        <w:gridCol w:w="589"/>
        <w:gridCol w:w="687"/>
        <w:gridCol w:w="820"/>
        <w:gridCol w:w="593"/>
        <w:gridCol w:w="589"/>
        <w:gridCol w:w="637"/>
        <w:gridCol w:w="536"/>
        <w:gridCol w:w="722"/>
        <w:gridCol w:w="709"/>
        <w:gridCol w:w="675"/>
        <w:gridCol w:w="589"/>
        <w:gridCol w:w="637"/>
        <w:gridCol w:w="675"/>
        <w:gridCol w:w="775"/>
        <w:gridCol w:w="1201"/>
        <w:gridCol w:w="876"/>
        <w:gridCol w:w="684"/>
        <w:gridCol w:w="596"/>
      </w:tblGrid>
      <w:tr w:rsidR="0057017F" w:rsidRPr="00C20B2D" w:rsidTr="00E9712A">
        <w:trPr>
          <w:trHeight w:hRule="exact" w:val="740"/>
          <w:jc w:val="center"/>
        </w:trPr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№ п/п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Наименование мероприятия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Год начала реализации мероприятия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Год окончания реализации мероприятия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Основные технические характеристики после реализации мероприятия</w:t>
            </w:r>
          </w:p>
        </w:tc>
        <w:tc>
          <w:tcPr>
            <w:tcW w:w="2765" w:type="pct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Стоимость мероприятий, тыс. руб. (без НДС)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Примечание</w:t>
            </w:r>
          </w:p>
        </w:tc>
      </w:tr>
      <w:tr w:rsidR="0057017F" w:rsidRPr="00C20B2D" w:rsidTr="00E9712A">
        <w:trPr>
          <w:trHeight w:hRule="exact" w:val="202"/>
          <w:jc w:val="center"/>
        </w:trPr>
        <w:tc>
          <w:tcPr>
            <w:tcW w:w="8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план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факт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план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факт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Тепловая сеть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Тепловая нагрузка, Гкал/ч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план</w:t>
            </w:r>
          </w:p>
        </w:tc>
        <w:tc>
          <w:tcPr>
            <w:tcW w:w="2563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факт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715"/>
          <w:jc w:val="center"/>
        </w:trPr>
        <w:tc>
          <w:tcPr>
            <w:tcW w:w="8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Условный диаметр, мм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Пропускная способность, т/ч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Протяженность (в однотрубном исчислении), км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Способ прокладки</w:t>
            </w: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Амортизация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Прибыль, направленная на инвестиции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Средства, полученные за счет платы за подключение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Прочие собственные средства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Экономия расходов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Расходы на оплату лизинговых платежей по договору финансовой аренды (лизинг)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Иные собственные средства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Привлеченные средства на возвратной основе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1539A9">
              <w:t>концедента</w:t>
            </w:r>
            <w:proofErr w:type="spellEnd"/>
            <w:r w:rsidRPr="001539A9"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spacing w:line="290" w:lineRule="auto"/>
              <w:jc w:val="center"/>
            </w:pPr>
            <w:r w:rsidRPr="001539A9">
              <w:t>Прочие источники финансирования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Всего: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97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7.1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7.2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7.3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7.4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7.6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ind w:firstLine="400"/>
            </w:pPr>
            <w:r w:rsidRPr="001539A9">
              <w:t>8.4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ind w:firstLine="400"/>
            </w:pPr>
            <w:r w:rsidRPr="001539A9">
              <w:t>8.6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ind w:firstLine="400"/>
              <w:jc w:val="both"/>
            </w:pPr>
            <w:r w:rsidRPr="001539A9">
              <w:t>8.9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ind w:firstLine="380"/>
            </w:pPr>
            <w:r w:rsidRPr="001539A9">
              <w:t>8.11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8.12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17F" w:rsidRPr="001539A9" w:rsidRDefault="0057017F" w:rsidP="008E5277">
            <w:pPr>
              <w:pStyle w:val="af4"/>
              <w:jc w:val="center"/>
            </w:pPr>
            <w:r w:rsidRPr="001539A9">
              <w:t>9</w:t>
            </w:r>
          </w:p>
        </w:tc>
      </w:tr>
      <w:tr w:rsidR="0057017F" w:rsidRPr="00C20B2D" w:rsidTr="00E9712A">
        <w:trPr>
          <w:trHeight w:hRule="exact" w:val="656"/>
          <w:jc w:val="center"/>
        </w:trPr>
        <w:tc>
          <w:tcPr>
            <w:tcW w:w="100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17F" w:rsidRPr="001539A9" w:rsidRDefault="0057017F" w:rsidP="008E5277">
            <w:pPr>
              <w:pStyle w:val="af4"/>
              <w:jc w:val="both"/>
            </w:pPr>
            <w:r w:rsidRPr="001539A9">
              <w:t>Группа 1. Строительство, реконструкция или модернизация объектов в целях подключения потребителей: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</w:tr>
      <w:tr w:rsidR="0057017F" w:rsidRPr="00C20B2D" w:rsidTr="00E9712A">
        <w:trPr>
          <w:trHeight w:hRule="exact" w:val="650"/>
          <w:jc w:val="center"/>
        </w:trPr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17F" w:rsidRPr="001539A9" w:rsidRDefault="0057017F" w:rsidP="008E5277">
            <w:pPr>
              <w:pStyle w:val="af4"/>
              <w:jc w:val="both"/>
            </w:pPr>
            <w:r w:rsidRPr="001539A9">
              <w:t>1.1. Строительство новых тепловых сетей в целях подключения потребителей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7F" w:rsidRPr="001539A9" w:rsidRDefault="0057017F" w:rsidP="008E5277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22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lastRenderedPageBreak/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7.1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7.2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ind w:firstLine="400"/>
            </w:pPr>
            <w:r w:rsidRPr="001539A9">
              <w:t>8.4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ind w:firstLine="400"/>
            </w:pPr>
            <w:r w:rsidRPr="001539A9">
              <w:t>8.6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ind w:firstLine="400"/>
              <w:jc w:val="both"/>
            </w:pPr>
            <w:r w:rsidRPr="001539A9">
              <w:t>8.9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ind w:firstLine="380"/>
            </w:pPr>
            <w:r w:rsidRPr="001539A9">
              <w:t>8.11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8.12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9</w:t>
            </w:r>
          </w:p>
        </w:tc>
      </w:tr>
      <w:tr w:rsidR="00CC6372" w:rsidRPr="00C20B2D" w:rsidTr="00E9712A">
        <w:trPr>
          <w:trHeight w:hRule="exact" w:val="322"/>
          <w:jc w:val="center"/>
        </w:trPr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1.1.1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spacing w:line="293" w:lineRule="auto"/>
              <w:jc w:val="center"/>
            </w:pPr>
            <w:r w:rsidRPr="001539A9">
              <w:t xml:space="preserve">Строительство участка наружной системы центрального теплоснабжения по улице имени Г.И. </w:t>
            </w:r>
            <w:proofErr w:type="spellStart"/>
            <w:r w:rsidRPr="001539A9">
              <w:t>Беккерева</w:t>
            </w:r>
            <w:proofErr w:type="spellEnd"/>
            <w:r w:rsidRPr="001539A9">
              <w:t xml:space="preserve"> </w:t>
            </w:r>
            <w:proofErr w:type="spellStart"/>
            <w:r w:rsidRPr="001539A9">
              <w:t>пгт</w:t>
            </w:r>
            <w:proofErr w:type="spellEnd"/>
            <w:r w:rsidRPr="001539A9">
              <w:t>. Палана, Камчатский край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4</w:t>
            </w:r>
            <w:r>
              <w:t xml:space="preserve"> </w:t>
            </w:r>
            <w:r w:rsidRPr="001539A9">
              <w:t>677,16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4</w:t>
            </w:r>
            <w:r>
              <w:t xml:space="preserve"> </w:t>
            </w:r>
            <w:r w:rsidRPr="001539A9">
              <w:t>677,16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333"/>
          <w:jc w:val="center"/>
        </w:trPr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</w:t>
            </w:r>
            <w:r>
              <w:t xml:space="preserve"> </w:t>
            </w:r>
            <w:r w:rsidRPr="001539A9">
              <w:t>926,99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790E2E" w:rsidRDefault="00CC6372" w:rsidP="00CC6372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</w:t>
            </w:r>
            <w:r>
              <w:t xml:space="preserve"> </w:t>
            </w:r>
            <w:r w:rsidRPr="001539A9">
              <w:t>926,99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1.1.2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403"/>
          <w:jc w:val="center"/>
        </w:trPr>
        <w:tc>
          <w:tcPr>
            <w:tcW w:w="141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71"/>
          <w:jc w:val="center"/>
        </w:trPr>
        <w:tc>
          <w:tcPr>
            <w:tcW w:w="100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1.3. Увеличение пропускной способности существующих тепловых сетей в целях подключения потребителей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1.3.1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1.3.2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61"/>
          <w:jc w:val="center"/>
        </w:trPr>
        <w:tc>
          <w:tcPr>
            <w:tcW w:w="16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1.4.1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1.4.2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269"/>
          <w:jc w:val="center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</w:pPr>
            <w:r w:rsidRPr="001539A9">
              <w:t>Всего по группе 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12</w:t>
            </w:r>
            <w:r>
              <w:t xml:space="preserve"> </w:t>
            </w:r>
            <w:r w:rsidRPr="001539A9">
              <w:t>604,15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12</w:t>
            </w:r>
            <w:r>
              <w:t xml:space="preserve"> </w:t>
            </w:r>
            <w:r w:rsidRPr="001539A9">
              <w:t>604,15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ind w:firstLine="160"/>
            </w:pPr>
            <w:r w:rsidRPr="001539A9">
              <w:t>12</w:t>
            </w:r>
            <w:r>
              <w:t xml:space="preserve"> </w:t>
            </w:r>
            <w:r w:rsidRPr="001539A9">
              <w:t>604,15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27"/>
          <w:jc w:val="center"/>
        </w:trPr>
        <w:tc>
          <w:tcPr>
            <w:tcW w:w="16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22"/>
          <w:jc w:val="center"/>
        </w:trPr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</w:pPr>
            <w:r w:rsidRPr="001539A9">
              <w:t>2.1.1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spacing w:line="290" w:lineRule="auto"/>
              <w:jc w:val="center"/>
            </w:pPr>
            <w:r w:rsidRPr="001539A9">
              <w:t>Строительство скл</w:t>
            </w:r>
            <w:r w:rsidR="00B2608E">
              <w:t>ада угля котельной «Центральная»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7</w:t>
            </w:r>
            <w:r>
              <w:t xml:space="preserve"> </w:t>
            </w:r>
            <w:r w:rsidRPr="001539A9">
              <w:t>295,89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ind w:firstLine="160"/>
            </w:pPr>
            <w:r w:rsidRPr="001539A9">
              <w:t>7</w:t>
            </w:r>
            <w:r>
              <w:t xml:space="preserve"> </w:t>
            </w:r>
            <w:r w:rsidRPr="001539A9">
              <w:t>295,89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97"/>
          <w:jc w:val="center"/>
        </w:trPr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2022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11</w:t>
            </w:r>
            <w:r>
              <w:t xml:space="preserve"> </w:t>
            </w:r>
            <w:r w:rsidRPr="001539A9">
              <w:t>518,88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ind w:firstLine="160"/>
            </w:pPr>
            <w:r w:rsidRPr="001539A9">
              <w:t>11</w:t>
            </w:r>
            <w:r>
              <w:t xml:space="preserve"> </w:t>
            </w:r>
            <w:r w:rsidRPr="001539A9">
              <w:t>518,88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</w:pPr>
            <w:r w:rsidRPr="001539A9">
              <w:t>2.1.2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</w:pPr>
            <w:r w:rsidRPr="001539A9">
              <w:t>Всего по группе 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center"/>
            </w:pPr>
            <w:r w:rsidRPr="001539A9">
              <w:t>18</w:t>
            </w:r>
            <w:r>
              <w:t xml:space="preserve"> </w:t>
            </w:r>
            <w:r w:rsidRPr="001539A9">
              <w:t>814,77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ind w:firstLine="160"/>
            </w:pPr>
            <w:r w:rsidRPr="001539A9">
              <w:t>18</w:t>
            </w:r>
            <w:r>
              <w:t xml:space="preserve"> </w:t>
            </w:r>
            <w:r w:rsidRPr="001539A9">
              <w:t>814,77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1671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517"/>
          <w:jc w:val="center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3.1. Реконструкция или модернизация существующих тепловых сетей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3.1.1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3.1.2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119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3.2.1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3.2.2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</w:pPr>
            <w:r w:rsidRPr="001539A9">
              <w:t>Всего по группе 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41"/>
          <w:jc w:val="center"/>
        </w:trPr>
        <w:tc>
          <w:tcPr>
            <w:tcW w:w="2647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4.1.1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4.1.2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</w:pPr>
            <w:r w:rsidRPr="001539A9">
              <w:t>Всего по группе 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367"/>
          <w:jc w:val="center"/>
        </w:trPr>
        <w:tc>
          <w:tcPr>
            <w:tcW w:w="100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429"/>
          <w:jc w:val="center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5.1. Вывод из эксплуатации, консервация и демонтаж тепловых сетей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CC6372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72" w:rsidRPr="001539A9" w:rsidRDefault="00CC6372" w:rsidP="00CC6372">
            <w:pPr>
              <w:pStyle w:val="af4"/>
              <w:jc w:val="both"/>
            </w:pPr>
            <w:r w:rsidRPr="001539A9">
              <w:t>5.1.1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72" w:rsidRPr="001539A9" w:rsidRDefault="00CC6372" w:rsidP="00CC6372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lastRenderedPageBreak/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7.1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7.2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7.3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7.4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7.6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ind w:firstLine="400"/>
            </w:pPr>
            <w:r w:rsidRPr="001539A9">
              <w:t>8.4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ind w:firstLine="400"/>
            </w:pPr>
            <w:r w:rsidRPr="001539A9">
              <w:t>8.6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ind w:firstLine="400"/>
              <w:jc w:val="both"/>
            </w:pPr>
            <w:r w:rsidRPr="001539A9">
              <w:t>8.9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ind w:firstLine="380"/>
            </w:pPr>
            <w:r w:rsidRPr="001539A9">
              <w:t>8.11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8.12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9</w:t>
            </w: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5.1.2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404"/>
          <w:jc w:val="center"/>
        </w:trPr>
        <w:tc>
          <w:tcPr>
            <w:tcW w:w="141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5.2.1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5.2.2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Всего по группе 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373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</w:t>
            </w: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12A" w:rsidRPr="001539A9" w:rsidRDefault="00E9712A" w:rsidP="00E9712A">
            <w:pPr>
              <w:pStyle w:val="af4"/>
              <w:jc w:val="both"/>
            </w:pPr>
            <w:r w:rsidRPr="001539A9">
              <w:t>6.1.1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12A" w:rsidRPr="001539A9" w:rsidRDefault="00E9712A" w:rsidP="00E9712A">
            <w:pPr>
              <w:pStyle w:val="af4"/>
              <w:jc w:val="center"/>
            </w:pPr>
            <w:r w:rsidRPr="001539A9">
              <w:t>6.1.2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73"/>
          <w:jc w:val="center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12A" w:rsidRPr="001539A9" w:rsidRDefault="00E9712A" w:rsidP="00E9712A">
            <w:pPr>
              <w:pStyle w:val="af4"/>
            </w:pPr>
            <w:r w:rsidRPr="001539A9">
              <w:t>Всего по группе 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  <w:tr w:rsidR="00E9712A" w:rsidRPr="00C20B2D" w:rsidTr="00E9712A">
        <w:trPr>
          <w:trHeight w:hRule="exact" w:val="187"/>
          <w:jc w:val="center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12A" w:rsidRPr="001539A9" w:rsidRDefault="00E9712A" w:rsidP="00E9712A">
            <w:pPr>
              <w:pStyle w:val="af4"/>
            </w:pPr>
            <w:r w:rsidRPr="001539A9">
              <w:t>ИТОГО по программе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A6" w:rsidRPr="00882BA6" w:rsidRDefault="0061369A" w:rsidP="00882B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31 418,92</w:t>
            </w:r>
          </w:p>
          <w:p w:rsidR="00E9712A" w:rsidRPr="00882BA6" w:rsidRDefault="00E9712A" w:rsidP="00E9712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BA6" w:rsidRPr="00882BA6" w:rsidRDefault="00882BA6" w:rsidP="00882BA6">
            <w:pPr>
              <w:jc w:val="center"/>
              <w:rPr>
                <w:color w:val="000000"/>
                <w:sz w:val="12"/>
                <w:szCs w:val="12"/>
              </w:rPr>
            </w:pPr>
            <w:r w:rsidRPr="00882BA6">
              <w:rPr>
                <w:color w:val="000000"/>
                <w:sz w:val="12"/>
                <w:szCs w:val="12"/>
              </w:rPr>
              <w:t>12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82BA6">
              <w:rPr>
                <w:color w:val="000000"/>
                <w:sz w:val="12"/>
                <w:szCs w:val="12"/>
              </w:rPr>
              <w:t>604,12</w:t>
            </w:r>
          </w:p>
          <w:p w:rsidR="00E9712A" w:rsidRPr="00882BA6" w:rsidRDefault="00E9712A" w:rsidP="00E9712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12A" w:rsidRPr="00882BA6" w:rsidRDefault="00E9712A" w:rsidP="00E9712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69A" w:rsidRPr="00882BA6" w:rsidRDefault="0061369A" w:rsidP="006136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31 418,92</w:t>
            </w:r>
          </w:p>
          <w:p w:rsidR="00E9712A" w:rsidRPr="00882BA6" w:rsidRDefault="00E9712A" w:rsidP="00E9712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12A" w:rsidRPr="001539A9" w:rsidRDefault="00E9712A" w:rsidP="00E9712A">
            <w:pPr>
              <w:rPr>
                <w:sz w:val="12"/>
                <w:szCs w:val="12"/>
              </w:rPr>
            </w:pPr>
          </w:p>
        </w:tc>
      </w:tr>
    </w:tbl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F32BA5" w:rsidRDefault="00F32BA5" w:rsidP="00F32BA5">
      <w:pPr>
        <w:rPr>
          <w:sz w:val="28"/>
        </w:rPr>
      </w:pPr>
    </w:p>
    <w:p w:rsidR="00D1788C" w:rsidRDefault="00D1788C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882BA6" w:rsidRDefault="00882BA6" w:rsidP="00F32BA5">
      <w:pPr>
        <w:rPr>
          <w:sz w:val="28"/>
        </w:rPr>
      </w:pPr>
    </w:p>
    <w:p w:rsidR="00F32BA5" w:rsidRPr="00BA51D6" w:rsidRDefault="00F32BA5" w:rsidP="00F32BA5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BA51D6">
        <w:rPr>
          <w:sz w:val="28"/>
          <w:szCs w:val="28"/>
        </w:rPr>
        <w:t xml:space="preserve"> к приказу </w:t>
      </w:r>
    </w:p>
    <w:p w:rsidR="00F32BA5" w:rsidRDefault="00F32BA5" w:rsidP="00F32BA5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F32BA5" w:rsidRDefault="00F32BA5" w:rsidP="00F32BA5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AA3DB2" w:rsidRDefault="00AA3DB2" w:rsidP="00AA3DB2">
      <w:pPr>
        <w:jc w:val="center"/>
        <w:rPr>
          <w:sz w:val="28"/>
        </w:rPr>
      </w:pPr>
    </w:p>
    <w:p w:rsidR="00F32BA5" w:rsidRDefault="00F32BA5" w:rsidP="00F32BA5">
      <w:pPr>
        <w:pStyle w:val="34"/>
        <w:spacing w:after="0" w:line="262" w:lineRule="auto"/>
        <w:jc w:val="center"/>
        <w:rPr>
          <w:color w:val="auto"/>
          <w:sz w:val="28"/>
          <w:szCs w:val="24"/>
        </w:rPr>
      </w:pPr>
      <w:r w:rsidRPr="00F32BA5">
        <w:rPr>
          <w:color w:val="auto"/>
          <w:sz w:val="28"/>
          <w:szCs w:val="24"/>
        </w:rPr>
        <w:t xml:space="preserve">Отчет о достижении плановых показателей надежности и энергетической эффективности объектов </w:t>
      </w:r>
    </w:p>
    <w:p w:rsidR="00F32BA5" w:rsidRPr="00F32BA5" w:rsidRDefault="00F32BA5" w:rsidP="00F32BA5">
      <w:pPr>
        <w:pStyle w:val="34"/>
        <w:spacing w:after="0" w:line="262" w:lineRule="auto"/>
        <w:jc w:val="center"/>
        <w:rPr>
          <w:color w:val="auto"/>
          <w:sz w:val="28"/>
          <w:szCs w:val="24"/>
        </w:rPr>
      </w:pPr>
      <w:r w:rsidRPr="00F32BA5">
        <w:rPr>
          <w:color w:val="auto"/>
          <w:sz w:val="28"/>
          <w:szCs w:val="24"/>
        </w:rPr>
        <w:t>системы централизованного теплоснабжения за предыдущий год</w:t>
      </w:r>
    </w:p>
    <w:p w:rsidR="00F32BA5" w:rsidRDefault="00F32BA5" w:rsidP="00F32BA5">
      <w:pPr>
        <w:jc w:val="center"/>
        <w:rPr>
          <w:sz w:val="28"/>
        </w:rPr>
      </w:pPr>
      <w:r w:rsidRPr="00FF001B">
        <w:rPr>
          <w:sz w:val="28"/>
        </w:rPr>
        <w:t>МУП «</w:t>
      </w:r>
      <w:proofErr w:type="spellStart"/>
      <w:r w:rsidRPr="00FF001B">
        <w:rPr>
          <w:sz w:val="28"/>
        </w:rPr>
        <w:t>Горсети</w:t>
      </w:r>
      <w:proofErr w:type="spellEnd"/>
      <w:r w:rsidRPr="00FF001B">
        <w:rPr>
          <w:sz w:val="28"/>
        </w:rPr>
        <w:t xml:space="preserve">» </w:t>
      </w:r>
    </w:p>
    <w:p w:rsidR="00F32BA5" w:rsidRDefault="00F32BA5" w:rsidP="00F32BA5">
      <w:pPr>
        <w:jc w:val="center"/>
        <w:rPr>
          <w:sz w:val="28"/>
        </w:rPr>
      </w:pPr>
      <w:r>
        <w:rPr>
          <w:sz w:val="28"/>
        </w:rPr>
        <w:t xml:space="preserve"> </w:t>
      </w:r>
      <w:r w:rsidRPr="006E4606">
        <w:rPr>
          <w:sz w:val="28"/>
        </w:rPr>
        <w:t xml:space="preserve">в сфере теплоснабжения </w:t>
      </w:r>
      <w:r w:rsidRPr="00882BA6">
        <w:rPr>
          <w:sz w:val="28"/>
        </w:rPr>
        <w:t xml:space="preserve">муниципального </w:t>
      </w:r>
      <w:r w:rsidR="00882BA6" w:rsidRPr="00882BA6">
        <w:rPr>
          <w:sz w:val="28"/>
        </w:rPr>
        <w:t>образования городского округа «п</w:t>
      </w:r>
      <w:r w:rsidRPr="00882BA6">
        <w:rPr>
          <w:sz w:val="28"/>
        </w:rPr>
        <w:t>оселок Палана»</w:t>
      </w:r>
      <w:r>
        <w:rPr>
          <w:sz w:val="28"/>
        </w:rPr>
        <w:t xml:space="preserve"> на 2025-2028</w:t>
      </w:r>
      <w:r w:rsidRPr="00FF001B">
        <w:rPr>
          <w:sz w:val="28"/>
        </w:rPr>
        <w:t xml:space="preserve"> годы</w:t>
      </w:r>
    </w:p>
    <w:p w:rsidR="00AA3DB2" w:rsidRDefault="00AA3DB2" w:rsidP="00AA3DB2">
      <w:pPr>
        <w:jc w:val="center"/>
        <w:rPr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90"/>
      </w:tblGrid>
      <w:tr w:rsidR="00F32BA5" w:rsidRPr="00C20B2D" w:rsidTr="008E5277">
        <w:trPr>
          <w:trHeight w:hRule="exact" w:val="25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spacing w:line="283" w:lineRule="auto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Показатели надежности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Показатели энергетической эффективности</w:t>
            </w:r>
          </w:p>
        </w:tc>
      </w:tr>
      <w:tr w:rsidR="00F32BA5" w:rsidRPr="00C20B2D" w:rsidTr="008E5277">
        <w:trPr>
          <w:trHeight w:hRule="exact" w:val="148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spacing w:line="283" w:lineRule="auto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spacing w:line="283" w:lineRule="auto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spacing w:line="283" w:lineRule="auto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spacing w:line="283" w:lineRule="auto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pStyle w:val="af4"/>
              <w:spacing w:line="283" w:lineRule="auto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F32BA5" w:rsidRPr="00C20B2D" w:rsidTr="008E5277">
        <w:trPr>
          <w:trHeight w:hRule="exact" w:val="23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BA5" w:rsidRPr="001539A9" w:rsidRDefault="00F32BA5" w:rsidP="008E52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план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факт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план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факт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план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факт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план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факт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ind w:firstLine="380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план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факт</w:t>
            </w:r>
          </w:p>
        </w:tc>
      </w:tr>
      <w:tr w:rsidR="00F32BA5" w:rsidRPr="00C20B2D" w:rsidTr="008E5277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A5" w:rsidRPr="001539A9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1539A9">
              <w:rPr>
                <w:sz w:val="16"/>
                <w:szCs w:val="16"/>
              </w:rPr>
              <w:t>12</w:t>
            </w:r>
          </w:p>
        </w:tc>
      </w:tr>
      <w:tr w:rsidR="00F32BA5" w:rsidRPr="00C20B2D" w:rsidTr="008E5277">
        <w:trPr>
          <w:trHeight w:hRule="exact" w:val="9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spacing w:line="271" w:lineRule="auto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 xml:space="preserve">Строительство участка наружной сети системы центрального теплоснабжения по улице И.Г. </w:t>
            </w:r>
            <w:proofErr w:type="spellStart"/>
            <w:r w:rsidRPr="00F32BA5">
              <w:rPr>
                <w:sz w:val="16"/>
                <w:szCs w:val="16"/>
              </w:rPr>
              <w:t>Беккерева</w:t>
            </w:r>
            <w:proofErr w:type="spellEnd"/>
            <w:r w:rsidRPr="00F32BA5">
              <w:rPr>
                <w:sz w:val="16"/>
                <w:szCs w:val="16"/>
              </w:rPr>
              <w:t xml:space="preserve"> </w:t>
            </w:r>
            <w:proofErr w:type="spellStart"/>
            <w:r w:rsidRPr="00F32BA5">
              <w:rPr>
                <w:sz w:val="16"/>
                <w:szCs w:val="16"/>
              </w:rPr>
              <w:t>пгт</w:t>
            </w:r>
            <w:proofErr w:type="spellEnd"/>
            <w:r w:rsidRPr="00F32BA5">
              <w:rPr>
                <w:sz w:val="16"/>
                <w:szCs w:val="16"/>
              </w:rPr>
              <w:t>. Палана, Камчатский край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217,44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217,05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F32BA5" w:rsidP="008E5277">
            <w:pPr>
              <w:pStyle w:val="af4"/>
              <w:jc w:val="center"/>
              <w:rPr>
                <w:sz w:val="16"/>
                <w:szCs w:val="16"/>
              </w:rPr>
            </w:pPr>
            <w:r w:rsidRPr="00F32BA5">
              <w:rPr>
                <w:sz w:val="16"/>
                <w:szCs w:val="16"/>
              </w:rPr>
              <w:t>14,47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A5" w:rsidRPr="00F32BA5" w:rsidRDefault="0052285A" w:rsidP="008E5277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14,47</w:t>
            </w: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  <w:tr w:rsidR="00F32BA5" w:rsidRPr="00C20B2D" w:rsidTr="008E5277">
        <w:trPr>
          <w:trHeight w:hRule="exact"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A5" w:rsidRPr="00C20B2D" w:rsidRDefault="00F32BA5" w:rsidP="008E5277">
            <w:pPr>
              <w:rPr>
                <w:sz w:val="12"/>
                <w:szCs w:val="12"/>
              </w:rPr>
            </w:pPr>
          </w:p>
        </w:tc>
      </w:tr>
    </w:tbl>
    <w:p w:rsidR="00AA3DB2" w:rsidRDefault="00AA3DB2" w:rsidP="00AA3DB2">
      <w:pPr>
        <w:jc w:val="center"/>
        <w:rPr>
          <w:sz w:val="28"/>
        </w:rPr>
      </w:pPr>
    </w:p>
    <w:p w:rsidR="009A680E" w:rsidRDefault="009A680E" w:rsidP="0057017F">
      <w:pPr>
        <w:rPr>
          <w:sz w:val="28"/>
        </w:rPr>
      </w:pP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77" w:rsidRDefault="008E5277" w:rsidP="00BA51D6">
      <w:r>
        <w:separator/>
      </w:r>
    </w:p>
  </w:endnote>
  <w:endnote w:type="continuationSeparator" w:id="0">
    <w:p w:rsidR="008E5277" w:rsidRDefault="008E5277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77" w:rsidRDefault="008E5277" w:rsidP="00BA51D6">
      <w:r>
        <w:separator/>
      </w:r>
    </w:p>
  </w:footnote>
  <w:footnote w:type="continuationSeparator" w:id="0">
    <w:p w:rsidR="008E5277" w:rsidRDefault="008E5277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8E5277" w:rsidRDefault="008E52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8E">
          <w:rPr>
            <w:noProof/>
          </w:rPr>
          <w:t>15</w:t>
        </w:r>
        <w:r>
          <w:fldChar w:fldCharType="end"/>
        </w:r>
      </w:p>
    </w:sdtContent>
  </w:sdt>
  <w:p w:rsidR="008E5277" w:rsidRDefault="008E52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46B9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449"/>
    <w:rsid w:val="000411AD"/>
    <w:rsid w:val="0005333C"/>
    <w:rsid w:val="00081269"/>
    <w:rsid w:val="000960BE"/>
    <w:rsid w:val="000C4143"/>
    <w:rsid w:val="000C6699"/>
    <w:rsid w:val="000E0CBC"/>
    <w:rsid w:val="00140174"/>
    <w:rsid w:val="001539A9"/>
    <w:rsid w:val="00191E15"/>
    <w:rsid w:val="001A3978"/>
    <w:rsid w:val="00201508"/>
    <w:rsid w:val="002350BF"/>
    <w:rsid w:val="00271ED0"/>
    <w:rsid w:val="00290F45"/>
    <w:rsid w:val="002A0018"/>
    <w:rsid w:val="003311E6"/>
    <w:rsid w:val="003366D7"/>
    <w:rsid w:val="00341915"/>
    <w:rsid w:val="00370B3D"/>
    <w:rsid w:val="003A1116"/>
    <w:rsid w:val="00407822"/>
    <w:rsid w:val="0043575C"/>
    <w:rsid w:val="004C033A"/>
    <w:rsid w:val="004C3AF1"/>
    <w:rsid w:val="004D18A0"/>
    <w:rsid w:val="0052285A"/>
    <w:rsid w:val="0057017F"/>
    <w:rsid w:val="00593F78"/>
    <w:rsid w:val="0061369A"/>
    <w:rsid w:val="00633321"/>
    <w:rsid w:val="00654243"/>
    <w:rsid w:val="00677370"/>
    <w:rsid w:val="006B3EDC"/>
    <w:rsid w:val="006D1A57"/>
    <w:rsid w:val="006E4606"/>
    <w:rsid w:val="00790E2E"/>
    <w:rsid w:val="007B51A9"/>
    <w:rsid w:val="007B7A9E"/>
    <w:rsid w:val="008346D6"/>
    <w:rsid w:val="00844642"/>
    <w:rsid w:val="00882BA6"/>
    <w:rsid w:val="008B0E51"/>
    <w:rsid w:val="008B646A"/>
    <w:rsid w:val="008E5277"/>
    <w:rsid w:val="008E7CC1"/>
    <w:rsid w:val="008F307C"/>
    <w:rsid w:val="00904CCA"/>
    <w:rsid w:val="0094315B"/>
    <w:rsid w:val="00994B5E"/>
    <w:rsid w:val="009A109F"/>
    <w:rsid w:val="009A680E"/>
    <w:rsid w:val="009A7B6B"/>
    <w:rsid w:val="00A57904"/>
    <w:rsid w:val="00A80AD1"/>
    <w:rsid w:val="00AA3DB2"/>
    <w:rsid w:val="00AB521F"/>
    <w:rsid w:val="00AF3774"/>
    <w:rsid w:val="00B2608E"/>
    <w:rsid w:val="00B82B7F"/>
    <w:rsid w:val="00BA51D6"/>
    <w:rsid w:val="00BB5F80"/>
    <w:rsid w:val="00BE6531"/>
    <w:rsid w:val="00C22A90"/>
    <w:rsid w:val="00C32B8A"/>
    <w:rsid w:val="00C8715D"/>
    <w:rsid w:val="00CC6372"/>
    <w:rsid w:val="00CC66D4"/>
    <w:rsid w:val="00D16F0E"/>
    <w:rsid w:val="00D1788C"/>
    <w:rsid w:val="00D35BBE"/>
    <w:rsid w:val="00D64300"/>
    <w:rsid w:val="00D6676D"/>
    <w:rsid w:val="00D870A6"/>
    <w:rsid w:val="00E225E4"/>
    <w:rsid w:val="00E23A8F"/>
    <w:rsid w:val="00E63AE8"/>
    <w:rsid w:val="00E9712A"/>
    <w:rsid w:val="00EB5451"/>
    <w:rsid w:val="00EB5E05"/>
    <w:rsid w:val="00ED4D63"/>
    <w:rsid w:val="00F32BA5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59D8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70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67737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677370"/>
  </w:style>
  <w:style w:type="character" w:customStyle="1" w:styleId="af3">
    <w:name w:val="Другое_"/>
    <w:basedOn w:val="a0"/>
    <w:link w:val="af4"/>
    <w:rsid w:val="00A57904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A57904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A57904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A57904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A57904"/>
    <w:rPr>
      <w:rFonts w:ascii="Times New Roman" w:hAnsi="Times New Roman"/>
      <w:sz w:val="20"/>
    </w:rPr>
  </w:style>
  <w:style w:type="character" w:customStyle="1" w:styleId="33">
    <w:name w:val="Основной текст (3)_"/>
    <w:basedOn w:val="a0"/>
    <w:link w:val="34"/>
    <w:rsid w:val="00A57904"/>
    <w:rPr>
      <w:rFonts w:ascii="Times New Roman" w:hAnsi="Times New Roman"/>
    </w:rPr>
  </w:style>
  <w:style w:type="character" w:customStyle="1" w:styleId="1d">
    <w:name w:val="Заголовок №1_"/>
    <w:basedOn w:val="a0"/>
    <w:link w:val="1e"/>
    <w:rsid w:val="00A57904"/>
    <w:rPr>
      <w:rFonts w:ascii="Times New Roman" w:hAnsi="Times New Roman"/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A57904"/>
    <w:rPr>
      <w:rFonts w:ascii="Times New Roman" w:hAnsi="Times New Roman"/>
      <w:b/>
      <w:bCs/>
    </w:rPr>
  </w:style>
  <w:style w:type="character" w:customStyle="1" w:styleId="43">
    <w:name w:val="Основной текст (4)_"/>
    <w:basedOn w:val="a0"/>
    <w:link w:val="44"/>
    <w:rsid w:val="00A57904"/>
    <w:rPr>
      <w:rFonts w:ascii="Times New Roman" w:hAnsi="Times New Roman"/>
      <w:sz w:val="15"/>
      <w:szCs w:val="15"/>
    </w:rPr>
  </w:style>
  <w:style w:type="character" w:customStyle="1" w:styleId="45">
    <w:name w:val="Заголовок №4_"/>
    <w:basedOn w:val="a0"/>
    <w:link w:val="46"/>
    <w:rsid w:val="00A57904"/>
    <w:rPr>
      <w:rFonts w:ascii="Times New Roman" w:hAnsi="Times New Roman"/>
      <w:sz w:val="15"/>
      <w:szCs w:val="15"/>
    </w:rPr>
  </w:style>
  <w:style w:type="character" w:customStyle="1" w:styleId="35">
    <w:name w:val="Заголовок №3_"/>
    <w:basedOn w:val="a0"/>
    <w:link w:val="36"/>
    <w:rsid w:val="00A57904"/>
    <w:rPr>
      <w:rFonts w:ascii="Times New Roman" w:hAnsi="Times New Roman"/>
      <w:sz w:val="18"/>
      <w:szCs w:val="18"/>
    </w:rPr>
  </w:style>
  <w:style w:type="character" w:customStyle="1" w:styleId="61">
    <w:name w:val="Основной текст (6)_"/>
    <w:basedOn w:val="a0"/>
    <w:link w:val="62"/>
    <w:rsid w:val="00A57904"/>
    <w:rPr>
      <w:rFonts w:ascii="Times New Roman" w:hAnsi="Times New Roman"/>
      <w:sz w:val="9"/>
      <w:szCs w:val="9"/>
    </w:rPr>
  </w:style>
  <w:style w:type="character" w:customStyle="1" w:styleId="27">
    <w:name w:val="Основной текст (2)_"/>
    <w:basedOn w:val="a0"/>
    <w:link w:val="28"/>
    <w:rsid w:val="00A57904"/>
    <w:rPr>
      <w:rFonts w:ascii="Times New Roman" w:hAnsi="Times New Roman"/>
      <w:b/>
      <w:bCs/>
      <w:sz w:val="18"/>
      <w:szCs w:val="18"/>
    </w:rPr>
  </w:style>
  <w:style w:type="character" w:customStyle="1" w:styleId="53">
    <w:name w:val="Основной текст (5)_"/>
    <w:basedOn w:val="a0"/>
    <w:link w:val="54"/>
    <w:rsid w:val="00A57904"/>
    <w:rPr>
      <w:rFonts w:ascii="Times New Roman" w:hAnsi="Times New Roman"/>
      <w:sz w:val="12"/>
      <w:szCs w:val="12"/>
    </w:rPr>
  </w:style>
  <w:style w:type="character" w:customStyle="1" w:styleId="91">
    <w:name w:val="Основной текст (9)_"/>
    <w:basedOn w:val="a0"/>
    <w:link w:val="92"/>
    <w:rsid w:val="00A57904"/>
    <w:rPr>
      <w:rFonts w:ascii="Times New Roman" w:hAnsi="Times New Roman"/>
      <w:sz w:val="10"/>
      <w:szCs w:val="10"/>
    </w:rPr>
  </w:style>
  <w:style w:type="paragraph" w:customStyle="1" w:styleId="1c">
    <w:name w:val="Основной текст1"/>
    <w:basedOn w:val="a"/>
    <w:link w:val="af7"/>
    <w:rsid w:val="00A57904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paragraph" w:customStyle="1" w:styleId="34">
    <w:name w:val="Основной текст (3)"/>
    <w:basedOn w:val="a"/>
    <w:link w:val="33"/>
    <w:rsid w:val="00A57904"/>
    <w:pPr>
      <w:widowControl w:val="0"/>
      <w:spacing w:after="140"/>
    </w:pPr>
    <w:rPr>
      <w:color w:val="000000"/>
      <w:sz w:val="22"/>
      <w:szCs w:val="20"/>
    </w:rPr>
  </w:style>
  <w:style w:type="paragraph" w:customStyle="1" w:styleId="1e">
    <w:name w:val="Заголовок №1"/>
    <w:basedOn w:val="a"/>
    <w:link w:val="1d"/>
    <w:rsid w:val="00A57904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A57904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paragraph" w:customStyle="1" w:styleId="44">
    <w:name w:val="Основной текст (4)"/>
    <w:basedOn w:val="a"/>
    <w:link w:val="43"/>
    <w:rsid w:val="00A57904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paragraph" w:customStyle="1" w:styleId="46">
    <w:name w:val="Заголовок №4"/>
    <w:basedOn w:val="a"/>
    <w:link w:val="45"/>
    <w:rsid w:val="00A57904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paragraph" w:customStyle="1" w:styleId="36">
    <w:name w:val="Заголовок №3"/>
    <w:basedOn w:val="a"/>
    <w:link w:val="35"/>
    <w:rsid w:val="00A57904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paragraph" w:customStyle="1" w:styleId="62">
    <w:name w:val="Основной текст (6)"/>
    <w:basedOn w:val="a"/>
    <w:link w:val="61"/>
    <w:rsid w:val="00A57904"/>
    <w:pPr>
      <w:widowControl w:val="0"/>
      <w:jc w:val="center"/>
    </w:pPr>
    <w:rPr>
      <w:color w:val="000000"/>
      <w:sz w:val="9"/>
      <w:szCs w:val="9"/>
    </w:rPr>
  </w:style>
  <w:style w:type="paragraph" w:customStyle="1" w:styleId="28">
    <w:name w:val="Основной текст (2)"/>
    <w:basedOn w:val="a"/>
    <w:link w:val="27"/>
    <w:rsid w:val="00A57904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paragraph" w:customStyle="1" w:styleId="54">
    <w:name w:val="Основной текст (5)"/>
    <w:basedOn w:val="a"/>
    <w:link w:val="53"/>
    <w:rsid w:val="00A57904"/>
    <w:pPr>
      <w:widowControl w:val="0"/>
      <w:spacing w:after="160"/>
      <w:jc w:val="center"/>
    </w:pPr>
    <w:rPr>
      <w:color w:val="000000"/>
      <w:sz w:val="12"/>
      <w:szCs w:val="12"/>
    </w:rPr>
  </w:style>
  <w:style w:type="paragraph" w:customStyle="1" w:styleId="92">
    <w:name w:val="Основной текст (9)"/>
    <w:basedOn w:val="a"/>
    <w:link w:val="91"/>
    <w:rsid w:val="00A57904"/>
    <w:pPr>
      <w:widowControl w:val="0"/>
      <w:spacing w:after="220" w:line="254" w:lineRule="auto"/>
      <w:jc w:val="center"/>
    </w:pPr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452C-978A-4FF9-95F2-9ECEE56E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15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56</cp:revision>
  <dcterms:created xsi:type="dcterms:W3CDTF">2024-08-06T02:45:00Z</dcterms:created>
  <dcterms:modified xsi:type="dcterms:W3CDTF">2024-10-16T05:53:00Z</dcterms:modified>
</cp:coreProperties>
</file>