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line="360" w:lineRule="auto"/>
        <w:jc w:val="center"/>
        <w:rPr>
          <w:sz w:val="32"/>
        </w:rPr>
      </w:pPr>
    </w:p>
    <w:p w:rsidR="00A63B9B" w:rsidRDefault="00A63B9B">
      <w:pPr>
        <w:jc w:val="center"/>
        <w:rPr>
          <w:b/>
          <w:sz w:val="32"/>
        </w:rPr>
      </w:pPr>
    </w:p>
    <w:p w:rsidR="00A63B9B" w:rsidRDefault="00A63B9B">
      <w:pPr>
        <w:rPr>
          <w:b/>
          <w:sz w:val="32"/>
        </w:rPr>
      </w:pPr>
    </w:p>
    <w:p w:rsidR="00A63B9B" w:rsidRDefault="002247F7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63B9B" w:rsidRDefault="002247F7">
      <w:pPr>
        <w:jc w:val="both"/>
        <w:rPr>
          <w:sz w:val="28"/>
        </w:rPr>
      </w:pPr>
      <w:r>
        <w:rPr>
          <w:sz w:val="28"/>
        </w:rPr>
        <w:t> </w:t>
      </w:r>
    </w:p>
    <w:p w:rsidR="00A63B9B" w:rsidRDefault="008C561D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2247F7">
        <w:rPr>
          <w:sz w:val="28"/>
        </w:rPr>
        <w:t>ПОСТАНОВЛЕНИ</w:t>
      </w:r>
      <w:r>
        <w:rPr>
          <w:sz w:val="28"/>
        </w:rPr>
        <w:t>Я</w:t>
      </w:r>
    </w:p>
    <w:p w:rsidR="00A63B9B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tbl>
      <w:tblPr>
        <w:tblStyle w:val="af0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7"/>
      </w:tblGrid>
      <w:tr w:rsidR="00A63B9B" w:rsidTr="00EC1BD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63B9B" w:rsidRPr="000422A6" w:rsidRDefault="00520C6E" w:rsidP="00EC1BD7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0422A6">
              <w:rPr>
                <w:b/>
                <w:sz w:val="28"/>
                <w:szCs w:val="28"/>
              </w:rPr>
              <w:t xml:space="preserve">О внесении изменений в </w:t>
            </w:r>
            <w:r w:rsidRPr="004B10AF">
              <w:rPr>
                <w:b/>
                <w:sz w:val="28"/>
                <w:szCs w:val="28"/>
              </w:rPr>
              <w:t>постановление Региональной службы по тарифам и ценам Камчатского края от 2</w:t>
            </w:r>
            <w:r w:rsidR="004B10AF" w:rsidRPr="004B10AF">
              <w:rPr>
                <w:b/>
                <w:sz w:val="28"/>
                <w:szCs w:val="28"/>
              </w:rPr>
              <w:t>4</w:t>
            </w:r>
            <w:r w:rsidRPr="004B10AF">
              <w:rPr>
                <w:b/>
                <w:sz w:val="28"/>
                <w:szCs w:val="28"/>
              </w:rPr>
              <w:t>.1</w:t>
            </w:r>
            <w:r w:rsidR="004B10AF">
              <w:rPr>
                <w:b/>
                <w:sz w:val="28"/>
                <w:szCs w:val="28"/>
              </w:rPr>
              <w:t>1</w:t>
            </w:r>
            <w:r w:rsidRPr="004B10AF">
              <w:rPr>
                <w:b/>
                <w:sz w:val="28"/>
                <w:szCs w:val="28"/>
              </w:rPr>
              <w:t xml:space="preserve">.2022 № </w:t>
            </w:r>
            <w:r w:rsidR="004B10AF" w:rsidRPr="004B10AF">
              <w:rPr>
                <w:b/>
                <w:sz w:val="28"/>
                <w:szCs w:val="28"/>
              </w:rPr>
              <w:t>415</w:t>
            </w:r>
            <w:r w:rsidR="00EC1BD7">
              <w:rPr>
                <w:b/>
                <w:sz w:val="28"/>
                <w:szCs w:val="28"/>
              </w:rPr>
              <w:br/>
            </w:r>
            <w:r w:rsidRPr="004B10AF">
              <w:rPr>
                <w:b/>
                <w:sz w:val="28"/>
                <w:szCs w:val="28"/>
              </w:rPr>
              <w:t>«</w:t>
            </w:r>
            <w:r w:rsidR="004B10AF" w:rsidRPr="004B10AF">
              <w:rPr>
                <w:b/>
                <w:sz w:val="28"/>
                <w:szCs w:val="28"/>
              </w:rPr>
              <w:t>Об утверждении тарифов на электрическую энергию</w:t>
            </w:r>
            <w:r w:rsidR="00EC1BD7">
              <w:rPr>
                <w:b/>
                <w:sz w:val="28"/>
                <w:szCs w:val="28"/>
              </w:rPr>
              <w:br/>
            </w:r>
            <w:r w:rsidR="004B10AF" w:rsidRPr="004B10AF">
              <w:rPr>
                <w:b/>
                <w:sz w:val="28"/>
                <w:szCs w:val="28"/>
              </w:rPr>
              <w:t xml:space="preserve">ООО «Электрические сети Ивашки» потребителям с. Ивашка </w:t>
            </w:r>
            <w:proofErr w:type="spellStart"/>
            <w:r w:rsidR="004B10AF" w:rsidRPr="004B10AF">
              <w:rPr>
                <w:b/>
                <w:sz w:val="28"/>
                <w:szCs w:val="28"/>
              </w:rPr>
              <w:t>Карагинского</w:t>
            </w:r>
            <w:proofErr w:type="spellEnd"/>
            <w:r w:rsidR="004B10AF" w:rsidRPr="004B10AF">
              <w:rPr>
                <w:b/>
                <w:sz w:val="28"/>
                <w:szCs w:val="28"/>
              </w:rPr>
              <w:t xml:space="preserve"> района Камчатского края на 2023-2027 годы</w:t>
            </w:r>
            <w:r w:rsidRPr="004B10AF">
              <w:rPr>
                <w:b/>
                <w:sz w:val="28"/>
                <w:szCs w:val="28"/>
              </w:rPr>
              <w:t>»</w:t>
            </w: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p w:rsidR="00520C6E" w:rsidRDefault="00520C6E">
      <w:pPr>
        <w:ind w:firstLine="709"/>
        <w:jc w:val="both"/>
        <w:rPr>
          <w:sz w:val="28"/>
        </w:rPr>
      </w:pPr>
    </w:p>
    <w:p w:rsidR="00E7276E" w:rsidRDefault="00520C6E" w:rsidP="004B10AF">
      <w:pPr>
        <w:ind w:firstLine="709"/>
        <w:jc w:val="both"/>
        <w:rPr>
          <w:sz w:val="28"/>
        </w:rPr>
      </w:pPr>
      <w:r w:rsidRPr="009A5A68">
        <w:rPr>
          <w:sz w:val="28"/>
        </w:rPr>
        <w:t xml:space="preserve">В соответствии с Федеральным законом от 26.03.2003 № 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>
        <w:rPr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Pr="009A5A68">
        <w:rPr>
          <w:sz w:val="28"/>
        </w:rPr>
        <w:t xml:space="preserve">, протоколом Правления Региональной службы по тарифам и ценам Камчатского края от </w:t>
      </w:r>
      <w:r w:rsidR="00EC1BD7">
        <w:rPr>
          <w:sz w:val="28"/>
        </w:rPr>
        <w:t>12</w:t>
      </w:r>
      <w:r w:rsidRPr="009A5A68">
        <w:rPr>
          <w:sz w:val="28"/>
        </w:rPr>
        <w:t>.</w:t>
      </w:r>
      <w:r w:rsidR="008C561D">
        <w:rPr>
          <w:sz w:val="28"/>
        </w:rPr>
        <w:t>09</w:t>
      </w:r>
      <w:r w:rsidRPr="009A5A68">
        <w:rPr>
          <w:sz w:val="28"/>
        </w:rPr>
        <w:t>.202</w:t>
      </w:r>
      <w:r w:rsidR="009F7A79">
        <w:rPr>
          <w:sz w:val="28"/>
        </w:rPr>
        <w:t>4</w:t>
      </w:r>
      <w:r w:rsidR="00EC1BD7">
        <w:rPr>
          <w:sz w:val="28"/>
        </w:rPr>
        <w:br/>
      </w:r>
      <w:r w:rsidRPr="009A5A68">
        <w:rPr>
          <w:sz w:val="28"/>
        </w:rPr>
        <w:t xml:space="preserve">№ </w:t>
      </w:r>
      <w:r w:rsidR="008C561D">
        <w:rPr>
          <w:sz w:val="28"/>
        </w:rPr>
        <w:t>ХХ, во исполнение решения Камчатского краевого суда от 19.04.2024 по делу</w:t>
      </w:r>
      <w:r w:rsidR="0022634A">
        <w:rPr>
          <w:sz w:val="28"/>
        </w:rPr>
        <w:br/>
      </w:r>
      <w:r w:rsidR="008C561D">
        <w:rPr>
          <w:sz w:val="28"/>
        </w:rPr>
        <w:t>№</w:t>
      </w:r>
      <w:r w:rsidR="0022634A">
        <w:rPr>
          <w:sz w:val="28"/>
        </w:rPr>
        <w:t xml:space="preserve"> </w:t>
      </w:r>
      <w:r w:rsidR="008C561D">
        <w:rPr>
          <w:sz w:val="28"/>
        </w:rPr>
        <w:t>3а-11/2024</w:t>
      </w:r>
    </w:p>
    <w:p w:rsidR="00520C6E" w:rsidRDefault="00520C6E">
      <w:pPr>
        <w:ind w:firstLine="709"/>
        <w:jc w:val="both"/>
        <w:rPr>
          <w:sz w:val="28"/>
        </w:rPr>
      </w:pPr>
    </w:p>
    <w:p w:rsidR="00520C6E" w:rsidRDefault="00520C6E" w:rsidP="00520C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4B10AF" w:rsidRDefault="004B10AF" w:rsidP="004B10AF">
      <w:pPr>
        <w:pStyle w:val="af1"/>
        <w:numPr>
          <w:ilvl w:val="0"/>
          <w:numId w:val="43"/>
        </w:numPr>
        <w:tabs>
          <w:tab w:val="left" w:pos="1134"/>
        </w:tabs>
        <w:suppressAutoHyphens/>
        <w:adjustRightInd w:val="0"/>
        <w:spacing w:after="0" w:line="240" w:lineRule="auto"/>
        <w:ind w:left="56" w:firstLine="653"/>
        <w:jc w:val="both"/>
        <w:rPr>
          <w:rFonts w:ascii="Times New Roman" w:hAnsi="Times New Roman"/>
          <w:color w:val="auto"/>
          <w:sz w:val="28"/>
          <w:szCs w:val="28"/>
        </w:rPr>
      </w:pPr>
      <w:r w:rsidRPr="004B10AF">
        <w:rPr>
          <w:rFonts w:ascii="Times New Roman" w:hAnsi="Times New Roman"/>
          <w:color w:val="auto"/>
          <w:sz w:val="28"/>
          <w:szCs w:val="28"/>
        </w:rPr>
        <w:t xml:space="preserve">Внести </w:t>
      </w:r>
      <w:r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4B10AF">
        <w:rPr>
          <w:rFonts w:ascii="Times New Roman" w:hAnsi="Times New Roman"/>
          <w:color w:val="auto"/>
          <w:sz w:val="28"/>
          <w:szCs w:val="28"/>
        </w:rPr>
        <w:t xml:space="preserve">постановление Региональной службы по тарифам и ценам Камчатского края от 24.11.2022 № 415 «Об утверждении тарифов на электрическую энергию ООО «Электрические сети Ивашки» потребителям с. Ивашка </w:t>
      </w:r>
      <w:proofErr w:type="spellStart"/>
      <w:r w:rsidRPr="004B10AF">
        <w:rPr>
          <w:rFonts w:ascii="Times New Roman" w:hAnsi="Times New Roman"/>
          <w:color w:val="auto"/>
          <w:sz w:val="28"/>
          <w:szCs w:val="28"/>
        </w:rPr>
        <w:t>Карагинского</w:t>
      </w:r>
      <w:proofErr w:type="spellEnd"/>
      <w:r w:rsidRPr="004B10A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7052">
        <w:rPr>
          <w:rFonts w:ascii="Times New Roman" w:hAnsi="Times New Roman"/>
          <w:color w:val="auto"/>
          <w:sz w:val="28"/>
          <w:szCs w:val="28"/>
        </w:rPr>
        <w:t xml:space="preserve">района Камчатского края на 2023-2027 годы» </w:t>
      </w:r>
      <w:r w:rsidR="0018678A">
        <w:rPr>
          <w:rFonts w:ascii="Times New Roman" w:hAnsi="Times New Roman"/>
          <w:color w:val="auto"/>
          <w:sz w:val="28"/>
          <w:szCs w:val="28"/>
        </w:rPr>
        <w:t xml:space="preserve">следующие </w:t>
      </w:r>
      <w:r w:rsidR="00A1736C" w:rsidRPr="00FB7052">
        <w:rPr>
          <w:rFonts w:ascii="Times New Roman" w:hAnsi="Times New Roman"/>
          <w:color w:val="auto"/>
          <w:sz w:val="28"/>
          <w:szCs w:val="28"/>
        </w:rPr>
        <w:t>изменения</w:t>
      </w:r>
      <w:r w:rsidR="0018678A">
        <w:rPr>
          <w:rFonts w:ascii="Times New Roman" w:hAnsi="Times New Roman"/>
          <w:color w:val="auto"/>
          <w:sz w:val="28"/>
          <w:szCs w:val="28"/>
        </w:rPr>
        <w:t>:</w:t>
      </w:r>
    </w:p>
    <w:p w:rsidR="00E04069" w:rsidRPr="007D1002" w:rsidRDefault="0018678A" w:rsidP="00E04069">
      <w:pPr>
        <w:pStyle w:val="af1"/>
        <w:tabs>
          <w:tab w:val="left" w:pos="1134"/>
        </w:tabs>
        <w:suppressAutoHyphens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E04069">
        <w:rPr>
          <w:rFonts w:ascii="Times New Roman" w:hAnsi="Times New Roman"/>
          <w:color w:val="auto"/>
          <w:sz w:val="28"/>
          <w:szCs w:val="28"/>
        </w:rPr>
        <w:t>примечание</w:t>
      </w:r>
      <w:r w:rsidR="00E04069" w:rsidRPr="007D1002">
        <w:rPr>
          <w:rFonts w:ascii="Times New Roman" w:hAnsi="Times New Roman"/>
          <w:color w:val="auto"/>
          <w:sz w:val="28"/>
          <w:szCs w:val="28"/>
        </w:rPr>
        <w:t xml:space="preserve"> приложени</w:t>
      </w:r>
      <w:r w:rsidR="005C6F86">
        <w:rPr>
          <w:rFonts w:ascii="Times New Roman" w:hAnsi="Times New Roman"/>
          <w:color w:val="auto"/>
          <w:sz w:val="28"/>
          <w:szCs w:val="28"/>
        </w:rPr>
        <w:t>я</w:t>
      </w:r>
      <w:r w:rsidR="00E04069" w:rsidRPr="007D100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69">
        <w:rPr>
          <w:rFonts w:ascii="Times New Roman" w:hAnsi="Times New Roman"/>
          <w:color w:val="auto"/>
          <w:sz w:val="28"/>
          <w:szCs w:val="28"/>
        </w:rPr>
        <w:t>1</w:t>
      </w:r>
      <w:r w:rsidR="00E04069" w:rsidRPr="007D1002">
        <w:rPr>
          <w:rFonts w:ascii="Times New Roman" w:hAnsi="Times New Roman"/>
          <w:color w:val="auto"/>
          <w:sz w:val="28"/>
          <w:szCs w:val="28"/>
        </w:rPr>
        <w:t xml:space="preserve"> дополнить словами:</w:t>
      </w:r>
    </w:p>
    <w:p w:rsidR="00E04069" w:rsidRPr="00E04069" w:rsidRDefault="00E04069" w:rsidP="00E04069">
      <w:pPr>
        <w:pStyle w:val="af1"/>
        <w:tabs>
          <w:tab w:val="left" w:pos="1134"/>
        </w:tabs>
        <w:suppressAutoHyphens/>
        <w:adjustRightInd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E04069">
        <w:rPr>
          <w:rFonts w:ascii="Times New Roman" w:hAnsi="Times New Roman"/>
          <w:color w:val="auto"/>
          <w:sz w:val="28"/>
          <w:szCs w:val="28"/>
        </w:rPr>
        <w:t>*Данная величина сформирована в соответствии с решением Камчатского краевого суда от 19.04.2024 по делу № 3а-11/2024, оставленное Апелляционным определением Пятого апелляционного суда общей юрисдикции от 26.07.2024 без изменений.</w:t>
      </w:r>
    </w:p>
    <w:p w:rsidR="00E04069" w:rsidRDefault="00E04069" w:rsidP="00E04069">
      <w:pPr>
        <w:pStyle w:val="af1"/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4069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Примечание: по результатам исполнения решения Камчатского краевого суда от 19.04.2024 по делу № 3а-11/2024, сумма в размере </w:t>
      </w:r>
      <w:r w:rsidRPr="00E04069">
        <w:rPr>
          <w:rFonts w:ascii="Times New Roman" w:hAnsi="Times New Roman"/>
          <w:color w:val="auto"/>
          <w:sz w:val="28"/>
          <w:szCs w:val="28"/>
          <w:highlight w:val="yellow"/>
        </w:rPr>
        <w:t>ХХХ</w:t>
      </w:r>
      <w:r w:rsidRPr="00E04069">
        <w:rPr>
          <w:rFonts w:ascii="Times New Roman" w:hAnsi="Times New Roman"/>
          <w:color w:val="auto"/>
          <w:sz w:val="28"/>
          <w:szCs w:val="28"/>
        </w:rPr>
        <w:t xml:space="preserve"> тыс. руб. подлежит учету в составе необходимой валовой выручки на 2025 год.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B416A6">
        <w:rPr>
          <w:rFonts w:ascii="Times New Roman" w:hAnsi="Times New Roman"/>
          <w:color w:val="auto"/>
          <w:sz w:val="28"/>
          <w:szCs w:val="28"/>
        </w:rPr>
        <w:t>;</w:t>
      </w:r>
    </w:p>
    <w:p w:rsidR="00B416A6" w:rsidRPr="007D1002" w:rsidRDefault="00E04069" w:rsidP="00B416A6">
      <w:pPr>
        <w:pStyle w:val="af1"/>
        <w:tabs>
          <w:tab w:val="left" w:pos="1134"/>
        </w:tabs>
        <w:suppressAutoHyphens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B416A6">
        <w:rPr>
          <w:rFonts w:ascii="Times New Roman" w:hAnsi="Times New Roman"/>
          <w:color w:val="auto"/>
          <w:sz w:val="28"/>
          <w:szCs w:val="28"/>
        </w:rPr>
        <w:t>примечание</w:t>
      </w:r>
      <w:r w:rsidR="005C6F86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  <w:r w:rsidR="00B416A6" w:rsidRPr="007D100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16A6">
        <w:rPr>
          <w:rFonts w:ascii="Times New Roman" w:hAnsi="Times New Roman"/>
          <w:color w:val="auto"/>
          <w:sz w:val="28"/>
          <w:szCs w:val="28"/>
        </w:rPr>
        <w:t>2</w:t>
      </w:r>
      <w:r w:rsidR="00B416A6" w:rsidRPr="007D1002">
        <w:rPr>
          <w:rFonts w:ascii="Times New Roman" w:hAnsi="Times New Roman"/>
          <w:color w:val="auto"/>
          <w:sz w:val="28"/>
          <w:szCs w:val="28"/>
        </w:rPr>
        <w:t xml:space="preserve"> дополнить словами:</w:t>
      </w:r>
    </w:p>
    <w:p w:rsidR="00B416A6" w:rsidRPr="00B416A6" w:rsidRDefault="00B416A6" w:rsidP="00B416A6">
      <w:pPr>
        <w:pStyle w:val="af1"/>
        <w:tabs>
          <w:tab w:val="left" w:pos="1134"/>
        </w:tabs>
        <w:suppressAutoHyphens/>
        <w:adjustRightInd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B416A6">
        <w:rPr>
          <w:rFonts w:ascii="Times New Roman" w:hAnsi="Times New Roman"/>
          <w:color w:val="auto"/>
          <w:sz w:val="28"/>
          <w:szCs w:val="28"/>
        </w:rPr>
        <w:t>*Данная величина сформирована в соответствии с решением Камчатского краевого суда от 19.04.2024 по делу № 3а-11/2024, оставленное Апелляционным определением Пятого апелляционного суда общей юрисдикции от 26.07.2024 без изменений.</w:t>
      </w:r>
    </w:p>
    <w:p w:rsidR="00B416A6" w:rsidRDefault="00B416A6" w:rsidP="00B416A6">
      <w:pPr>
        <w:pStyle w:val="af1"/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416A6">
        <w:rPr>
          <w:rFonts w:ascii="Times New Roman" w:hAnsi="Times New Roman"/>
          <w:color w:val="auto"/>
          <w:sz w:val="28"/>
          <w:szCs w:val="28"/>
        </w:rPr>
        <w:t xml:space="preserve">Примечание: по результатам исполнения решения Камчатского краевого суда от 19.04.2024 по делу № 3а-11/2024, сумма в размере </w:t>
      </w:r>
      <w:r w:rsidRPr="007A3922">
        <w:rPr>
          <w:rFonts w:ascii="Times New Roman" w:hAnsi="Times New Roman"/>
          <w:color w:val="auto"/>
          <w:sz w:val="28"/>
          <w:szCs w:val="28"/>
          <w:highlight w:val="yellow"/>
        </w:rPr>
        <w:t>ХХХ</w:t>
      </w:r>
      <w:r w:rsidRPr="00B416A6">
        <w:rPr>
          <w:rFonts w:ascii="Times New Roman" w:hAnsi="Times New Roman"/>
          <w:color w:val="auto"/>
          <w:sz w:val="28"/>
          <w:szCs w:val="28"/>
        </w:rPr>
        <w:t xml:space="preserve"> тыс. руб. подлежит учету в составе необходимой валовой выручки на 2025 год.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:rsidR="0018678A" w:rsidRPr="007D1002" w:rsidRDefault="00B416A6" w:rsidP="0018678A">
      <w:pPr>
        <w:pStyle w:val="af1"/>
        <w:tabs>
          <w:tab w:val="left" w:pos="1134"/>
        </w:tabs>
        <w:suppressAutoHyphens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18678A" w:rsidRPr="007D1002">
        <w:rPr>
          <w:rFonts w:ascii="Times New Roman" w:hAnsi="Times New Roman"/>
          <w:color w:val="auto"/>
          <w:sz w:val="28"/>
          <w:szCs w:val="28"/>
        </w:rPr>
        <w:t xml:space="preserve">примечания приложений 3, </w:t>
      </w:r>
      <w:r w:rsidR="005C6F86">
        <w:rPr>
          <w:rFonts w:ascii="Times New Roman" w:hAnsi="Times New Roman"/>
          <w:color w:val="auto"/>
          <w:sz w:val="28"/>
          <w:szCs w:val="28"/>
        </w:rPr>
        <w:t>4</w:t>
      </w:r>
      <w:r w:rsidR="0018678A" w:rsidRPr="007D1002">
        <w:rPr>
          <w:rFonts w:ascii="Times New Roman" w:hAnsi="Times New Roman"/>
          <w:color w:val="auto"/>
          <w:sz w:val="28"/>
          <w:szCs w:val="28"/>
        </w:rPr>
        <w:t>, 8 дополнить словами:</w:t>
      </w:r>
    </w:p>
    <w:p w:rsidR="0018678A" w:rsidRPr="007D1002" w:rsidRDefault="0018678A" w:rsidP="0018678A">
      <w:pPr>
        <w:pStyle w:val="af1"/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D1002">
        <w:rPr>
          <w:rFonts w:ascii="Times New Roman" w:hAnsi="Times New Roman"/>
          <w:color w:val="auto"/>
          <w:sz w:val="28"/>
          <w:szCs w:val="28"/>
        </w:rPr>
        <w:t>«Тарифы на 2023 год оставлены на уровне сформированных в рамках тарифных решений, отмененных решением Камчатского краевого суда от 19.04.2024 по делу № 3а-11/2024 и оставленное Апелляционным определением Пятого апелляционного суда общей юрисдикции от 26.07.2024 без изменений»;</w:t>
      </w:r>
    </w:p>
    <w:p w:rsidR="000F55D1" w:rsidRDefault="00B416A6" w:rsidP="000F55D1">
      <w:pPr>
        <w:pStyle w:val="af1"/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="000F55D1" w:rsidRPr="007D1002">
        <w:rPr>
          <w:rFonts w:ascii="Times New Roman" w:hAnsi="Times New Roman"/>
          <w:color w:val="auto"/>
          <w:sz w:val="28"/>
          <w:szCs w:val="28"/>
        </w:rPr>
        <w:t xml:space="preserve">примечания приложений </w:t>
      </w:r>
      <w:r w:rsidR="005C6F86">
        <w:rPr>
          <w:rFonts w:ascii="Times New Roman" w:hAnsi="Times New Roman"/>
          <w:color w:val="auto"/>
          <w:sz w:val="28"/>
          <w:szCs w:val="28"/>
        </w:rPr>
        <w:t>3</w:t>
      </w:r>
      <w:r w:rsidR="005C6F86" w:rsidRPr="007D1002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0F55D1" w:rsidRPr="007D1002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5C6F86">
        <w:rPr>
          <w:rFonts w:ascii="Times New Roman" w:hAnsi="Times New Roman"/>
          <w:color w:val="auto"/>
          <w:sz w:val="28"/>
          <w:szCs w:val="28"/>
        </w:rPr>
        <w:t>4</w:t>
      </w:r>
      <w:r w:rsidR="000F55D1" w:rsidRPr="007D1002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0F55D1" w:rsidRPr="007D1002">
        <w:rPr>
          <w:rFonts w:ascii="Times New Roman" w:hAnsi="Times New Roman"/>
          <w:color w:val="auto"/>
          <w:sz w:val="28"/>
          <w:szCs w:val="28"/>
        </w:rPr>
        <w:t xml:space="preserve"> дополнить словами:</w:t>
      </w:r>
    </w:p>
    <w:p w:rsidR="000F55D1" w:rsidRDefault="000F55D1" w:rsidP="000F55D1">
      <w:pPr>
        <w:pStyle w:val="af1"/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D1002">
        <w:rPr>
          <w:rFonts w:ascii="Times New Roman" w:hAnsi="Times New Roman"/>
          <w:color w:val="auto"/>
          <w:sz w:val="28"/>
          <w:szCs w:val="28"/>
        </w:rPr>
        <w:t>«Тарифы на 2024 год оставлены на уровне сформированных в рамках тарифных решений, отмененных решением Камчатского краевого суда от 19.04.2024 по делу № 3а-11/2024 и оставленное Апелляционным определением Пятого апелляционного суда общей юрисдикции от 26.07.2024 без изменений»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861B1F" w:rsidRDefault="00B416A6" w:rsidP="00861B1F">
      <w:pPr>
        <w:pStyle w:val="af1"/>
        <w:tabs>
          <w:tab w:val="left" w:pos="1134"/>
        </w:tabs>
        <w:suppressAutoHyphens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</w:t>
      </w:r>
      <w:r w:rsidR="000F55D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61B1F" w:rsidRPr="007D1002">
        <w:rPr>
          <w:rFonts w:ascii="Times New Roman" w:hAnsi="Times New Roman"/>
          <w:color w:val="auto"/>
          <w:sz w:val="28"/>
          <w:szCs w:val="28"/>
        </w:rPr>
        <w:t>примечани</w:t>
      </w:r>
      <w:r w:rsidR="005C6F86">
        <w:rPr>
          <w:rFonts w:ascii="Times New Roman" w:hAnsi="Times New Roman"/>
          <w:color w:val="auto"/>
          <w:sz w:val="28"/>
          <w:szCs w:val="28"/>
        </w:rPr>
        <w:t>е приложения</w:t>
      </w:r>
      <w:r w:rsidR="00861B1F" w:rsidRPr="007D1002">
        <w:rPr>
          <w:rFonts w:ascii="Times New Roman" w:hAnsi="Times New Roman"/>
          <w:color w:val="auto"/>
          <w:sz w:val="28"/>
          <w:szCs w:val="28"/>
        </w:rPr>
        <w:t xml:space="preserve"> 5 дополнить словами:</w:t>
      </w:r>
    </w:p>
    <w:p w:rsidR="00861B1F" w:rsidRPr="007D1002" w:rsidRDefault="00861B1F" w:rsidP="00861B1F">
      <w:pPr>
        <w:pStyle w:val="af1"/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7D1002">
        <w:rPr>
          <w:rFonts w:ascii="Times New Roman" w:hAnsi="Times New Roman"/>
          <w:color w:val="auto"/>
          <w:sz w:val="28"/>
          <w:szCs w:val="28"/>
        </w:rPr>
        <w:t>*Данная величина сформирована в соответствии с решением Камчатского краевого суда от 19.04.2024 по делу № 3а-11/2024, оставленное Апелляционным определением Пятого апелляционного суда общей юрисдикции от 26.02.2024 без изменений.</w:t>
      </w:r>
    </w:p>
    <w:p w:rsidR="00861B1F" w:rsidRPr="007D1002" w:rsidRDefault="00861B1F" w:rsidP="00861B1F">
      <w:pPr>
        <w:pStyle w:val="af1"/>
        <w:widowControl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D1002">
        <w:rPr>
          <w:rFonts w:ascii="Times New Roman" w:hAnsi="Times New Roman"/>
          <w:color w:val="auto"/>
          <w:sz w:val="28"/>
          <w:szCs w:val="28"/>
        </w:rPr>
        <w:t xml:space="preserve">Примечание: по результатам исполнения решения Камчатского краевого суда от 19.04.2024 по делу № 3а-11/2024, сумма в размере </w:t>
      </w:r>
      <w:r w:rsidRPr="007A3922">
        <w:rPr>
          <w:rFonts w:ascii="Times New Roman" w:hAnsi="Times New Roman"/>
          <w:color w:val="auto"/>
          <w:sz w:val="28"/>
          <w:szCs w:val="28"/>
          <w:highlight w:val="yellow"/>
        </w:rPr>
        <w:t>ХХХ</w:t>
      </w:r>
      <w:r w:rsidRPr="007D1002">
        <w:rPr>
          <w:rFonts w:ascii="Times New Roman" w:hAnsi="Times New Roman"/>
          <w:color w:val="auto"/>
          <w:sz w:val="28"/>
          <w:szCs w:val="28"/>
        </w:rPr>
        <w:t xml:space="preserve"> тыс. руб. (в том числе </w:t>
      </w:r>
      <w:r w:rsidRPr="007A3922">
        <w:rPr>
          <w:rFonts w:ascii="Times New Roman" w:hAnsi="Times New Roman"/>
          <w:color w:val="auto"/>
          <w:sz w:val="28"/>
          <w:szCs w:val="28"/>
          <w:highlight w:val="yellow"/>
        </w:rPr>
        <w:t>ХХХ</w:t>
      </w:r>
      <w:r w:rsidRPr="007D1002">
        <w:rPr>
          <w:rFonts w:ascii="Times New Roman" w:hAnsi="Times New Roman"/>
          <w:color w:val="auto"/>
          <w:sz w:val="28"/>
          <w:szCs w:val="28"/>
        </w:rPr>
        <w:t xml:space="preserve"> тыс. руб. за 2023 год, </w:t>
      </w:r>
      <w:r w:rsidRPr="007A3922">
        <w:rPr>
          <w:rFonts w:ascii="Times New Roman" w:hAnsi="Times New Roman"/>
          <w:color w:val="auto"/>
          <w:sz w:val="28"/>
          <w:szCs w:val="28"/>
          <w:highlight w:val="yellow"/>
        </w:rPr>
        <w:t>ХХХ</w:t>
      </w:r>
      <w:bookmarkStart w:id="1" w:name="_GoBack"/>
      <w:bookmarkEnd w:id="1"/>
      <w:r w:rsidRPr="007D1002">
        <w:rPr>
          <w:rFonts w:ascii="Times New Roman" w:hAnsi="Times New Roman"/>
          <w:color w:val="auto"/>
          <w:sz w:val="28"/>
          <w:szCs w:val="28"/>
        </w:rPr>
        <w:t xml:space="preserve"> тыс. руб. за 2024 год) подлежит учету в составе необходимой валовой выручки на 2025 год.»;</w:t>
      </w:r>
    </w:p>
    <w:p w:rsidR="000F55D1" w:rsidRPr="007D1002" w:rsidRDefault="00861B1F" w:rsidP="000F55D1">
      <w:pPr>
        <w:pStyle w:val="af1"/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6) </w:t>
      </w:r>
      <w:r w:rsidR="000F55D1">
        <w:rPr>
          <w:rFonts w:ascii="Times New Roman" w:hAnsi="Times New Roman"/>
          <w:color w:val="auto"/>
          <w:sz w:val="28"/>
          <w:szCs w:val="28"/>
        </w:rPr>
        <w:t xml:space="preserve">таблицу 1 </w:t>
      </w:r>
      <w:r w:rsidR="005C6F86">
        <w:rPr>
          <w:rFonts w:ascii="Times New Roman" w:hAnsi="Times New Roman"/>
          <w:color w:val="auto"/>
          <w:sz w:val="28"/>
          <w:szCs w:val="28"/>
        </w:rPr>
        <w:t>приложения</w:t>
      </w:r>
      <w:r w:rsidR="000F55D1" w:rsidRPr="007D1002">
        <w:rPr>
          <w:rFonts w:ascii="Times New Roman" w:hAnsi="Times New Roman"/>
          <w:color w:val="auto"/>
          <w:sz w:val="28"/>
          <w:szCs w:val="28"/>
        </w:rPr>
        <w:t xml:space="preserve"> 7 дополнить словами:</w:t>
      </w:r>
    </w:p>
    <w:p w:rsidR="000F55D1" w:rsidRPr="007D1002" w:rsidRDefault="000F55D1" w:rsidP="000F55D1">
      <w:pPr>
        <w:pStyle w:val="af1"/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D1002">
        <w:rPr>
          <w:rFonts w:ascii="Times New Roman" w:hAnsi="Times New Roman"/>
          <w:color w:val="auto"/>
          <w:sz w:val="28"/>
          <w:szCs w:val="28"/>
        </w:rPr>
        <w:t>«Тарифы на 2023 год оставлены на уровне сформированных в рамках тарифных решений, отмененных решением Камчатского краевого суда от 19.04.2024 по делу № 3а-11/2024 и оставленное Апелляционным определением Пятого апелляционного суда общей юрисдикции от 26.07.2024 без изменений»;</w:t>
      </w:r>
    </w:p>
    <w:p w:rsidR="0018678A" w:rsidRPr="007D1002" w:rsidRDefault="00861B1F" w:rsidP="0018678A">
      <w:pPr>
        <w:pStyle w:val="af1"/>
        <w:tabs>
          <w:tab w:val="left" w:pos="1134"/>
        </w:tabs>
        <w:suppressAutoHyphens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7) </w:t>
      </w:r>
      <w:r w:rsidR="0018678A">
        <w:rPr>
          <w:rFonts w:ascii="Times New Roman" w:hAnsi="Times New Roman"/>
          <w:color w:val="auto"/>
          <w:sz w:val="28"/>
          <w:szCs w:val="28"/>
        </w:rPr>
        <w:t xml:space="preserve">таблицу 1 </w:t>
      </w:r>
      <w:r w:rsidR="0018678A" w:rsidRPr="007D1002">
        <w:rPr>
          <w:rFonts w:ascii="Times New Roman" w:hAnsi="Times New Roman"/>
          <w:color w:val="auto"/>
          <w:sz w:val="28"/>
          <w:szCs w:val="28"/>
        </w:rPr>
        <w:t>приложени</w:t>
      </w:r>
      <w:r w:rsidR="005C6F86">
        <w:rPr>
          <w:rFonts w:ascii="Times New Roman" w:hAnsi="Times New Roman"/>
          <w:color w:val="auto"/>
          <w:sz w:val="28"/>
          <w:szCs w:val="28"/>
        </w:rPr>
        <w:t>я 9</w:t>
      </w:r>
      <w:r w:rsidR="0018678A" w:rsidRPr="007D1002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18678A" w:rsidRPr="007D1002">
        <w:rPr>
          <w:rFonts w:ascii="Times New Roman" w:hAnsi="Times New Roman"/>
          <w:color w:val="auto"/>
          <w:sz w:val="28"/>
          <w:szCs w:val="28"/>
        </w:rPr>
        <w:t xml:space="preserve"> дополнить словами:</w:t>
      </w:r>
    </w:p>
    <w:p w:rsidR="0018678A" w:rsidRPr="007D1002" w:rsidRDefault="007D1002" w:rsidP="00186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678A" w:rsidRPr="007D1002">
        <w:rPr>
          <w:sz w:val="28"/>
          <w:szCs w:val="28"/>
        </w:rPr>
        <w:t>Примечание: тарифы на 2024 год оставлены на уровне сформированных в рамках тарифных решений, отмененных решением Камчатского краевого суда от 19.04.2024 по делу № 3а-11/2024 и оставленное Апелляционным определением Пятого апелляционного суда общей юрисдикции от 26.07.2024 без изменений.</w:t>
      </w:r>
      <w:r>
        <w:rPr>
          <w:sz w:val="28"/>
          <w:szCs w:val="28"/>
        </w:rPr>
        <w:t>»;</w:t>
      </w:r>
    </w:p>
    <w:p w:rsidR="0018678A" w:rsidRDefault="00B416A6" w:rsidP="0018678A">
      <w:pPr>
        <w:pStyle w:val="af1"/>
        <w:tabs>
          <w:tab w:val="left" w:pos="1134"/>
        </w:tabs>
        <w:suppressAutoHyphens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="0018678A">
        <w:rPr>
          <w:rFonts w:ascii="Times New Roman" w:hAnsi="Times New Roman"/>
          <w:color w:val="auto"/>
          <w:sz w:val="28"/>
          <w:szCs w:val="28"/>
        </w:rPr>
        <w:t>)</w:t>
      </w:r>
      <w:r w:rsidR="005C6F86">
        <w:rPr>
          <w:rFonts w:ascii="Times New Roman" w:hAnsi="Times New Roman"/>
          <w:color w:val="auto"/>
          <w:sz w:val="28"/>
          <w:szCs w:val="28"/>
        </w:rPr>
        <w:t xml:space="preserve"> примечание приложения</w:t>
      </w:r>
      <w:r w:rsidR="0018678A" w:rsidRPr="007D100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C6F86">
        <w:rPr>
          <w:rFonts w:ascii="Times New Roman" w:hAnsi="Times New Roman"/>
          <w:color w:val="auto"/>
          <w:sz w:val="28"/>
          <w:szCs w:val="28"/>
        </w:rPr>
        <w:t>10</w:t>
      </w:r>
      <w:r w:rsidR="0018678A" w:rsidRPr="007D1002">
        <w:rPr>
          <w:rFonts w:ascii="Times New Roman" w:hAnsi="Times New Roman"/>
          <w:color w:val="auto"/>
          <w:sz w:val="28"/>
          <w:szCs w:val="28"/>
        </w:rPr>
        <w:t xml:space="preserve"> дополнить словами:</w:t>
      </w:r>
    </w:p>
    <w:p w:rsidR="0018678A" w:rsidRPr="007D1002" w:rsidRDefault="0018678A" w:rsidP="0018678A">
      <w:pPr>
        <w:ind w:firstLine="709"/>
        <w:jc w:val="both"/>
        <w:rPr>
          <w:sz w:val="28"/>
          <w:szCs w:val="28"/>
        </w:rPr>
      </w:pPr>
      <w:r w:rsidRPr="007D1002">
        <w:rPr>
          <w:sz w:val="28"/>
          <w:szCs w:val="28"/>
        </w:rPr>
        <w:t>«Примечание: тарифы на 2025 год оставлены на уровне сформированных в рамках тарифных решений, отмененных решением Камчатского краевого суда от 19.04.2024 по делу № 3а-11/2024 и оставленное Апелляционным определением Пятого апелляционного суда общей юрисдикции от 26.07.2024 без изменений.»</w:t>
      </w:r>
      <w:r w:rsidR="007D1002">
        <w:rPr>
          <w:sz w:val="28"/>
          <w:szCs w:val="28"/>
        </w:rPr>
        <w:t>;</w:t>
      </w:r>
    </w:p>
    <w:p w:rsidR="0018678A" w:rsidRDefault="00B416A6" w:rsidP="0018678A">
      <w:pPr>
        <w:pStyle w:val="af1"/>
        <w:tabs>
          <w:tab w:val="left" w:pos="1134"/>
        </w:tabs>
        <w:suppressAutoHyphens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18678A">
        <w:rPr>
          <w:rFonts w:ascii="Times New Roman" w:hAnsi="Times New Roman"/>
          <w:color w:val="auto"/>
          <w:sz w:val="28"/>
          <w:szCs w:val="28"/>
        </w:rPr>
        <w:t>)</w:t>
      </w:r>
      <w:r w:rsidR="0018678A" w:rsidRPr="007D1002">
        <w:rPr>
          <w:rFonts w:ascii="Times New Roman" w:hAnsi="Times New Roman"/>
          <w:color w:val="auto"/>
          <w:sz w:val="28"/>
          <w:szCs w:val="28"/>
        </w:rPr>
        <w:t xml:space="preserve"> примечани</w:t>
      </w:r>
      <w:r w:rsidR="005C6F86">
        <w:rPr>
          <w:rFonts w:ascii="Times New Roman" w:hAnsi="Times New Roman"/>
          <w:color w:val="auto"/>
          <w:sz w:val="28"/>
          <w:szCs w:val="28"/>
        </w:rPr>
        <w:t>е приложения</w:t>
      </w:r>
      <w:r w:rsidR="0018678A" w:rsidRPr="007D100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D1002">
        <w:rPr>
          <w:rFonts w:ascii="Times New Roman" w:hAnsi="Times New Roman"/>
          <w:color w:val="auto"/>
          <w:sz w:val="28"/>
          <w:szCs w:val="28"/>
        </w:rPr>
        <w:t>1</w:t>
      </w:r>
      <w:r w:rsidR="005C6F86">
        <w:rPr>
          <w:rFonts w:ascii="Times New Roman" w:hAnsi="Times New Roman"/>
          <w:color w:val="auto"/>
          <w:sz w:val="28"/>
          <w:szCs w:val="28"/>
        </w:rPr>
        <w:t>1</w:t>
      </w:r>
      <w:r w:rsidR="0018678A" w:rsidRPr="007D1002">
        <w:rPr>
          <w:rFonts w:ascii="Times New Roman" w:hAnsi="Times New Roman"/>
          <w:color w:val="auto"/>
          <w:sz w:val="28"/>
          <w:szCs w:val="28"/>
        </w:rPr>
        <w:t xml:space="preserve"> дополнить словами:</w:t>
      </w:r>
    </w:p>
    <w:p w:rsidR="0018678A" w:rsidRPr="007D1002" w:rsidRDefault="0018678A" w:rsidP="0018678A">
      <w:pPr>
        <w:ind w:firstLine="709"/>
        <w:jc w:val="both"/>
        <w:rPr>
          <w:sz w:val="28"/>
          <w:szCs w:val="28"/>
        </w:rPr>
      </w:pPr>
      <w:r w:rsidRPr="007D1002">
        <w:rPr>
          <w:sz w:val="28"/>
          <w:szCs w:val="28"/>
        </w:rPr>
        <w:t>«Примечание: тарифы на 2026 год оставлены на уровне сформированных в рамках тарифных решений, отмененных решением Камчатского краевого суда от 19.04.2024 по делу № 3а-11/2024 и оставленное Апелляционным определением Пятого апелляционного суда общей юрисдикции от 26.07.2024 без изменений.»</w:t>
      </w:r>
      <w:r w:rsidR="007D1002">
        <w:rPr>
          <w:sz w:val="28"/>
          <w:szCs w:val="28"/>
        </w:rPr>
        <w:t>;</w:t>
      </w:r>
    </w:p>
    <w:p w:rsidR="0018678A" w:rsidRDefault="00B416A6" w:rsidP="0018678A">
      <w:pPr>
        <w:pStyle w:val="af1"/>
        <w:tabs>
          <w:tab w:val="left" w:pos="1134"/>
        </w:tabs>
        <w:suppressAutoHyphens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</w:t>
      </w:r>
      <w:r w:rsidR="0018678A">
        <w:rPr>
          <w:rFonts w:ascii="Times New Roman" w:hAnsi="Times New Roman"/>
          <w:color w:val="auto"/>
          <w:sz w:val="28"/>
          <w:szCs w:val="28"/>
        </w:rPr>
        <w:t>)</w:t>
      </w:r>
      <w:r w:rsidR="0018678A" w:rsidRPr="007D1002">
        <w:rPr>
          <w:rFonts w:ascii="Times New Roman" w:hAnsi="Times New Roman"/>
          <w:color w:val="auto"/>
          <w:sz w:val="28"/>
          <w:szCs w:val="28"/>
        </w:rPr>
        <w:t xml:space="preserve"> п</w:t>
      </w:r>
      <w:r w:rsidR="005C6F86">
        <w:rPr>
          <w:rFonts w:ascii="Times New Roman" w:hAnsi="Times New Roman"/>
          <w:color w:val="auto"/>
          <w:sz w:val="28"/>
          <w:szCs w:val="28"/>
        </w:rPr>
        <w:t>римечание приложения</w:t>
      </w:r>
      <w:r w:rsidR="0018678A" w:rsidRPr="007D100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D1002">
        <w:rPr>
          <w:rFonts w:ascii="Times New Roman" w:hAnsi="Times New Roman"/>
          <w:color w:val="auto"/>
          <w:sz w:val="28"/>
          <w:szCs w:val="28"/>
        </w:rPr>
        <w:t>1</w:t>
      </w:r>
      <w:r w:rsidR="005C6F86">
        <w:rPr>
          <w:rFonts w:ascii="Times New Roman" w:hAnsi="Times New Roman"/>
          <w:color w:val="auto"/>
          <w:sz w:val="28"/>
          <w:szCs w:val="28"/>
        </w:rPr>
        <w:t>2</w:t>
      </w:r>
      <w:r w:rsidR="0018678A" w:rsidRPr="007D1002">
        <w:rPr>
          <w:rFonts w:ascii="Times New Roman" w:hAnsi="Times New Roman"/>
          <w:color w:val="auto"/>
          <w:sz w:val="28"/>
          <w:szCs w:val="28"/>
        </w:rPr>
        <w:t xml:space="preserve"> дополнить словами:</w:t>
      </w:r>
    </w:p>
    <w:p w:rsidR="0018678A" w:rsidRPr="00FB7052" w:rsidRDefault="0018678A" w:rsidP="007D1002">
      <w:pPr>
        <w:ind w:firstLine="709"/>
        <w:jc w:val="both"/>
        <w:rPr>
          <w:sz w:val="28"/>
          <w:szCs w:val="28"/>
        </w:rPr>
      </w:pPr>
      <w:r w:rsidRPr="007D1002">
        <w:rPr>
          <w:sz w:val="28"/>
          <w:szCs w:val="28"/>
        </w:rPr>
        <w:t>«Примечание: тарифы на 2027 год оставлены на уровне сформированных в рамках тарифных решений, отмененных решением Камчатского краевого суда от 19.04.2024 по делу № 3а-11/2024 и оставленное Апелляционным определением Пятого апелляционного суда общей юрисдикции от 26.07.2024 без изменений.»</w:t>
      </w:r>
      <w:r w:rsidR="007D1002">
        <w:rPr>
          <w:sz w:val="28"/>
          <w:szCs w:val="28"/>
        </w:rPr>
        <w:t>.</w:t>
      </w:r>
    </w:p>
    <w:p w:rsidR="004B10AF" w:rsidRDefault="004B10AF" w:rsidP="00FB7052">
      <w:pPr>
        <w:suppressAutoHyphens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FB7052">
        <w:rPr>
          <w:sz w:val="28"/>
          <w:szCs w:val="28"/>
        </w:rPr>
        <w:t xml:space="preserve">2. </w:t>
      </w:r>
      <w:r w:rsidR="00FB7052" w:rsidRPr="00FB7052">
        <w:rPr>
          <w:rFonts w:eastAsia="Calibri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B416A6" w:rsidRDefault="00B416A6" w:rsidP="00FB7052">
      <w:pPr>
        <w:suppressAutoHyphens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</w:p>
    <w:p w:rsidR="00B416A6" w:rsidRDefault="00B416A6" w:rsidP="00FB7052">
      <w:pPr>
        <w:suppressAutoHyphens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</w:p>
    <w:p w:rsidR="00B416A6" w:rsidRPr="00FB7052" w:rsidRDefault="00B416A6" w:rsidP="00FB7052">
      <w:pPr>
        <w:suppressAutoHyphens/>
        <w:adjustRightInd w:val="0"/>
        <w:ind w:firstLine="720"/>
        <w:contextualSpacing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3335"/>
        <w:gridCol w:w="2934"/>
      </w:tblGrid>
      <w:tr w:rsidR="004B10AF" w:rsidTr="0022634A">
        <w:trPr>
          <w:trHeight w:val="2220"/>
        </w:trPr>
        <w:tc>
          <w:tcPr>
            <w:tcW w:w="1747" w:type="pct"/>
            <w:shd w:val="clear" w:color="auto" w:fill="auto"/>
            <w:tcMar>
              <w:left w:w="0" w:type="dxa"/>
              <w:right w:w="0" w:type="dxa"/>
            </w:tcMar>
          </w:tcPr>
          <w:p w:rsidR="004B10AF" w:rsidRDefault="004B10AF" w:rsidP="004B10AF">
            <w:pPr>
              <w:ind w:left="30" w:right="27"/>
              <w:contextualSpacing/>
              <w:rPr>
                <w:sz w:val="28"/>
              </w:rPr>
            </w:pPr>
            <w:r>
              <w:rPr>
                <w:sz w:val="28"/>
              </w:rPr>
              <w:t>Ру</w:t>
            </w:r>
            <w:r>
              <w:rPr>
                <w:rStyle w:val="1"/>
                <w:sz w:val="28"/>
              </w:rPr>
              <w:t>ководитель</w:t>
            </w:r>
          </w:p>
        </w:tc>
        <w:tc>
          <w:tcPr>
            <w:tcW w:w="1730" w:type="pct"/>
            <w:shd w:val="clear" w:color="auto" w:fill="auto"/>
            <w:tcMar>
              <w:left w:w="0" w:type="dxa"/>
              <w:right w:w="0" w:type="dxa"/>
            </w:tcMar>
          </w:tcPr>
          <w:p w:rsidR="004B10AF" w:rsidRDefault="004B10AF" w:rsidP="004B10AF">
            <w:pPr>
              <w:ind w:left="3" w:hanging="3"/>
              <w:contextualSpacing/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</w:p>
          <w:p w:rsidR="004B10AF" w:rsidRDefault="004B10AF" w:rsidP="004B10AF">
            <w:pPr>
              <w:ind w:left="142" w:hanging="142"/>
              <w:contextualSpacing/>
            </w:pPr>
          </w:p>
        </w:tc>
        <w:tc>
          <w:tcPr>
            <w:tcW w:w="1522" w:type="pct"/>
            <w:shd w:val="clear" w:color="auto" w:fill="auto"/>
            <w:tcMar>
              <w:left w:w="0" w:type="dxa"/>
              <w:right w:w="0" w:type="dxa"/>
            </w:tcMar>
          </w:tcPr>
          <w:p w:rsidR="004B10AF" w:rsidRDefault="004B10AF" w:rsidP="004B10AF">
            <w:pPr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М.В. Лопатникова</w:t>
            </w:r>
          </w:p>
        </w:tc>
      </w:tr>
    </w:tbl>
    <w:p w:rsidR="004819AA" w:rsidRDefault="004819AA" w:rsidP="000D58CB">
      <w:pPr>
        <w:spacing w:line="276" w:lineRule="auto"/>
        <w:ind w:firstLine="709"/>
        <w:contextualSpacing/>
        <w:jc w:val="both"/>
        <w:rPr>
          <w:szCs w:val="28"/>
        </w:rPr>
      </w:pPr>
    </w:p>
    <w:sectPr w:rsidR="004819AA" w:rsidSect="000D58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B87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9E3FB0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7B67DBA"/>
    <w:multiLevelType w:val="hybridMultilevel"/>
    <w:tmpl w:val="27CC1D68"/>
    <w:lvl w:ilvl="0" w:tplc="3DC88A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B630D2"/>
    <w:multiLevelType w:val="hybridMultilevel"/>
    <w:tmpl w:val="2C6A469C"/>
    <w:lvl w:ilvl="0" w:tplc="93B40E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47849"/>
    <w:multiLevelType w:val="hybridMultilevel"/>
    <w:tmpl w:val="3DAEC6AC"/>
    <w:lvl w:ilvl="0" w:tplc="5CFA57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DE0B2E"/>
    <w:multiLevelType w:val="multilevel"/>
    <w:tmpl w:val="077210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5312EE7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A608ED"/>
    <w:multiLevelType w:val="hybridMultilevel"/>
    <w:tmpl w:val="C1A0C334"/>
    <w:lvl w:ilvl="0" w:tplc="25ACC268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1EBE1730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 w15:restartNumberingAfterBreak="0">
    <w:nsid w:val="202A2CFC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210C0683"/>
    <w:multiLevelType w:val="hybridMultilevel"/>
    <w:tmpl w:val="03A2D5FA"/>
    <w:lvl w:ilvl="0" w:tplc="D44CE8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569D9"/>
    <w:multiLevelType w:val="hybridMultilevel"/>
    <w:tmpl w:val="1834E75E"/>
    <w:lvl w:ilvl="0" w:tplc="C5EEB54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624D12"/>
    <w:multiLevelType w:val="multilevel"/>
    <w:tmpl w:val="047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1083FC9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42530EE"/>
    <w:multiLevelType w:val="hybridMultilevel"/>
    <w:tmpl w:val="E2A0B63E"/>
    <w:lvl w:ilvl="0" w:tplc="20CC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AA0970"/>
    <w:multiLevelType w:val="multilevel"/>
    <w:tmpl w:val="8206A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9" w15:restartNumberingAfterBreak="0">
    <w:nsid w:val="390360D9"/>
    <w:multiLevelType w:val="hybridMultilevel"/>
    <w:tmpl w:val="0D12DDF6"/>
    <w:lvl w:ilvl="0" w:tplc="139CCA78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0" w15:restartNumberingAfterBreak="0">
    <w:nsid w:val="39C62093"/>
    <w:multiLevelType w:val="multilevel"/>
    <w:tmpl w:val="21062FD4"/>
    <w:lvl w:ilvl="0">
      <w:start w:val="1"/>
      <w:numFmt w:val="decimal"/>
      <w:lvlText w:val="%1."/>
      <w:lvlJc w:val="left"/>
      <w:pPr>
        <w:ind w:left="1460" w:hanging="7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F62252"/>
    <w:multiLevelType w:val="multilevel"/>
    <w:tmpl w:val="722C92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 w15:restartNumberingAfterBreak="0">
    <w:nsid w:val="467D68A5"/>
    <w:multiLevelType w:val="hybridMultilevel"/>
    <w:tmpl w:val="67F0F51A"/>
    <w:lvl w:ilvl="0" w:tplc="3D2C3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EB2020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4DBD1B03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2C14A8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B609BC"/>
    <w:multiLevelType w:val="hybridMultilevel"/>
    <w:tmpl w:val="5274813C"/>
    <w:lvl w:ilvl="0" w:tplc="29B46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E77DD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6653950"/>
    <w:multiLevelType w:val="hybridMultilevel"/>
    <w:tmpl w:val="EB2CA25C"/>
    <w:lvl w:ilvl="0" w:tplc="0419000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820" w:hanging="360"/>
      </w:pPr>
      <w:rPr>
        <w:rFonts w:ascii="Wingdings" w:hAnsi="Wingdings" w:hint="default"/>
      </w:rPr>
    </w:lvl>
  </w:abstractNum>
  <w:abstractNum w:abstractNumId="30" w15:restartNumberingAfterBreak="0">
    <w:nsid w:val="5A2A504E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C1A0DC9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 w15:restartNumberingAfterBreak="0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3A111A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1B7DB5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6" w15:restartNumberingAfterBreak="0">
    <w:nsid w:val="69DA2A99"/>
    <w:multiLevelType w:val="hybridMultilevel"/>
    <w:tmpl w:val="87D8F4E0"/>
    <w:lvl w:ilvl="0" w:tplc="8F949DA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DC90C39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 w15:restartNumberingAfterBreak="0">
    <w:nsid w:val="6FC52FF9"/>
    <w:multiLevelType w:val="hybridMultilevel"/>
    <w:tmpl w:val="25184E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7C106DB"/>
    <w:multiLevelType w:val="hybridMultilevel"/>
    <w:tmpl w:val="11BC9EF0"/>
    <w:lvl w:ilvl="0" w:tplc="948C2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9A504E9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DEE6233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7EC47362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4" w15:restartNumberingAfterBreak="0">
    <w:nsid w:val="7F3D1F0A"/>
    <w:multiLevelType w:val="hybridMultilevel"/>
    <w:tmpl w:val="E81619C2"/>
    <w:lvl w:ilvl="0" w:tplc="C1824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F777A3"/>
    <w:multiLevelType w:val="hybridMultilevel"/>
    <w:tmpl w:val="493AA7F0"/>
    <w:lvl w:ilvl="0" w:tplc="27C4E150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1"/>
  </w:num>
  <w:num w:numId="4">
    <w:abstractNumId w:val="34"/>
  </w:num>
  <w:num w:numId="5">
    <w:abstractNumId w:val="42"/>
  </w:num>
  <w:num w:numId="6">
    <w:abstractNumId w:val="38"/>
  </w:num>
  <w:num w:numId="7">
    <w:abstractNumId w:val="44"/>
  </w:num>
  <w:num w:numId="8">
    <w:abstractNumId w:val="0"/>
  </w:num>
  <w:num w:numId="9">
    <w:abstractNumId w:val="15"/>
  </w:num>
  <w:num w:numId="10">
    <w:abstractNumId w:val="1"/>
  </w:num>
  <w:num w:numId="11">
    <w:abstractNumId w:val="10"/>
  </w:num>
  <w:num w:numId="12">
    <w:abstractNumId w:val="32"/>
  </w:num>
  <w:num w:numId="13">
    <w:abstractNumId w:val="5"/>
  </w:num>
  <w:num w:numId="14">
    <w:abstractNumId w:val="33"/>
  </w:num>
  <w:num w:numId="15">
    <w:abstractNumId w:val="17"/>
  </w:num>
  <w:num w:numId="16">
    <w:abstractNumId w:val="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7"/>
  </w:num>
  <w:num w:numId="20">
    <w:abstractNumId w:val="6"/>
  </w:num>
  <w:num w:numId="21">
    <w:abstractNumId w:val="41"/>
  </w:num>
  <w:num w:numId="22">
    <w:abstractNumId w:val="40"/>
  </w:num>
  <w:num w:numId="23">
    <w:abstractNumId w:val="9"/>
  </w:num>
  <w:num w:numId="24">
    <w:abstractNumId w:val="3"/>
  </w:num>
  <w:num w:numId="25">
    <w:abstractNumId w:val="18"/>
  </w:num>
  <w:num w:numId="26">
    <w:abstractNumId w:val="22"/>
  </w:num>
  <w:num w:numId="27">
    <w:abstractNumId w:val="14"/>
  </w:num>
  <w:num w:numId="28">
    <w:abstractNumId w:val="26"/>
  </w:num>
  <w:num w:numId="29">
    <w:abstractNumId w:val="16"/>
  </w:num>
  <w:num w:numId="30">
    <w:abstractNumId w:val="39"/>
  </w:num>
  <w:num w:numId="31">
    <w:abstractNumId w:val="28"/>
  </w:num>
  <w:num w:numId="32">
    <w:abstractNumId w:val="20"/>
  </w:num>
  <w:num w:numId="33">
    <w:abstractNumId w:val="36"/>
  </w:num>
  <w:num w:numId="34">
    <w:abstractNumId w:val="2"/>
  </w:num>
  <w:num w:numId="35">
    <w:abstractNumId w:val="30"/>
  </w:num>
  <w:num w:numId="36">
    <w:abstractNumId w:val="29"/>
  </w:num>
  <w:num w:numId="37">
    <w:abstractNumId w:val="24"/>
  </w:num>
  <w:num w:numId="38">
    <w:abstractNumId w:val="37"/>
  </w:num>
  <w:num w:numId="39">
    <w:abstractNumId w:val="43"/>
  </w:num>
  <w:num w:numId="40">
    <w:abstractNumId w:val="11"/>
  </w:num>
  <w:num w:numId="41">
    <w:abstractNumId w:val="35"/>
  </w:num>
  <w:num w:numId="42">
    <w:abstractNumId w:val="31"/>
  </w:num>
  <w:num w:numId="43">
    <w:abstractNumId w:val="23"/>
  </w:num>
  <w:num w:numId="44">
    <w:abstractNumId w:val="8"/>
  </w:num>
  <w:num w:numId="45">
    <w:abstractNumId w:val="45"/>
  </w:num>
  <w:num w:numId="46">
    <w:abstractNumId w:val="1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422A6"/>
    <w:rsid w:val="00084C03"/>
    <w:rsid w:val="00090AE5"/>
    <w:rsid w:val="000D58CB"/>
    <w:rsid w:val="000F31A5"/>
    <w:rsid w:val="000F55D1"/>
    <w:rsid w:val="001035EC"/>
    <w:rsid w:val="001178C0"/>
    <w:rsid w:val="00176CBF"/>
    <w:rsid w:val="0018678A"/>
    <w:rsid w:val="001A191F"/>
    <w:rsid w:val="001D77CB"/>
    <w:rsid w:val="001E6C0C"/>
    <w:rsid w:val="001F0A07"/>
    <w:rsid w:val="001F23E6"/>
    <w:rsid w:val="00205F3A"/>
    <w:rsid w:val="002247F7"/>
    <w:rsid w:val="0022634A"/>
    <w:rsid w:val="0024211F"/>
    <w:rsid w:val="002640AE"/>
    <w:rsid w:val="002643D6"/>
    <w:rsid w:val="002904A8"/>
    <w:rsid w:val="002968D8"/>
    <w:rsid w:val="002B35F7"/>
    <w:rsid w:val="002C4091"/>
    <w:rsid w:val="002D0206"/>
    <w:rsid w:val="002E02B3"/>
    <w:rsid w:val="0031170C"/>
    <w:rsid w:val="00365C54"/>
    <w:rsid w:val="003723FA"/>
    <w:rsid w:val="0038571F"/>
    <w:rsid w:val="003D5454"/>
    <w:rsid w:val="004539CD"/>
    <w:rsid w:val="0046770E"/>
    <w:rsid w:val="004819AA"/>
    <w:rsid w:val="004A4A42"/>
    <w:rsid w:val="004B10AF"/>
    <w:rsid w:val="004B1E11"/>
    <w:rsid w:val="004C2081"/>
    <w:rsid w:val="00503A41"/>
    <w:rsid w:val="00507ED8"/>
    <w:rsid w:val="005140B7"/>
    <w:rsid w:val="00520C6E"/>
    <w:rsid w:val="0054026A"/>
    <w:rsid w:val="00580CB9"/>
    <w:rsid w:val="00582EBE"/>
    <w:rsid w:val="00596D4E"/>
    <w:rsid w:val="005A3724"/>
    <w:rsid w:val="005C6F86"/>
    <w:rsid w:val="005C7FCA"/>
    <w:rsid w:val="006036D1"/>
    <w:rsid w:val="006250ED"/>
    <w:rsid w:val="00632B3D"/>
    <w:rsid w:val="0065598E"/>
    <w:rsid w:val="006761F4"/>
    <w:rsid w:val="00682E36"/>
    <w:rsid w:val="00685725"/>
    <w:rsid w:val="00703AE5"/>
    <w:rsid w:val="00736D99"/>
    <w:rsid w:val="00770564"/>
    <w:rsid w:val="007760E3"/>
    <w:rsid w:val="00795352"/>
    <w:rsid w:val="007A3922"/>
    <w:rsid w:val="007B3158"/>
    <w:rsid w:val="007D1002"/>
    <w:rsid w:val="007D1557"/>
    <w:rsid w:val="00861B1F"/>
    <w:rsid w:val="008C561D"/>
    <w:rsid w:val="008C7E49"/>
    <w:rsid w:val="008D14E8"/>
    <w:rsid w:val="00935EE3"/>
    <w:rsid w:val="00951F6D"/>
    <w:rsid w:val="0099210F"/>
    <w:rsid w:val="009C280C"/>
    <w:rsid w:val="009D1D41"/>
    <w:rsid w:val="009D2AB7"/>
    <w:rsid w:val="009E511C"/>
    <w:rsid w:val="009F7A79"/>
    <w:rsid w:val="00A1736C"/>
    <w:rsid w:val="00A63B9B"/>
    <w:rsid w:val="00A74051"/>
    <w:rsid w:val="00AB4290"/>
    <w:rsid w:val="00AC1553"/>
    <w:rsid w:val="00AD40DC"/>
    <w:rsid w:val="00AF618B"/>
    <w:rsid w:val="00AF75EC"/>
    <w:rsid w:val="00B07639"/>
    <w:rsid w:val="00B07789"/>
    <w:rsid w:val="00B34799"/>
    <w:rsid w:val="00B40672"/>
    <w:rsid w:val="00B416A6"/>
    <w:rsid w:val="00B71872"/>
    <w:rsid w:val="00BB521E"/>
    <w:rsid w:val="00BE64FB"/>
    <w:rsid w:val="00BF623E"/>
    <w:rsid w:val="00BF6B79"/>
    <w:rsid w:val="00C00674"/>
    <w:rsid w:val="00C15FB7"/>
    <w:rsid w:val="00C537DA"/>
    <w:rsid w:val="00C562F4"/>
    <w:rsid w:val="00C60AE3"/>
    <w:rsid w:val="00C84B57"/>
    <w:rsid w:val="00CB6A27"/>
    <w:rsid w:val="00CD27CE"/>
    <w:rsid w:val="00D13243"/>
    <w:rsid w:val="00D233B2"/>
    <w:rsid w:val="00D35642"/>
    <w:rsid w:val="00D358B2"/>
    <w:rsid w:val="00DA2825"/>
    <w:rsid w:val="00DB317C"/>
    <w:rsid w:val="00E04069"/>
    <w:rsid w:val="00E369B7"/>
    <w:rsid w:val="00E7276E"/>
    <w:rsid w:val="00E95B40"/>
    <w:rsid w:val="00EC1BD7"/>
    <w:rsid w:val="00EC68DC"/>
    <w:rsid w:val="00EF2FCB"/>
    <w:rsid w:val="00F15630"/>
    <w:rsid w:val="00F31C10"/>
    <w:rsid w:val="00F40466"/>
    <w:rsid w:val="00F730D4"/>
    <w:rsid w:val="00F753D6"/>
    <w:rsid w:val="00F94A1D"/>
    <w:rsid w:val="00FB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2B3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2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6">
    <w:name w:val="Нижний колонтитул Знак"/>
    <w:basedOn w:val="12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Верхний колонтитул Знак"/>
    <w:basedOn w:val="12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BF623E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1"/>
    <w:link w:val="af1"/>
    <w:rsid w:val="00BF623E"/>
  </w:style>
  <w:style w:type="paragraph" w:customStyle="1" w:styleId="ConsPlusTitle">
    <w:name w:val="ConsPlusTitle"/>
    <w:rsid w:val="004B10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4B1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3">
    <w:name w:val="Гипертекстовая ссылка"/>
    <w:uiPriority w:val="99"/>
    <w:rsid w:val="004B10AF"/>
    <w:rPr>
      <w:b/>
      <w:bCs/>
      <w:color w:val="008000"/>
      <w:sz w:val="20"/>
      <w:szCs w:val="20"/>
      <w:u w:val="single"/>
    </w:rPr>
  </w:style>
  <w:style w:type="paragraph" w:customStyle="1" w:styleId="af4">
    <w:name w:val="Комментарий"/>
    <w:basedOn w:val="a"/>
    <w:next w:val="a"/>
    <w:rsid w:val="004B10A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5">
    <w:name w:val="endnote text"/>
    <w:basedOn w:val="a"/>
    <w:link w:val="af6"/>
    <w:uiPriority w:val="99"/>
    <w:rsid w:val="004B10A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4B10AF"/>
    <w:rPr>
      <w:rFonts w:ascii="Times New Roman" w:hAnsi="Times New Roman"/>
      <w:color w:val="auto"/>
      <w:sz w:val="20"/>
    </w:rPr>
  </w:style>
  <w:style w:type="character" w:styleId="af7">
    <w:name w:val="endnote reference"/>
    <w:uiPriority w:val="99"/>
    <w:rsid w:val="004B10AF"/>
    <w:rPr>
      <w:vertAlign w:val="superscript"/>
    </w:rPr>
  </w:style>
  <w:style w:type="paragraph" w:customStyle="1" w:styleId="ConsPlusNonformat">
    <w:name w:val="ConsPlusNonformat"/>
    <w:rsid w:val="004B10A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8">
    <w:name w:val="No Spacing"/>
    <w:link w:val="af9"/>
    <w:qFormat/>
    <w:rsid w:val="004B10AF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a">
    <w:name w:val="Body Text"/>
    <w:basedOn w:val="a"/>
    <w:link w:val="afb"/>
    <w:rsid w:val="004B10AF"/>
    <w:pPr>
      <w:jc w:val="both"/>
    </w:pPr>
    <w:rPr>
      <w:b/>
      <w:bCs/>
      <w:sz w:val="28"/>
      <w:lang w:val="x-none"/>
    </w:rPr>
  </w:style>
  <w:style w:type="character" w:customStyle="1" w:styleId="afb">
    <w:name w:val="Основной текст Знак"/>
    <w:basedOn w:val="a0"/>
    <w:link w:val="afa"/>
    <w:rsid w:val="004B10AF"/>
    <w:rPr>
      <w:rFonts w:ascii="Times New Roman" w:hAnsi="Times New Roman"/>
      <w:b/>
      <w:bCs/>
      <w:color w:val="auto"/>
      <w:sz w:val="28"/>
      <w:szCs w:val="24"/>
      <w:lang w:val="x-none"/>
    </w:rPr>
  </w:style>
  <w:style w:type="paragraph" w:styleId="afc">
    <w:name w:val="Body Text Indent"/>
    <w:basedOn w:val="a"/>
    <w:link w:val="afd"/>
    <w:rsid w:val="004B10AF"/>
    <w:pPr>
      <w:spacing w:after="120"/>
      <w:ind w:left="283"/>
    </w:pPr>
    <w:rPr>
      <w:lang w:val="x-none"/>
    </w:rPr>
  </w:style>
  <w:style w:type="character" w:customStyle="1" w:styleId="afd">
    <w:name w:val="Основной текст с отступом Знак"/>
    <w:basedOn w:val="a0"/>
    <w:link w:val="afc"/>
    <w:rsid w:val="004B10AF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1c">
    <w:name w:val="Знак1 Знак Знак Знак"/>
    <w:basedOn w:val="a"/>
    <w:rsid w:val="004B10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4B10AF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4B10AF"/>
    <w:rPr>
      <w:rFonts w:ascii="Times New Roman" w:hAnsi="Times New Roman"/>
      <w:color w:val="auto"/>
      <w:sz w:val="16"/>
      <w:szCs w:val="16"/>
      <w:lang w:val="x-none"/>
    </w:rPr>
  </w:style>
  <w:style w:type="paragraph" w:customStyle="1" w:styleId="Style6">
    <w:name w:val="Style6"/>
    <w:basedOn w:val="a"/>
    <w:uiPriority w:val="99"/>
    <w:rsid w:val="004B10AF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6">
    <w:name w:val="Font Style26"/>
    <w:uiPriority w:val="99"/>
    <w:rsid w:val="004B10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4B10AF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4B10A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4B10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B10AF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4B10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B10A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B10AF"/>
    <w:pPr>
      <w:widowControl w:val="0"/>
      <w:autoSpaceDE w:val="0"/>
      <w:autoSpaceDN w:val="0"/>
      <w:adjustRightInd w:val="0"/>
      <w:spacing w:line="309" w:lineRule="exact"/>
      <w:ind w:firstLine="792"/>
      <w:jc w:val="both"/>
    </w:pPr>
  </w:style>
  <w:style w:type="paragraph" w:customStyle="1" w:styleId="Style8">
    <w:name w:val="Style8"/>
    <w:basedOn w:val="a"/>
    <w:uiPriority w:val="99"/>
    <w:rsid w:val="004B10AF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4B10AF"/>
    <w:pPr>
      <w:widowControl w:val="0"/>
      <w:autoSpaceDE w:val="0"/>
      <w:autoSpaceDN w:val="0"/>
      <w:adjustRightInd w:val="0"/>
      <w:spacing w:line="312" w:lineRule="exact"/>
      <w:ind w:firstLine="672"/>
      <w:jc w:val="both"/>
    </w:pPr>
  </w:style>
  <w:style w:type="paragraph" w:customStyle="1" w:styleId="Style10">
    <w:name w:val="Style10"/>
    <w:basedOn w:val="a"/>
    <w:uiPriority w:val="99"/>
    <w:rsid w:val="004B10A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4B10AF"/>
    <w:pPr>
      <w:widowControl w:val="0"/>
      <w:autoSpaceDE w:val="0"/>
      <w:autoSpaceDN w:val="0"/>
      <w:adjustRightInd w:val="0"/>
      <w:spacing w:line="308" w:lineRule="exact"/>
      <w:ind w:firstLine="331"/>
      <w:jc w:val="both"/>
    </w:pPr>
  </w:style>
  <w:style w:type="paragraph" w:customStyle="1" w:styleId="Style12">
    <w:name w:val="Style12"/>
    <w:basedOn w:val="a"/>
    <w:uiPriority w:val="99"/>
    <w:rsid w:val="004B10AF"/>
    <w:pPr>
      <w:widowControl w:val="0"/>
      <w:autoSpaceDE w:val="0"/>
      <w:autoSpaceDN w:val="0"/>
      <w:adjustRightInd w:val="0"/>
      <w:spacing w:line="269" w:lineRule="exact"/>
      <w:ind w:firstLine="365"/>
    </w:pPr>
  </w:style>
  <w:style w:type="paragraph" w:customStyle="1" w:styleId="Style14">
    <w:name w:val="Style14"/>
    <w:basedOn w:val="a"/>
    <w:uiPriority w:val="99"/>
    <w:rsid w:val="004B10AF"/>
    <w:pPr>
      <w:widowControl w:val="0"/>
      <w:autoSpaceDE w:val="0"/>
      <w:autoSpaceDN w:val="0"/>
      <w:adjustRightInd w:val="0"/>
      <w:spacing w:line="310" w:lineRule="exact"/>
      <w:ind w:firstLine="1085"/>
      <w:jc w:val="both"/>
    </w:pPr>
  </w:style>
  <w:style w:type="paragraph" w:customStyle="1" w:styleId="Style15">
    <w:name w:val="Style15"/>
    <w:basedOn w:val="a"/>
    <w:uiPriority w:val="99"/>
    <w:rsid w:val="004B10AF"/>
    <w:pPr>
      <w:widowControl w:val="0"/>
      <w:autoSpaceDE w:val="0"/>
      <w:autoSpaceDN w:val="0"/>
      <w:adjustRightInd w:val="0"/>
      <w:spacing w:line="259" w:lineRule="exact"/>
      <w:ind w:firstLine="677"/>
      <w:jc w:val="both"/>
    </w:pPr>
  </w:style>
  <w:style w:type="paragraph" w:customStyle="1" w:styleId="Style20">
    <w:name w:val="Style20"/>
    <w:basedOn w:val="a"/>
    <w:uiPriority w:val="99"/>
    <w:rsid w:val="004B10A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4B10AF"/>
    <w:pPr>
      <w:widowControl w:val="0"/>
      <w:autoSpaceDE w:val="0"/>
      <w:autoSpaceDN w:val="0"/>
      <w:adjustRightInd w:val="0"/>
      <w:spacing w:line="269" w:lineRule="exact"/>
      <w:ind w:firstLine="677"/>
    </w:pPr>
  </w:style>
  <w:style w:type="character" w:customStyle="1" w:styleId="FontStyle28">
    <w:name w:val="Font Style28"/>
    <w:uiPriority w:val="99"/>
    <w:rsid w:val="004B10AF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4B10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4B10AF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4B10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4B10AF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4B10A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4B10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4B10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4B10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4B10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4B10A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4B10AF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4B10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4B10AF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4B10AF"/>
    <w:rPr>
      <w:rFonts w:ascii="Times New Roman" w:hAnsi="Times New Roman" w:cs="Times New Roman"/>
      <w:b/>
      <w:bCs/>
      <w:sz w:val="14"/>
      <w:szCs w:val="14"/>
    </w:rPr>
  </w:style>
  <w:style w:type="paragraph" w:styleId="25">
    <w:name w:val="Body Text 2"/>
    <w:basedOn w:val="a"/>
    <w:link w:val="26"/>
    <w:rsid w:val="004B10AF"/>
    <w:pPr>
      <w:spacing w:after="120" w:line="480" w:lineRule="auto"/>
    </w:pPr>
    <w:rPr>
      <w:lang w:val="x-none"/>
    </w:rPr>
  </w:style>
  <w:style w:type="character" w:customStyle="1" w:styleId="26">
    <w:name w:val="Основной текст 2 Знак"/>
    <w:basedOn w:val="a0"/>
    <w:link w:val="25"/>
    <w:rsid w:val="004B10AF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afe">
    <w:name w:val="Таблицы (моноширинный)"/>
    <w:basedOn w:val="a"/>
    <w:next w:val="a"/>
    <w:rsid w:val="004B10A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">
    <w:name w:val="Emphasis"/>
    <w:qFormat/>
    <w:rsid w:val="004B10AF"/>
    <w:rPr>
      <w:i/>
      <w:iCs/>
    </w:rPr>
  </w:style>
  <w:style w:type="character" w:customStyle="1" w:styleId="aff0">
    <w:name w:val="Цветовое выделение"/>
    <w:uiPriority w:val="99"/>
    <w:rsid w:val="004B10AF"/>
    <w:rPr>
      <w:b/>
      <w:color w:val="000080"/>
    </w:rPr>
  </w:style>
  <w:style w:type="paragraph" w:customStyle="1" w:styleId="aff1">
    <w:name w:val="Нормальный (таблица)"/>
    <w:basedOn w:val="a"/>
    <w:next w:val="a"/>
    <w:uiPriority w:val="99"/>
    <w:rsid w:val="004B10A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4B10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3">
    <w:name w:val="footnote text"/>
    <w:basedOn w:val="a"/>
    <w:link w:val="aff4"/>
    <w:uiPriority w:val="99"/>
    <w:unhideWhenUsed/>
    <w:rsid w:val="004B10AF"/>
    <w:rPr>
      <w:sz w:val="20"/>
      <w:szCs w:val="20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4B10AF"/>
    <w:rPr>
      <w:rFonts w:ascii="Times New Roman" w:hAnsi="Times New Roman"/>
      <w:color w:val="auto"/>
      <w:sz w:val="20"/>
      <w:lang w:val="x-none" w:eastAsia="x-none"/>
    </w:rPr>
  </w:style>
  <w:style w:type="character" w:styleId="aff5">
    <w:name w:val="footnote reference"/>
    <w:uiPriority w:val="99"/>
    <w:unhideWhenUsed/>
    <w:rsid w:val="004B10AF"/>
    <w:rPr>
      <w:vertAlign w:val="superscript"/>
    </w:rPr>
  </w:style>
  <w:style w:type="paragraph" w:customStyle="1" w:styleId="ConsPlusCell">
    <w:name w:val="ConsPlusCell"/>
    <w:rsid w:val="004B10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auto"/>
      <w:szCs w:val="22"/>
    </w:rPr>
  </w:style>
  <w:style w:type="character" w:customStyle="1" w:styleId="1d">
    <w:name w:val="Основной текст с отступом Знак1"/>
    <w:uiPriority w:val="99"/>
    <w:semiHidden/>
    <w:rsid w:val="004B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4B10AF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e">
    <w:name w:val="Нет списка1"/>
    <w:next w:val="a2"/>
    <w:uiPriority w:val="99"/>
    <w:semiHidden/>
    <w:unhideWhenUsed/>
    <w:rsid w:val="004B10AF"/>
  </w:style>
  <w:style w:type="paragraph" w:styleId="aff6">
    <w:name w:val="Normal (Web)"/>
    <w:basedOn w:val="a"/>
    <w:uiPriority w:val="99"/>
    <w:unhideWhenUsed/>
    <w:rsid w:val="004B10AF"/>
    <w:pPr>
      <w:spacing w:before="100" w:beforeAutospacing="1" w:after="119"/>
    </w:pPr>
  </w:style>
  <w:style w:type="character" w:styleId="aff7">
    <w:name w:val="Placeholder Text"/>
    <w:basedOn w:val="a0"/>
    <w:uiPriority w:val="99"/>
    <w:semiHidden/>
    <w:rsid w:val="004B10AF"/>
    <w:rPr>
      <w:color w:val="808080"/>
    </w:rPr>
  </w:style>
  <w:style w:type="table" w:customStyle="1" w:styleId="110">
    <w:name w:val="Сетка таблицы11"/>
    <w:basedOn w:val="a1"/>
    <w:next w:val="af0"/>
    <w:uiPriority w:val="39"/>
    <w:rsid w:val="004B10AF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0"/>
    <w:uiPriority w:val="39"/>
    <w:rsid w:val="004B10AF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4B10AF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39"/>
    <w:rsid w:val="004B10AF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Без интервала Знак"/>
    <w:link w:val="af8"/>
    <w:rsid w:val="00084C03"/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3593-3AE7-40AB-9A1F-EA917FAC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Цымбал Галина Александровна</dc:creator>
  <cp:lastModifiedBy>Лебедева Ксения Юрьевна</cp:lastModifiedBy>
  <cp:revision>21</cp:revision>
  <cp:lastPrinted>2023-12-19T21:25:00Z</cp:lastPrinted>
  <dcterms:created xsi:type="dcterms:W3CDTF">2024-08-25T22:46:00Z</dcterms:created>
  <dcterms:modified xsi:type="dcterms:W3CDTF">2024-09-01T22:55:00Z</dcterms:modified>
</cp:coreProperties>
</file>