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40"/>
      </w:tblGrid>
      <w:t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00000">
            <w:pPr>
              <w:spacing w:line="240" w:lineRule="auto"/>
              <w:ind w:firstLine="0" w:left="30"/>
              <w:jc w:val="center"/>
              <w:rPr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 w:val="1"/>
                <w:sz w:val="28"/>
              </w:rPr>
              <w:t>приложение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2 к </w:t>
            </w:r>
            <w:r>
              <w:rPr>
                <w:rFonts w:ascii="Times New Roman" w:hAnsi="Times New Roman"/>
                <w:b w:val="1"/>
                <w:caps w:val="0"/>
                <w:color w:val="000000"/>
                <w:spacing w:val="0"/>
                <w:sz w:val="28"/>
                <w:highlight w:val="white"/>
              </w:rPr>
              <w:t>государственной программе Камчатского края «Управление государственными финансами Камчатского края</w:t>
            </w:r>
            <w:r>
              <w:rPr>
                <w:rFonts w:ascii="Times New Roman" w:hAnsi="Times New Roman"/>
                <w:b w:val="1"/>
                <w:caps w:val="0"/>
                <w:color w:val="000000"/>
                <w:spacing w:val="0"/>
                <w:sz w:val="28"/>
                <w:highlight w:val="white"/>
              </w:rPr>
              <w:t>»</w:t>
            </w:r>
          </w:p>
          <w:p w14:paraId="10000000">
            <w:pPr>
              <w:spacing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numPr>
          <w:numId w:val="1"/>
        </w:numPr>
        <w:spacing w:after="0" w:line="240" w:lineRule="auto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2 к</w:t>
      </w:r>
      <w:r>
        <w:rPr>
          <w:rFonts w:ascii="Times New Roman" w:hAnsi="Times New Roman"/>
          <w:b w:val="0"/>
          <w:caps w:val="0"/>
          <w:color w:val="000000"/>
          <w:spacing w:val="0"/>
          <w:sz w:val="28"/>
          <w:highlight w:val="white"/>
        </w:rPr>
        <w:t xml:space="preserve"> государственной программе Камчатского кра</w:t>
      </w:r>
      <w:r>
        <w:rPr>
          <w:rFonts w:ascii="Times New Roman" w:hAnsi="Times New Roman"/>
          <w:b w:val="0"/>
          <w:caps w:val="0"/>
          <w:color w:val="000000"/>
          <w:spacing w:val="0"/>
          <w:sz w:val="28"/>
          <w:highlight w:val="white"/>
        </w:rPr>
        <w:t>я «Управление государственными финансами Камчатского края</w:t>
      </w:r>
      <w:r>
        <w:rPr>
          <w:rFonts w:ascii="Times New Roman" w:hAnsi="Times New Roman"/>
          <w:b w:val="0"/>
          <w:caps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sz w:val="28"/>
        </w:rPr>
        <w:t xml:space="preserve"> изменения, исключив в </w:t>
      </w:r>
      <w:r>
        <w:rPr>
          <w:rFonts w:ascii="Times New Roman" w:hAnsi="Times New Roman"/>
          <w:sz w:val="28"/>
        </w:rPr>
        <w:t xml:space="preserve">пунктах 1 и 2 </w:t>
      </w:r>
      <w:r>
        <w:rPr>
          <w:rFonts w:ascii="Times New Roman" w:hAnsi="Times New Roman"/>
          <w:sz w:val="28"/>
        </w:rPr>
        <w:t xml:space="preserve">части 9 приложения слова </w:t>
      </w:r>
      <w:r>
        <w:rPr>
          <w:rFonts w:ascii="Times New Roman" w:hAnsi="Times New Roman"/>
          <w:sz w:val="28"/>
        </w:rPr>
        <w:t>«но не более 20,0 млн рублей»</w:t>
      </w:r>
      <w:r>
        <w:rPr>
          <w:rFonts w:ascii="Times New Roman" w:hAnsi="Times New Roman"/>
          <w:b w:val="0"/>
          <w:color w:val="000000"/>
          <w:sz w:val="28"/>
        </w:rPr>
        <w:t>, в части 12 приложения слова «</w:t>
      </w:r>
      <w:r>
        <w:rPr>
          <w:rFonts w:ascii="Times New Roman" w:hAnsi="Times New Roman"/>
          <w:strike w:val="0"/>
          <w:sz w:val="28"/>
        </w:rPr>
        <w:t>который не может превышать 20,0 млн рублей для одного инициативного проекта».</w:t>
      </w:r>
    </w:p>
    <w:p w14:paraId="16000000">
      <w:pPr>
        <w:spacing w:after="0" w:line="240" w:lineRule="auto"/>
        <w:ind w:firstLine="142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 </w:t>
      </w:r>
      <w:r>
        <w:rPr>
          <w:rFonts w:ascii="Times New Roman" w:hAnsi="Times New Roman"/>
          <w:sz w:val="28"/>
        </w:rPr>
        <w:t xml:space="preserve">Настоящее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вступает в силу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3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3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/>
    <w:sectPr>
      <w:pgSz w:h="16848" w:orient="portrait" w:w="11908"/>
      <w:pgMar w:bottom="1134" w:footer="709" w:gutter="0" w:header="709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2_ch"/>
    <w:link w:val="Style_7"/>
    <w:rPr>
      <w:rFonts w:ascii="Segoe UI" w:hAnsi="Segoe UI"/>
      <w:sz w:val="1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oter"/>
    <w:basedOn w:val="Style_2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footer"/>
    <w:basedOn w:val="Style_2_ch"/>
    <w:link w:val="Style_10"/>
    <w:rPr>
      <w:rFonts w:ascii="Times New Roman" w:hAnsi="Times New Roman"/>
      <w:sz w:val="28"/>
    </w:rPr>
  </w:style>
  <w:style w:styleId="Style_11" w:type="paragraph">
    <w:name w:val="Гиперссылка1"/>
    <w:basedOn w:val="Style_12"/>
    <w:link w:val="Style_11_ch"/>
    <w:rPr>
      <w:color w:themeColor="hyperlink" w:val="0563C1"/>
      <w:u w:val="single"/>
    </w:rPr>
  </w:style>
  <w:style w:styleId="Style_11_ch" w:type="character">
    <w:name w:val="Гиперссылка1"/>
    <w:basedOn w:val="Style_12_ch"/>
    <w:link w:val="Style_11"/>
    <w:rPr>
      <w:color w:themeColor="hyperlink" w:val="0563C1"/>
      <w:u w:val="single"/>
    </w:rPr>
  </w:style>
  <w:style w:styleId="Style_13" w:type="paragraph">
    <w:name w:val="header"/>
    <w:basedOn w:val="Style_2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2_ch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toc 8"/>
    <w:next w:val="Style_2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2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Plain Text"/>
    <w:basedOn w:val="Style_2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Plain Text"/>
    <w:basedOn w:val="Style_2_ch"/>
    <w:link w:val="Style_26"/>
    <w:rPr>
      <w:rFonts w:ascii="Calibri" w:hAnsi="Calibri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2024-08-11T20:58:11Z</dcterms:modified>
</cp:coreProperties>
</file>