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38C" w:rsidRDefault="001779EA">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47700" cy="807720"/>
                    </a:xfrm>
                    <a:prstGeom prst="rect">
                      <a:avLst/>
                    </a:prstGeom>
                  </pic:spPr>
                </pic:pic>
              </a:graphicData>
            </a:graphic>
          </wp:anchor>
        </w:drawing>
      </w:r>
    </w:p>
    <w:p w:rsidR="00ED738C" w:rsidRDefault="00ED738C">
      <w:pPr>
        <w:spacing w:after="0" w:line="360" w:lineRule="auto"/>
        <w:jc w:val="center"/>
        <w:rPr>
          <w:rFonts w:ascii="Times New Roman" w:hAnsi="Times New Roman"/>
          <w:sz w:val="32"/>
        </w:rPr>
      </w:pPr>
    </w:p>
    <w:p w:rsidR="00ED738C" w:rsidRDefault="00ED738C">
      <w:pPr>
        <w:spacing w:after="0" w:line="240" w:lineRule="auto"/>
        <w:jc w:val="center"/>
        <w:rPr>
          <w:rFonts w:ascii="Times New Roman" w:hAnsi="Times New Roman"/>
          <w:b/>
          <w:sz w:val="32"/>
        </w:rPr>
      </w:pPr>
    </w:p>
    <w:p w:rsidR="00ED738C" w:rsidRDefault="00ED738C">
      <w:pPr>
        <w:spacing w:after="0" w:line="240" w:lineRule="auto"/>
        <w:rPr>
          <w:rFonts w:ascii="Times New Roman" w:hAnsi="Times New Roman"/>
          <w:b/>
          <w:sz w:val="32"/>
        </w:rPr>
      </w:pPr>
    </w:p>
    <w:p w:rsidR="00ED738C" w:rsidRDefault="001779EA">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ED738C" w:rsidRDefault="00ED738C">
      <w:pPr>
        <w:spacing w:after="0" w:line="240" w:lineRule="auto"/>
        <w:jc w:val="center"/>
        <w:rPr>
          <w:rFonts w:ascii="Times New Roman" w:hAnsi="Times New Roman"/>
          <w:b/>
          <w:sz w:val="28"/>
        </w:rPr>
      </w:pPr>
    </w:p>
    <w:p w:rsidR="00ED738C" w:rsidRDefault="001779EA">
      <w:pPr>
        <w:spacing w:after="0" w:line="240" w:lineRule="auto"/>
        <w:jc w:val="center"/>
        <w:rPr>
          <w:rFonts w:ascii="Times New Roman" w:hAnsi="Times New Roman"/>
          <w:b/>
          <w:sz w:val="28"/>
        </w:rPr>
      </w:pPr>
      <w:r>
        <w:rPr>
          <w:rFonts w:ascii="Times New Roman" w:hAnsi="Times New Roman"/>
          <w:b/>
          <w:sz w:val="28"/>
        </w:rPr>
        <w:t>ПРАВИТЕЛЬСТВА</w:t>
      </w:r>
    </w:p>
    <w:p w:rsidR="00ED738C" w:rsidRDefault="001779EA">
      <w:pPr>
        <w:spacing w:after="0" w:line="240" w:lineRule="auto"/>
        <w:jc w:val="center"/>
        <w:rPr>
          <w:rFonts w:ascii="Times New Roman" w:hAnsi="Times New Roman"/>
          <w:b/>
          <w:sz w:val="28"/>
        </w:rPr>
      </w:pPr>
      <w:r>
        <w:rPr>
          <w:rFonts w:ascii="Times New Roman" w:hAnsi="Times New Roman"/>
          <w:b/>
          <w:sz w:val="28"/>
        </w:rPr>
        <w:t>КАМЧАТСКОГО КРАЯ</w:t>
      </w:r>
    </w:p>
    <w:p w:rsidR="00ED738C" w:rsidRDefault="00ED738C">
      <w:pPr>
        <w:spacing w:after="0" w:line="276" w:lineRule="auto"/>
        <w:ind w:firstLine="709"/>
        <w:jc w:val="center"/>
        <w:rPr>
          <w:rFonts w:ascii="Times New Roman" w:hAnsi="Times New Roman"/>
          <w:sz w:val="28"/>
        </w:rPr>
      </w:pPr>
    </w:p>
    <w:p w:rsidR="00ED738C" w:rsidRDefault="00ED738C">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ED738C">
        <w:trPr>
          <w:trHeight w:val="427"/>
        </w:trPr>
        <w:tc>
          <w:tcPr>
            <w:tcW w:w="4253" w:type="dxa"/>
            <w:tcBorders>
              <w:top w:val="nil"/>
              <w:left w:val="nil"/>
              <w:right w:val="nil"/>
            </w:tcBorders>
            <w:tcMar>
              <w:left w:w="0" w:type="dxa"/>
              <w:right w:w="0" w:type="dxa"/>
            </w:tcMar>
          </w:tcPr>
          <w:p w:rsidR="00ED738C" w:rsidRDefault="001779EA">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ED738C">
        <w:trPr>
          <w:trHeight w:val="247"/>
        </w:trPr>
        <w:tc>
          <w:tcPr>
            <w:tcW w:w="4253" w:type="dxa"/>
            <w:tcBorders>
              <w:left w:val="nil"/>
              <w:bottom w:val="nil"/>
              <w:right w:val="nil"/>
            </w:tcBorders>
            <w:tcMar>
              <w:left w:w="0" w:type="dxa"/>
              <w:right w:w="0" w:type="dxa"/>
            </w:tcMar>
          </w:tcPr>
          <w:p w:rsidR="00ED738C" w:rsidRDefault="001779EA">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ED738C">
        <w:trPr>
          <w:trHeight w:val="80"/>
        </w:trPr>
        <w:tc>
          <w:tcPr>
            <w:tcW w:w="4253" w:type="dxa"/>
            <w:tcMar>
              <w:left w:w="0" w:type="dxa"/>
              <w:right w:w="0" w:type="dxa"/>
            </w:tcMar>
          </w:tcPr>
          <w:p w:rsidR="00ED738C" w:rsidRDefault="00ED738C">
            <w:pPr>
              <w:spacing w:after="0" w:line="240" w:lineRule="auto"/>
              <w:jc w:val="both"/>
              <w:rPr>
                <w:rFonts w:ascii="Times New Roman" w:hAnsi="Times New Roman"/>
                <w:sz w:val="20"/>
              </w:rPr>
            </w:pPr>
          </w:p>
        </w:tc>
      </w:tr>
    </w:tbl>
    <w:p w:rsidR="00ED738C" w:rsidRDefault="00ED738C">
      <w:pPr>
        <w:spacing w:after="0" w:line="240" w:lineRule="auto"/>
        <w:ind w:firstLine="709"/>
        <w:jc w:val="both"/>
        <w:rPr>
          <w:rFonts w:ascii="Times New Roman" w:hAnsi="Times New Roman"/>
          <w:sz w:val="28"/>
        </w:rPr>
      </w:pPr>
    </w:p>
    <w:tbl>
      <w:tblPr>
        <w:tblStyle w:val="af0"/>
        <w:tblW w:w="9639" w:type="dxa"/>
        <w:tblBorders>
          <w:top w:val="nil"/>
          <w:left w:val="nil"/>
          <w:bottom w:val="nil"/>
          <w:right w:val="nil"/>
          <w:insideH w:val="nil"/>
          <w:insideV w:val="nil"/>
        </w:tblBorders>
        <w:tblLayout w:type="fixed"/>
        <w:tblLook w:val="04A0" w:firstRow="1" w:lastRow="0" w:firstColumn="1" w:lastColumn="0" w:noHBand="0" w:noVBand="1"/>
      </w:tblPr>
      <w:tblGrid>
        <w:gridCol w:w="9639"/>
      </w:tblGrid>
      <w:tr w:rsidR="00ED738C" w:rsidTr="00374332">
        <w:trPr>
          <w:trHeight w:val="1980"/>
        </w:trPr>
        <w:tc>
          <w:tcPr>
            <w:tcW w:w="9639" w:type="dxa"/>
            <w:tcBorders>
              <w:top w:val="nil"/>
              <w:left w:val="nil"/>
              <w:bottom w:val="nil"/>
              <w:right w:val="nil"/>
            </w:tcBorders>
          </w:tcPr>
          <w:p w:rsidR="00ED738C" w:rsidRPr="00B317F0" w:rsidRDefault="002932FA" w:rsidP="002932FA">
            <w:pPr>
              <w:ind w:left="30"/>
              <w:jc w:val="center"/>
              <w:rPr>
                <w:rFonts w:ascii="Times New Roman" w:hAnsi="Times New Roman"/>
                <w:b/>
                <w:sz w:val="28"/>
              </w:rPr>
            </w:pPr>
            <w:r w:rsidRPr="002932FA">
              <w:rPr>
                <w:rFonts w:ascii="Times New Roman" w:hAnsi="Times New Roman"/>
                <w:b/>
                <w:sz w:val="28"/>
              </w:rPr>
              <w:t xml:space="preserve">Об утверждении Порядка предоставления </w:t>
            </w:r>
            <w:r>
              <w:rPr>
                <w:rFonts w:ascii="Times New Roman" w:hAnsi="Times New Roman"/>
                <w:b/>
                <w:sz w:val="28"/>
              </w:rPr>
              <w:t xml:space="preserve">в 2024 году из краевого бюджета </w:t>
            </w:r>
            <w:r w:rsidRPr="002932FA">
              <w:rPr>
                <w:rFonts w:ascii="Times New Roman" w:hAnsi="Times New Roman"/>
                <w:b/>
                <w:sz w:val="28"/>
              </w:rPr>
              <w:t>субсидии автономной некоммерческо</w:t>
            </w:r>
            <w:r>
              <w:rPr>
                <w:rFonts w:ascii="Times New Roman" w:hAnsi="Times New Roman"/>
                <w:b/>
                <w:sz w:val="28"/>
              </w:rPr>
              <w:t xml:space="preserve">й организации «Камчатский центр </w:t>
            </w:r>
            <w:r w:rsidRPr="002932FA">
              <w:rPr>
                <w:rFonts w:ascii="Times New Roman" w:hAnsi="Times New Roman"/>
                <w:b/>
                <w:sz w:val="28"/>
              </w:rPr>
              <w:t>реализации молодежных прое</w:t>
            </w:r>
            <w:r>
              <w:rPr>
                <w:rFonts w:ascii="Times New Roman" w:hAnsi="Times New Roman"/>
                <w:b/>
                <w:sz w:val="28"/>
              </w:rPr>
              <w:t xml:space="preserve">ктов «Экосистема» </w:t>
            </w:r>
            <w:r w:rsidR="00374332" w:rsidRPr="00374332">
              <w:rPr>
                <w:rFonts w:ascii="Times New Roman" w:hAnsi="Times New Roman"/>
                <w:b/>
                <w:sz w:val="28"/>
              </w:rPr>
              <w:t>на финансовое обеспечение затрат, связанных с оказанием услуг по проведению оценки удовлетворенности граждан из числа коренных малочисленных народов качеством реализуемых мероприятий, направленных на поддержку экономического и социального развития коренных малочисленных народов</w:t>
            </w:r>
          </w:p>
        </w:tc>
      </w:tr>
    </w:tbl>
    <w:p w:rsidR="00ED738C" w:rsidRDefault="00ED738C">
      <w:pPr>
        <w:spacing w:after="0" w:line="240" w:lineRule="auto"/>
        <w:ind w:firstLine="709"/>
        <w:jc w:val="both"/>
        <w:rPr>
          <w:rFonts w:ascii="Times New Roman" w:hAnsi="Times New Roman"/>
          <w:sz w:val="28"/>
        </w:rPr>
      </w:pPr>
    </w:p>
    <w:p w:rsidR="00ED738C" w:rsidRDefault="00ED738C" w:rsidP="009F28DB">
      <w:pPr>
        <w:spacing w:after="0" w:line="240" w:lineRule="auto"/>
        <w:jc w:val="both"/>
        <w:rPr>
          <w:rFonts w:ascii="Times New Roman" w:hAnsi="Times New Roman"/>
          <w:sz w:val="28"/>
        </w:rPr>
      </w:pPr>
    </w:p>
    <w:p w:rsidR="00374332" w:rsidRPr="00374332" w:rsidRDefault="00374332" w:rsidP="00374332">
      <w:pPr>
        <w:spacing w:after="0" w:line="240" w:lineRule="auto"/>
        <w:ind w:firstLine="709"/>
        <w:jc w:val="both"/>
        <w:rPr>
          <w:rFonts w:ascii="Times New Roman" w:hAnsi="Times New Roman"/>
          <w:sz w:val="28"/>
        </w:rPr>
      </w:pPr>
      <w:r w:rsidRPr="00374332">
        <w:rPr>
          <w:rFonts w:ascii="Times New Roman" w:hAnsi="Times New Roman"/>
          <w:sz w:val="28"/>
          <w:szCs w:val="28"/>
        </w:rPr>
        <w:t>В соответствии с пунктом 2 статьи 78</w:t>
      </w:r>
      <w:r w:rsidRPr="00374332">
        <w:rPr>
          <w:rFonts w:ascii="Times New Roman" w:hAnsi="Times New Roman"/>
          <w:sz w:val="28"/>
          <w:szCs w:val="28"/>
          <w:vertAlign w:val="superscript"/>
        </w:rPr>
        <w:t>1</w:t>
      </w:r>
      <w:r w:rsidRPr="00374332">
        <w:rPr>
          <w:rFonts w:ascii="Times New Roman" w:hAnsi="Times New Roman"/>
          <w:sz w:val="28"/>
          <w:szCs w:val="28"/>
        </w:rPr>
        <w:t xml:space="preserve">, </w:t>
      </w:r>
      <w:r>
        <w:rPr>
          <w:rFonts w:ascii="Times New Roman" w:hAnsi="Times New Roman"/>
          <w:sz w:val="28"/>
          <w:szCs w:val="28"/>
        </w:rPr>
        <w:t>подпунктом 1 пункта 2 статьи 78</w:t>
      </w:r>
      <w:r>
        <w:rPr>
          <w:rFonts w:ascii="Times New Roman" w:hAnsi="Times New Roman"/>
          <w:sz w:val="28"/>
          <w:szCs w:val="28"/>
          <w:vertAlign w:val="superscript"/>
        </w:rPr>
        <w:t>5</w:t>
      </w:r>
      <w:r w:rsidRPr="00374332">
        <w:rPr>
          <w:rFonts w:ascii="Times New Roman" w:hAnsi="Times New Roman"/>
          <w:sz w:val="28"/>
          <w:szCs w:val="28"/>
        </w:rPr>
        <w:t xml:space="preserve">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Times New Roman" w:hAnsi="Times New Roman"/>
          <w:sz w:val="28"/>
          <w:szCs w:val="28"/>
        </w:rPr>
        <w:t>»</w:t>
      </w:r>
    </w:p>
    <w:p w:rsidR="00374332" w:rsidRDefault="00374332">
      <w:pPr>
        <w:spacing w:after="0" w:line="240" w:lineRule="auto"/>
        <w:ind w:firstLine="709"/>
        <w:jc w:val="both"/>
        <w:rPr>
          <w:rFonts w:ascii="Times New Roman" w:hAnsi="Times New Roman"/>
          <w:sz w:val="28"/>
        </w:rPr>
      </w:pPr>
    </w:p>
    <w:p w:rsidR="00374332" w:rsidRDefault="00374332">
      <w:pPr>
        <w:spacing w:after="0" w:line="240" w:lineRule="auto"/>
        <w:ind w:firstLine="709"/>
        <w:jc w:val="both"/>
        <w:rPr>
          <w:rFonts w:ascii="Times New Roman" w:hAnsi="Times New Roman"/>
          <w:sz w:val="28"/>
        </w:rPr>
      </w:pPr>
    </w:p>
    <w:p w:rsidR="00ED738C" w:rsidRDefault="001779EA">
      <w:pPr>
        <w:spacing w:after="0" w:line="240" w:lineRule="auto"/>
        <w:ind w:firstLine="709"/>
        <w:jc w:val="both"/>
        <w:rPr>
          <w:rFonts w:ascii="Times New Roman" w:hAnsi="Times New Roman"/>
          <w:sz w:val="28"/>
        </w:rPr>
      </w:pPr>
      <w:r>
        <w:rPr>
          <w:rFonts w:ascii="Times New Roman" w:hAnsi="Times New Roman"/>
          <w:sz w:val="28"/>
        </w:rPr>
        <w:t>ПРАВИТЕЛЬСТВО ПОСТАНОВЛЯЕТ:</w:t>
      </w:r>
    </w:p>
    <w:p w:rsidR="00ED738C" w:rsidRDefault="00ED738C">
      <w:pPr>
        <w:spacing w:after="0" w:line="240" w:lineRule="auto"/>
        <w:ind w:firstLine="709"/>
        <w:jc w:val="both"/>
        <w:rPr>
          <w:rFonts w:ascii="Times New Roman" w:hAnsi="Times New Roman"/>
          <w:sz w:val="28"/>
        </w:rPr>
      </w:pPr>
    </w:p>
    <w:p w:rsidR="00374332" w:rsidRDefault="00374332" w:rsidP="00374332">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 xml:space="preserve">1. Утвердить Порядок предоставления в 2024 году из краевого </w:t>
      </w:r>
      <w:r>
        <w:rPr>
          <w:rFonts w:ascii="TimesNewRomanPSMT" w:hAnsi="TimesNewRomanPSMT" w:cs="TimesNewRomanPSMT"/>
          <w:sz w:val="28"/>
          <w:szCs w:val="28"/>
        </w:rPr>
        <w:t xml:space="preserve">бюджета </w:t>
      </w:r>
      <w:r>
        <w:rPr>
          <w:rFonts w:ascii="TimesNewRomanPSMT" w:hAnsi="TimesNewRomanPSMT" w:cs="TimesNewRomanPSMT"/>
          <w:sz w:val="28"/>
          <w:szCs w:val="28"/>
        </w:rPr>
        <w:t>субсидии автономной некоммерческой организации «Камчатский центр</w:t>
      </w:r>
      <w:r>
        <w:rPr>
          <w:rFonts w:ascii="TimesNewRomanPSMT" w:hAnsi="TimesNewRomanPSMT" w:cs="TimesNewRomanPSMT"/>
          <w:sz w:val="28"/>
          <w:szCs w:val="28"/>
        </w:rPr>
        <w:t xml:space="preserve"> </w:t>
      </w:r>
      <w:r>
        <w:rPr>
          <w:rFonts w:ascii="TimesNewRomanPSMT" w:hAnsi="TimesNewRomanPSMT" w:cs="TimesNewRomanPSMT"/>
          <w:sz w:val="28"/>
          <w:szCs w:val="28"/>
        </w:rPr>
        <w:t xml:space="preserve">реализации молодежных проектов «Экосистема» </w:t>
      </w:r>
      <w:r w:rsidRPr="00374332">
        <w:rPr>
          <w:rFonts w:ascii="TimesNewRomanPSMT" w:hAnsi="TimesNewRomanPSMT" w:cs="TimesNewRomanPSMT"/>
          <w:sz w:val="28"/>
          <w:szCs w:val="28"/>
        </w:rPr>
        <w:t xml:space="preserve">на финансовое обеспечение затрат, связанных с оказанием услуг по проведению оценки удовлетворенности граждан из числа коренных малочисленных народов качеством реализуемых мероприятий, направленных на поддержку экономического и социального </w:t>
      </w:r>
      <w:r w:rsidRPr="00374332">
        <w:rPr>
          <w:rFonts w:ascii="TimesNewRomanPSMT" w:hAnsi="TimesNewRomanPSMT" w:cs="TimesNewRomanPSMT"/>
          <w:sz w:val="28"/>
          <w:szCs w:val="28"/>
        </w:rPr>
        <w:lastRenderedPageBreak/>
        <w:t>развития коренных малочисленных народов</w:t>
      </w:r>
      <w:r>
        <w:rPr>
          <w:rFonts w:ascii="TimesNewRomanPSMT" w:hAnsi="TimesNewRomanPSMT" w:cs="TimesNewRomanPSMT"/>
          <w:sz w:val="28"/>
          <w:szCs w:val="28"/>
        </w:rPr>
        <w:t>, согласно приложению к</w:t>
      </w:r>
      <w:r>
        <w:rPr>
          <w:rFonts w:ascii="TimesNewRomanPSMT" w:hAnsi="TimesNewRomanPSMT" w:cs="TimesNewRomanPSMT"/>
          <w:sz w:val="28"/>
          <w:szCs w:val="28"/>
        </w:rPr>
        <w:t xml:space="preserve"> </w:t>
      </w:r>
      <w:r>
        <w:rPr>
          <w:rFonts w:ascii="TimesNewRomanPSMT" w:hAnsi="TimesNewRomanPSMT" w:cs="TimesNewRomanPSMT"/>
          <w:sz w:val="28"/>
          <w:szCs w:val="28"/>
        </w:rPr>
        <w:t>настоящему постановлению.</w:t>
      </w:r>
    </w:p>
    <w:p w:rsidR="00ED738C" w:rsidRPr="00374332" w:rsidRDefault="00374332" w:rsidP="00374332">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2. Настоящее постановление вступает в силу после дня его официального</w:t>
      </w:r>
      <w:r>
        <w:rPr>
          <w:rFonts w:ascii="TimesNewRomanPSMT" w:hAnsi="TimesNewRomanPSMT" w:cs="TimesNewRomanPSMT"/>
          <w:sz w:val="28"/>
          <w:szCs w:val="28"/>
        </w:rPr>
        <w:t xml:space="preserve"> </w:t>
      </w:r>
      <w:r>
        <w:rPr>
          <w:rFonts w:ascii="TimesNewRomanPSMT" w:hAnsi="TimesNewRomanPSMT" w:cs="TimesNewRomanPSMT"/>
          <w:sz w:val="28"/>
          <w:szCs w:val="28"/>
        </w:rPr>
        <w:t>опубликования.</w:t>
      </w:r>
    </w:p>
    <w:p w:rsidR="001779EA" w:rsidRDefault="001779EA">
      <w:pPr>
        <w:spacing w:after="0" w:line="276" w:lineRule="auto"/>
        <w:ind w:firstLine="709"/>
        <w:jc w:val="both"/>
        <w:rPr>
          <w:rFonts w:ascii="Times New Roman" w:hAnsi="Times New Roman"/>
          <w:sz w:val="28"/>
        </w:rPr>
      </w:pPr>
    </w:p>
    <w:p w:rsidR="00374332" w:rsidRDefault="00374332">
      <w:pPr>
        <w:spacing w:after="0" w:line="276" w:lineRule="auto"/>
        <w:ind w:firstLine="709"/>
        <w:jc w:val="both"/>
        <w:rPr>
          <w:rFonts w:ascii="Times New Roman" w:hAnsi="Times New Roman"/>
          <w:sz w:val="28"/>
        </w:rPr>
      </w:pPr>
    </w:p>
    <w:p w:rsidR="009954FD" w:rsidRDefault="009954FD">
      <w:pPr>
        <w:spacing w:after="0" w:line="276" w:lineRule="auto"/>
        <w:ind w:firstLine="709"/>
        <w:jc w:val="both"/>
        <w:rPr>
          <w:rFonts w:ascii="Times New Roman" w:hAnsi="Times New Roman"/>
          <w:sz w:val="28"/>
        </w:rPr>
      </w:pPr>
    </w:p>
    <w:tbl>
      <w:tblPr>
        <w:tblW w:w="9673" w:type="dxa"/>
        <w:tblInd w:w="-34" w:type="dxa"/>
        <w:tblLayout w:type="fixed"/>
        <w:tblCellMar>
          <w:left w:w="0" w:type="dxa"/>
          <w:right w:w="0" w:type="dxa"/>
        </w:tblCellMar>
        <w:tblLook w:val="04A0" w:firstRow="1" w:lastRow="0" w:firstColumn="1" w:lastColumn="0" w:noHBand="0" w:noVBand="1"/>
      </w:tblPr>
      <w:tblGrid>
        <w:gridCol w:w="3578"/>
        <w:gridCol w:w="3544"/>
        <w:gridCol w:w="2551"/>
      </w:tblGrid>
      <w:tr w:rsidR="00ED738C" w:rsidTr="00374332">
        <w:trPr>
          <w:trHeight w:val="2220"/>
        </w:trPr>
        <w:tc>
          <w:tcPr>
            <w:tcW w:w="3578" w:type="dxa"/>
            <w:shd w:val="clear" w:color="auto" w:fill="auto"/>
            <w:tcMar>
              <w:left w:w="0" w:type="dxa"/>
              <w:right w:w="0" w:type="dxa"/>
            </w:tcMar>
          </w:tcPr>
          <w:p w:rsidR="00ED738C" w:rsidRDefault="001779EA">
            <w:pPr>
              <w:spacing w:after="0" w:line="240" w:lineRule="auto"/>
              <w:ind w:left="30" w:right="27"/>
              <w:rPr>
                <w:rFonts w:ascii="Times New Roman" w:hAnsi="Times New Roman"/>
                <w:sz w:val="24"/>
              </w:rPr>
            </w:pPr>
            <w:r>
              <w:rPr>
                <w:rFonts w:ascii="Times New Roman" w:hAnsi="Times New Roman"/>
                <w:sz w:val="28"/>
              </w:rPr>
              <w:t>Председатель Правительства Камчатского края</w:t>
            </w:r>
          </w:p>
          <w:p w:rsidR="00ED738C" w:rsidRDefault="00ED738C">
            <w:pPr>
              <w:spacing w:after="0" w:line="240" w:lineRule="auto"/>
              <w:ind w:left="30" w:right="27"/>
              <w:rPr>
                <w:rFonts w:ascii="Times New Roman" w:hAnsi="Times New Roman"/>
                <w:sz w:val="24"/>
              </w:rPr>
            </w:pPr>
          </w:p>
        </w:tc>
        <w:tc>
          <w:tcPr>
            <w:tcW w:w="3544" w:type="dxa"/>
            <w:shd w:val="clear" w:color="auto" w:fill="auto"/>
            <w:tcMar>
              <w:left w:w="0" w:type="dxa"/>
              <w:right w:w="0" w:type="dxa"/>
            </w:tcMar>
          </w:tcPr>
          <w:p w:rsidR="00ED738C" w:rsidRDefault="001779EA">
            <w:pPr>
              <w:spacing w:after="0" w:line="240" w:lineRule="auto"/>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rsidR="00ED738C" w:rsidRDefault="00ED738C">
            <w:pPr>
              <w:spacing w:after="0" w:line="240" w:lineRule="auto"/>
              <w:ind w:left="142" w:hanging="142"/>
              <w:rPr>
                <w:rFonts w:ascii="Times New Roman" w:hAnsi="Times New Roman"/>
                <w:sz w:val="24"/>
              </w:rPr>
            </w:pPr>
          </w:p>
        </w:tc>
        <w:tc>
          <w:tcPr>
            <w:tcW w:w="2551" w:type="dxa"/>
            <w:shd w:val="clear" w:color="auto" w:fill="auto"/>
            <w:tcMar>
              <w:left w:w="0" w:type="dxa"/>
              <w:right w:w="0" w:type="dxa"/>
            </w:tcMar>
          </w:tcPr>
          <w:p w:rsidR="00ED738C" w:rsidRDefault="00ED738C">
            <w:pPr>
              <w:spacing w:after="0" w:line="240" w:lineRule="auto"/>
              <w:ind w:right="135"/>
              <w:jc w:val="right"/>
              <w:rPr>
                <w:rFonts w:ascii="Times New Roman" w:hAnsi="Times New Roman"/>
                <w:sz w:val="28"/>
              </w:rPr>
            </w:pPr>
          </w:p>
          <w:p w:rsidR="00ED738C" w:rsidRDefault="00E014D4">
            <w:pPr>
              <w:spacing w:after="0" w:line="240" w:lineRule="auto"/>
              <w:jc w:val="right"/>
              <w:rPr>
                <w:rFonts w:ascii="Times New Roman" w:hAnsi="Times New Roman"/>
                <w:sz w:val="24"/>
              </w:rPr>
            </w:pPr>
            <w:r>
              <w:rPr>
                <w:rFonts w:ascii="Times New Roman" w:hAnsi="Times New Roman"/>
                <w:sz w:val="28"/>
              </w:rPr>
              <w:t>Е.А. Чекин</w:t>
            </w:r>
          </w:p>
        </w:tc>
      </w:tr>
    </w:tbl>
    <w:p w:rsidR="00ED738C" w:rsidRDefault="00ED738C">
      <w:pPr>
        <w:spacing w:after="0" w:line="276" w:lineRule="auto"/>
        <w:ind w:firstLine="709"/>
        <w:jc w:val="both"/>
        <w:rPr>
          <w:rFonts w:ascii="Times New Roman" w:hAnsi="Times New Roman"/>
          <w:sz w:val="28"/>
        </w:rPr>
      </w:pPr>
    </w:p>
    <w:p w:rsidR="00ED738C" w:rsidRDefault="001779EA">
      <w:r>
        <w:br w:type="page"/>
      </w:r>
    </w:p>
    <w:tbl>
      <w:tblPr>
        <w:tblStyle w:val="af0"/>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ED738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ED738C" w:rsidRDefault="001779EA" w:rsidP="00B317F0">
            <w:pPr>
              <w:widowControl w:val="0"/>
              <w:ind w:left="8079" w:hanging="8079"/>
              <w:rPr>
                <w:rFonts w:ascii="Times New Roman" w:hAnsi="Times New Roman"/>
                <w:sz w:val="28"/>
              </w:rPr>
            </w:pPr>
            <w:r>
              <w:rPr>
                <w:rFonts w:ascii="Times New Roman" w:hAnsi="Times New Roman"/>
                <w:sz w:val="28"/>
              </w:rPr>
              <w:t>Приложение к постановлению</w:t>
            </w:r>
          </w:p>
        </w:tc>
      </w:tr>
      <w:tr w:rsidR="00ED738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ED738C" w:rsidRDefault="001779EA">
            <w:pPr>
              <w:widowControl w:val="0"/>
              <w:ind w:left="8079" w:hanging="8079"/>
              <w:rPr>
                <w:rFonts w:ascii="Times New Roman" w:hAnsi="Times New Roman"/>
                <w:sz w:val="28"/>
              </w:rPr>
            </w:pPr>
            <w:r>
              <w:rPr>
                <w:rFonts w:ascii="Times New Roman" w:hAnsi="Times New Roman"/>
                <w:sz w:val="28"/>
              </w:rPr>
              <w:t>Правительства Камчатского края</w:t>
            </w:r>
          </w:p>
        </w:tc>
      </w:tr>
      <w:tr w:rsidR="00ED738C">
        <w:tc>
          <w:tcPr>
            <w:tcW w:w="480"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3661"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480" w:type="dxa"/>
            <w:tcBorders>
              <w:top w:val="nil"/>
              <w:left w:val="nil"/>
              <w:bottom w:val="nil"/>
              <w:right w:val="nil"/>
            </w:tcBorders>
          </w:tcPr>
          <w:p w:rsidR="00ED738C" w:rsidRDefault="001779EA">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ED738C" w:rsidRDefault="001779EA">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ED738C" w:rsidRDefault="001779EA">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ED738C" w:rsidRDefault="001779EA">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2F76A1" w:rsidRDefault="002F76A1" w:rsidP="002F76A1">
      <w:pPr>
        <w:spacing w:line="240" w:lineRule="auto"/>
        <w:rPr>
          <w:rFonts w:ascii="Times New Roman" w:hAnsi="Times New Roman"/>
          <w:sz w:val="28"/>
          <w:szCs w:val="28"/>
        </w:rPr>
      </w:pPr>
    </w:p>
    <w:p w:rsidR="00374332" w:rsidRPr="002F76A1" w:rsidRDefault="00374332" w:rsidP="002F76A1">
      <w:pPr>
        <w:spacing w:line="240" w:lineRule="auto"/>
        <w:rPr>
          <w:rFonts w:ascii="Times New Roman" w:hAnsi="Times New Roman"/>
          <w:sz w:val="28"/>
          <w:szCs w:val="28"/>
        </w:rPr>
      </w:pPr>
    </w:p>
    <w:p w:rsidR="00374332" w:rsidRDefault="00374332" w:rsidP="002F76A1">
      <w:pPr>
        <w:spacing w:after="0" w:line="240" w:lineRule="auto"/>
        <w:jc w:val="center"/>
        <w:rPr>
          <w:rFonts w:ascii="Times New Roman" w:hAnsi="Times New Roman"/>
          <w:b/>
          <w:bCs/>
          <w:color w:val="auto"/>
          <w:sz w:val="28"/>
          <w:szCs w:val="28"/>
        </w:rPr>
      </w:pPr>
      <w:r>
        <w:rPr>
          <w:rFonts w:ascii="Times New Roman" w:hAnsi="Times New Roman"/>
          <w:b/>
          <w:bCs/>
          <w:color w:val="auto"/>
          <w:sz w:val="28"/>
          <w:szCs w:val="28"/>
        </w:rPr>
        <w:t>Порядок</w:t>
      </w:r>
    </w:p>
    <w:p w:rsidR="002F76A1" w:rsidRPr="002F76A1" w:rsidRDefault="00374332" w:rsidP="002F76A1">
      <w:pPr>
        <w:spacing w:after="0" w:line="240" w:lineRule="auto"/>
        <w:jc w:val="center"/>
        <w:rPr>
          <w:rFonts w:ascii="Times New Roman" w:hAnsi="Times New Roman"/>
          <w:b/>
          <w:bCs/>
          <w:color w:val="auto"/>
          <w:sz w:val="28"/>
          <w:szCs w:val="28"/>
        </w:rPr>
      </w:pPr>
      <w:r w:rsidRPr="00374332">
        <w:rPr>
          <w:rFonts w:ascii="Times New Roman" w:hAnsi="Times New Roman"/>
          <w:b/>
          <w:bCs/>
          <w:color w:val="auto"/>
          <w:sz w:val="28"/>
          <w:szCs w:val="28"/>
        </w:rPr>
        <w:t xml:space="preserve"> предоставления в 2024 году из краевого бюджета субсидии автономной некоммерческой организации «Камчатский центр реализации молодежных проектов «Экосистема» на финансовое обеспечение затрат, связанных с оказанием услуг по проведению оценки удовлетворенности граждан из числа коренных малочисленных народов качеством реализуемых мероприятий, направленных на поддержку экономического и социального развития коренных малочисленных народов</w:t>
      </w:r>
      <w:r w:rsidR="002F76A1" w:rsidRPr="002F76A1">
        <w:rPr>
          <w:rFonts w:ascii="Times New Roman" w:hAnsi="Times New Roman"/>
          <w:b/>
          <w:bCs/>
          <w:color w:val="auto"/>
          <w:sz w:val="28"/>
          <w:szCs w:val="28"/>
        </w:rPr>
        <w:t xml:space="preserve"> </w:t>
      </w:r>
    </w:p>
    <w:p w:rsidR="002F76A1" w:rsidRDefault="002F76A1"/>
    <w:p w:rsidR="002F76A1" w:rsidRDefault="002F76A1" w:rsidP="00005803">
      <w:pPr>
        <w:spacing w:after="0" w:line="240" w:lineRule="auto"/>
        <w:ind w:firstLine="709"/>
        <w:jc w:val="both"/>
        <w:rPr>
          <w:rFonts w:ascii="Times New Roman" w:hAnsi="Times New Roman"/>
          <w:sz w:val="28"/>
          <w:szCs w:val="28"/>
        </w:rPr>
      </w:pPr>
      <w:r>
        <w:rPr>
          <w:rFonts w:ascii="Times New Roman" w:hAnsi="Times New Roman"/>
          <w:sz w:val="28"/>
          <w:szCs w:val="28"/>
        </w:rPr>
        <w:t>1. Настоящий Порядок регулирует вопросы предоставления в 2024 году из краевого бюджета, в том числе за счет средств из федерального бюджета,</w:t>
      </w:r>
      <w:r w:rsidRPr="00DB3FA9">
        <w:rPr>
          <w:rFonts w:ascii="Times New Roman" w:hAnsi="Times New Roman"/>
          <w:sz w:val="28"/>
          <w:szCs w:val="28"/>
        </w:rPr>
        <w:t xml:space="preserve"> </w:t>
      </w:r>
      <w:r w:rsidRPr="00E014D4">
        <w:rPr>
          <w:rFonts w:ascii="Times New Roman" w:hAnsi="Times New Roman"/>
          <w:sz w:val="28"/>
          <w:szCs w:val="28"/>
        </w:rPr>
        <w:t>предоставляемых в соответствии с приложением № 6</w:t>
      </w:r>
      <w:r w:rsidRPr="00E014D4">
        <w:rPr>
          <w:rFonts w:ascii="Times New Roman" w:hAnsi="Times New Roman"/>
          <w:sz w:val="28"/>
          <w:szCs w:val="28"/>
          <w:vertAlign w:val="superscript"/>
        </w:rPr>
        <w:t xml:space="preserve">2 </w:t>
      </w:r>
      <w:r w:rsidRPr="00E014D4">
        <w:rPr>
          <w:rFonts w:ascii="Times New Roman" w:hAnsi="Times New Roman"/>
          <w:sz w:val="28"/>
          <w:szCs w:val="28"/>
        </w:rPr>
        <w:t xml:space="preserve">«Правила предоставления и распределения единой субсидии из федерального бюджета бюджетам субъектов Российской Федерации в целях достижения показателей государственной программы Российской Федерации «Реализация государственной национальной политики» к </w:t>
      </w:r>
      <w:r w:rsidRPr="00E014D4">
        <w:rPr>
          <w:rFonts w:ascii="Times New Roman" w:eastAsia="Calibri" w:hAnsi="Times New Roman"/>
          <w:sz w:val="28"/>
          <w:szCs w:val="28"/>
        </w:rPr>
        <w:t>государственной программе Российской Федерации «Реализация государственной национальной политики», утвержденной постановлением Правительства Российской Федерации</w:t>
      </w:r>
      <w:r w:rsidRPr="00E014D4">
        <w:rPr>
          <w:rFonts w:ascii="Times New Roman" w:eastAsia="Calibri" w:hAnsi="Times New Roman"/>
          <w:sz w:val="28"/>
          <w:szCs w:val="28"/>
        </w:rPr>
        <w:br/>
        <w:t>от 29.12.2016 № 1532,</w:t>
      </w:r>
      <w:r w:rsidRPr="00E014D4">
        <w:rPr>
          <w:rFonts w:ascii="Times New Roman" w:hAnsi="Times New Roman"/>
          <w:sz w:val="28"/>
          <w:szCs w:val="28"/>
        </w:rPr>
        <w:t xml:space="preserve"> </w:t>
      </w:r>
      <w:r w:rsidR="00005803" w:rsidRPr="00005803">
        <w:rPr>
          <w:rFonts w:ascii="Times New Roman" w:hAnsi="Times New Roman"/>
          <w:sz w:val="28"/>
          <w:szCs w:val="28"/>
        </w:rPr>
        <w:t xml:space="preserve">субсидии </w:t>
      </w:r>
      <w:r w:rsidR="0060331D" w:rsidRPr="0060331D">
        <w:rPr>
          <w:rFonts w:ascii="Times New Roman" w:hAnsi="Times New Roman"/>
          <w:sz w:val="28"/>
          <w:szCs w:val="28"/>
        </w:rPr>
        <w:t>автономной некоммерческой организации «Камчатский центр реализации молодежных проектов «Экосистема»</w:t>
      </w:r>
      <w:r>
        <w:rPr>
          <w:rFonts w:ascii="Times New Roman" w:hAnsi="Times New Roman"/>
          <w:sz w:val="28"/>
          <w:szCs w:val="28"/>
        </w:rPr>
        <w:t xml:space="preserve"> (далее </w:t>
      </w:r>
      <w:r>
        <w:rPr>
          <w:rFonts w:ascii="Times New Roman" w:hAnsi="Times New Roman"/>
          <w:sz w:val="28"/>
        </w:rPr>
        <w:t>–</w:t>
      </w:r>
      <w:r>
        <w:rPr>
          <w:rFonts w:ascii="Times New Roman" w:hAnsi="Times New Roman"/>
          <w:sz w:val="28"/>
          <w:szCs w:val="28"/>
        </w:rPr>
        <w:t xml:space="preserve"> Получатель субсидии) </w:t>
      </w:r>
      <w:r w:rsidR="0060331D" w:rsidRPr="0060331D">
        <w:rPr>
          <w:rFonts w:ascii="Times New Roman" w:hAnsi="Times New Roman"/>
          <w:sz w:val="28"/>
          <w:szCs w:val="28"/>
        </w:rPr>
        <w:t>на финансовое обеспечение затрат, связанных с оказанием услуг по проведению оценки удовлетворенности граждан из числа коренных малочисленных народов качеством реализуемых мероприятий, направленных на поддержку экономического и социального развития коренных малочисленных народов</w:t>
      </w:r>
      <w:r w:rsidRPr="0060331D">
        <w:rPr>
          <w:rFonts w:ascii="Times New Roman" w:hAnsi="Times New Roman"/>
          <w:sz w:val="28"/>
          <w:szCs w:val="28"/>
        </w:rPr>
        <w:t xml:space="preserve"> (далее </w:t>
      </w:r>
      <w:r w:rsidRPr="0060331D">
        <w:rPr>
          <w:rFonts w:ascii="Times New Roman" w:hAnsi="Times New Roman"/>
          <w:sz w:val="28"/>
        </w:rPr>
        <w:t xml:space="preserve">– </w:t>
      </w:r>
      <w:r w:rsidRPr="0060331D">
        <w:rPr>
          <w:rFonts w:ascii="Times New Roman" w:hAnsi="Times New Roman"/>
          <w:sz w:val="28"/>
          <w:szCs w:val="28"/>
        </w:rPr>
        <w:t>Субсидия), в целях достижения результатов регионального проекта «</w:t>
      </w:r>
      <w:r w:rsidR="0060331D" w:rsidRPr="0060331D">
        <w:rPr>
          <w:rFonts w:ascii="Times New Roman" w:hAnsi="Times New Roman"/>
          <w:sz w:val="28"/>
          <w:szCs w:val="28"/>
        </w:rPr>
        <w:t>Поддержка экономического и социального развития коренных малочисленных народов Севера, Сибири и Дальнего Востока Российской Федерации</w:t>
      </w:r>
      <w:r w:rsidRPr="0060331D">
        <w:rPr>
          <w:rFonts w:ascii="Times New Roman" w:hAnsi="Times New Roman"/>
          <w:sz w:val="28"/>
          <w:szCs w:val="28"/>
        </w:rPr>
        <w:t xml:space="preserve">» </w:t>
      </w:r>
      <w:r w:rsidR="00FA501C" w:rsidRPr="0060331D">
        <w:rPr>
          <w:rFonts w:ascii="Times New Roman" w:hAnsi="Times New Roman"/>
          <w:sz w:val="28"/>
          <w:szCs w:val="28"/>
        </w:rPr>
        <w:t xml:space="preserve">государственной </w:t>
      </w:r>
      <w:r w:rsidRPr="0060331D">
        <w:rPr>
          <w:rFonts w:ascii="Times New Roman" w:hAnsi="Times New Roman"/>
          <w:sz w:val="28"/>
          <w:szCs w:val="28"/>
        </w:rPr>
        <w:t>программы Камчатского края «Реализация государственной национальной политики и укрепление гражданского единства в Камчатском крае», утвержденной постановлением Правительства Камчатского края от 06.02.2024 № 38-П.</w:t>
      </w:r>
    </w:p>
    <w:p w:rsidR="002F76A1" w:rsidRDefault="002F76A1" w:rsidP="002F76A1">
      <w:pPr>
        <w:spacing w:after="0" w:line="240" w:lineRule="auto"/>
        <w:ind w:firstLine="737"/>
        <w:jc w:val="both"/>
        <w:rPr>
          <w:rFonts w:ascii="Times New Roman" w:hAnsi="Times New Roman"/>
          <w:sz w:val="28"/>
          <w:szCs w:val="28"/>
        </w:rPr>
      </w:pPr>
      <w:r>
        <w:rPr>
          <w:rFonts w:ascii="Times New Roman" w:hAnsi="Times New Roman"/>
          <w:sz w:val="28"/>
          <w:szCs w:val="28"/>
        </w:rPr>
        <w:t xml:space="preserve">2. Министерство развития гражданского общества Камчатского края (далее </w:t>
      </w:r>
      <w:r>
        <w:rPr>
          <w:rFonts w:ascii="Times New Roman" w:hAnsi="Times New Roman"/>
          <w:sz w:val="28"/>
        </w:rPr>
        <w:t>–</w:t>
      </w:r>
      <w:r>
        <w:rPr>
          <w:rFonts w:ascii="Times New Roman" w:hAnsi="Times New Roman"/>
          <w:sz w:val="28"/>
          <w:szCs w:val="28"/>
        </w:rPr>
        <w:t xml:space="preserve">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2F76A1" w:rsidRDefault="002F76A1" w:rsidP="002F76A1">
      <w:pPr>
        <w:tabs>
          <w:tab w:val="left" w:pos="993"/>
        </w:tabs>
        <w:spacing w:after="20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Субсидия предоставляется в пределах лимитов бюджетных обязательств, доведенных в установленном порядке до Министерства.</w:t>
      </w:r>
    </w:p>
    <w:p w:rsidR="002F76A1" w:rsidRDefault="002F76A1" w:rsidP="002F76A1">
      <w:pPr>
        <w:tabs>
          <w:tab w:val="left" w:pos="993"/>
        </w:tabs>
        <w:spacing w:after="200" w:line="240" w:lineRule="auto"/>
        <w:ind w:firstLine="709"/>
        <w:contextualSpacing/>
        <w:jc w:val="both"/>
        <w:rPr>
          <w:rFonts w:ascii="Times New Roman" w:hAnsi="Times New Roman"/>
          <w:sz w:val="28"/>
          <w:szCs w:val="28"/>
        </w:rPr>
      </w:pPr>
      <w:r>
        <w:rPr>
          <w:rFonts w:ascii="Times New Roman" w:hAnsi="Times New Roman"/>
          <w:sz w:val="28"/>
          <w:szCs w:val="28"/>
        </w:rPr>
        <w:t>Субсидия носит целевой характер и не может быть израсходована на цели, не предусмотренные настоящим Порядком.</w:t>
      </w:r>
    </w:p>
    <w:p w:rsidR="002F76A1" w:rsidRDefault="002F76A1" w:rsidP="002F76A1">
      <w:pPr>
        <w:tabs>
          <w:tab w:val="left" w:pos="993"/>
        </w:tabs>
        <w:spacing w:after="200" w:line="240" w:lineRule="auto"/>
        <w:ind w:firstLine="709"/>
        <w:contextualSpacing/>
        <w:jc w:val="both"/>
        <w:rPr>
          <w:rFonts w:ascii="Times New Roman" w:hAnsi="Times New Roman"/>
          <w:sz w:val="28"/>
          <w:szCs w:val="28"/>
        </w:rPr>
      </w:pPr>
      <w:r>
        <w:rPr>
          <w:rFonts w:ascii="Times New Roman" w:hAnsi="Times New Roman"/>
          <w:sz w:val="28"/>
          <w:szCs w:val="28"/>
        </w:rPr>
        <w:t>Способом предоставления Субсидии является финансовое обеспечение затрат.</w:t>
      </w:r>
    </w:p>
    <w:p w:rsidR="002F76A1" w:rsidRDefault="002F76A1" w:rsidP="002F76A1">
      <w:pPr>
        <w:spacing w:after="0" w:line="240" w:lineRule="auto"/>
        <w:ind w:firstLine="737"/>
        <w:jc w:val="both"/>
      </w:pPr>
      <w:r>
        <w:rPr>
          <w:rFonts w:ascii="Times New Roman" w:hAnsi="Times New Roman"/>
          <w:sz w:val="28"/>
          <w:szCs w:val="28"/>
        </w:rPr>
        <w:t>3. 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E1366B" w:rsidRPr="00E1366B" w:rsidRDefault="00736EEB" w:rsidP="00736EEB">
      <w:pPr>
        <w:spacing w:after="0" w:line="240" w:lineRule="auto"/>
        <w:ind w:firstLine="708"/>
        <w:jc w:val="both"/>
        <w:rPr>
          <w:rFonts w:ascii="Times New Roman" w:hAnsi="Times New Roman"/>
          <w:color w:val="auto"/>
          <w:sz w:val="28"/>
          <w:szCs w:val="28"/>
        </w:rPr>
      </w:pPr>
      <w:r>
        <w:rPr>
          <w:rFonts w:ascii="Times New Roman" w:hAnsi="Times New Roman"/>
          <w:color w:val="auto"/>
          <w:sz w:val="28"/>
          <w:szCs w:val="28"/>
        </w:rPr>
        <w:t>4</w:t>
      </w:r>
      <w:r w:rsidR="00E1366B" w:rsidRPr="00E1366B">
        <w:rPr>
          <w:rFonts w:ascii="Times New Roman" w:hAnsi="Times New Roman"/>
          <w:color w:val="auto"/>
          <w:sz w:val="28"/>
          <w:szCs w:val="28"/>
        </w:rPr>
        <w:t xml:space="preserve">. Направлением затрат, на финансовое обеспечение которых предоставляется субсидия, являются затраты по организации и проведению </w:t>
      </w:r>
      <w:r w:rsidR="00E1366B" w:rsidRPr="00E1366B">
        <w:rPr>
          <w:rFonts w:ascii="Times New Roman" w:hAnsi="Times New Roman"/>
          <w:color w:val="auto"/>
          <w:sz w:val="28"/>
          <w:szCs w:val="28"/>
        </w:rPr>
        <w:t>оценки удовлетворенности граждан из числа коренных малочисленных народов качеством реализуемых мероприятий, направленных на поддержку экономического и социального развития коренных малочисленных народов</w:t>
      </w:r>
      <w:r w:rsidRPr="00736EEB">
        <w:rPr>
          <w:rFonts w:ascii="Times New Roman" w:hAnsi="Times New Roman"/>
          <w:color w:val="auto"/>
          <w:sz w:val="28"/>
          <w:szCs w:val="28"/>
        </w:rPr>
        <w:t>, в соответствии с планом проведения социологических исследований (мониторингов) в Камчатском крае на 2024 год, утвержденным Губернатором Камчатского края.</w:t>
      </w:r>
    </w:p>
    <w:p w:rsidR="002F76A1" w:rsidRDefault="002F76A1" w:rsidP="00D45B3D">
      <w:pPr>
        <w:spacing w:after="0" w:line="240" w:lineRule="auto"/>
        <w:ind w:firstLine="737"/>
        <w:jc w:val="both"/>
      </w:pPr>
      <w:r>
        <w:rPr>
          <w:rFonts w:ascii="Times New Roman" w:hAnsi="Times New Roman"/>
          <w:sz w:val="28"/>
          <w:szCs w:val="28"/>
        </w:rPr>
        <w:t>5. Условием предоставления Субсидии является соответствие Получателя субсидии на первое число месяца, предшествующего месяцу, в котором планируется заключени</w:t>
      </w:r>
      <w:bookmarkStart w:id="2" w:name="_GoBack"/>
      <w:bookmarkEnd w:id="2"/>
      <w:r>
        <w:rPr>
          <w:rFonts w:ascii="Times New Roman" w:hAnsi="Times New Roman"/>
          <w:sz w:val="28"/>
          <w:szCs w:val="28"/>
        </w:rPr>
        <w:t xml:space="preserve">е соглашения о предоставлении Субсидии (далее </w:t>
      </w:r>
      <w:r>
        <w:rPr>
          <w:rFonts w:ascii="Times New Roman" w:hAnsi="Times New Roman"/>
          <w:sz w:val="28"/>
        </w:rPr>
        <w:t>–</w:t>
      </w:r>
      <w:r>
        <w:rPr>
          <w:rFonts w:ascii="Times New Roman" w:hAnsi="Times New Roman"/>
          <w:sz w:val="28"/>
          <w:szCs w:val="28"/>
        </w:rPr>
        <w:t xml:space="preserve"> Соглашение), следующим требованиям:</w:t>
      </w:r>
    </w:p>
    <w:p w:rsidR="002F76A1" w:rsidRDefault="002F76A1" w:rsidP="002F76A1">
      <w:pPr>
        <w:spacing w:after="0" w:line="240" w:lineRule="auto"/>
        <w:ind w:firstLine="737"/>
        <w:jc w:val="both"/>
      </w:pPr>
      <w:r>
        <w:rPr>
          <w:rFonts w:ascii="Times New Roman" w:hAnsi="Times New Roman"/>
          <w:sz w:val="28"/>
          <w:szCs w:val="28"/>
        </w:rPr>
        <w:t>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F76A1" w:rsidRDefault="002F76A1" w:rsidP="002F76A1">
      <w:pPr>
        <w:spacing w:after="0" w:line="240" w:lineRule="auto"/>
        <w:ind w:firstLine="737"/>
        <w:jc w:val="both"/>
        <w:rPr>
          <w:rFonts w:ascii="Times New Roman" w:hAnsi="Times New Roman"/>
          <w:sz w:val="28"/>
          <w:szCs w:val="28"/>
        </w:rPr>
      </w:pPr>
      <w:r>
        <w:rPr>
          <w:rFonts w:ascii="Times New Roman" w:hAnsi="Times New Roman"/>
          <w:sz w:val="28"/>
          <w:szCs w:val="28"/>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F76A1" w:rsidRDefault="002F76A1" w:rsidP="002F76A1">
      <w:pPr>
        <w:spacing w:after="0" w:line="240" w:lineRule="auto"/>
        <w:ind w:firstLine="737"/>
        <w:jc w:val="both"/>
      </w:pPr>
      <w:r>
        <w:rPr>
          <w:rFonts w:ascii="Times New Roman" w:hAnsi="Times New Roman"/>
          <w:sz w:val="28"/>
          <w:szCs w:val="28"/>
        </w:rPr>
        <w:t xml:space="preserve">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w:t>
      </w:r>
      <w:r>
        <w:rPr>
          <w:rFonts w:ascii="Times New Roman" w:hAnsi="Times New Roman"/>
          <w:sz w:val="28"/>
          <w:szCs w:val="28"/>
        </w:rPr>
        <w:lastRenderedPageBreak/>
        <w:t>организациями и террористами или с распространением оружия массового уничтожения;</w:t>
      </w:r>
    </w:p>
    <w:p w:rsidR="002F76A1" w:rsidRDefault="002F76A1" w:rsidP="002F76A1">
      <w:pPr>
        <w:spacing w:after="0" w:line="240" w:lineRule="auto"/>
        <w:ind w:firstLine="737"/>
        <w:jc w:val="both"/>
        <w:rPr>
          <w:rFonts w:ascii="Times New Roman" w:hAnsi="Times New Roman"/>
          <w:sz w:val="28"/>
          <w:szCs w:val="28"/>
        </w:rPr>
      </w:pPr>
      <w:r>
        <w:rPr>
          <w:rFonts w:ascii="Times New Roman" w:hAnsi="Times New Roman"/>
          <w:sz w:val="28"/>
          <w:szCs w:val="28"/>
        </w:rPr>
        <w:t>4) Получатель субсидии не получает средства из краевого бюджета на основании иных нормативных правовых актов Камчатского края на цели, установленные настоящим Порядком;</w:t>
      </w:r>
    </w:p>
    <w:p w:rsidR="002F76A1" w:rsidRDefault="002F76A1" w:rsidP="002F76A1">
      <w:pPr>
        <w:spacing w:after="0" w:line="240" w:lineRule="auto"/>
        <w:ind w:firstLine="737"/>
        <w:jc w:val="both"/>
      </w:pPr>
      <w:r>
        <w:rPr>
          <w:rFonts w:ascii="Times New Roman" w:hAnsi="Times New Roman"/>
          <w:sz w:val="28"/>
          <w:szCs w:val="28"/>
        </w:rPr>
        <w:t>5)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2F76A1" w:rsidRDefault="002F76A1" w:rsidP="002F76A1">
      <w:pPr>
        <w:spacing w:after="0" w:line="240" w:lineRule="auto"/>
        <w:ind w:firstLine="737"/>
        <w:jc w:val="both"/>
      </w:pPr>
      <w:r>
        <w:rPr>
          <w:rFonts w:ascii="Times New Roman" w:hAnsi="Times New Roman"/>
          <w:sz w:val="28"/>
          <w:szCs w:val="28"/>
        </w:rPr>
        <w:t>6)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F76A1" w:rsidRDefault="002F76A1" w:rsidP="002F76A1">
      <w:pPr>
        <w:spacing w:after="0" w:line="240" w:lineRule="auto"/>
        <w:ind w:firstLine="737"/>
        <w:jc w:val="both"/>
      </w:pPr>
      <w:r>
        <w:rPr>
          <w:rFonts w:ascii="Times New Roman" w:hAnsi="Times New Roman"/>
          <w:sz w:val="28"/>
          <w:szCs w:val="28"/>
        </w:rPr>
        <w:t>7) у Получателя субсидии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Камчатским краем;</w:t>
      </w:r>
    </w:p>
    <w:p w:rsidR="002F76A1" w:rsidRDefault="002F76A1" w:rsidP="002F76A1">
      <w:pPr>
        <w:spacing w:after="0" w:line="240" w:lineRule="auto"/>
        <w:ind w:firstLine="737"/>
        <w:jc w:val="both"/>
      </w:pPr>
      <w:r>
        <w:rPr>
          <w:rFonts w:ascii="Times New Roman" w:hAnsi="Times New Roman"/>
          <w:sz w:val="28"/>
          <w:szCs w:val="28"/>
        </w:rPr>
        <w:t>8) Получатель субсидии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2F76A1" w:rsidRDefault="002F76A1" w:rsidP="002F76A1">
      <w:pPr>
        <w:spacing w:after="0" w:line="240" w:lineRule="auto"/>
        <w:ind w:firstLine="737"/>
        <w:jc w:val="both"/>
      </w:pPr>
      <w:r>
        <w:rPr>
          <w:rFonts w:ascii="Times New Roman" w:hAnsi="Times New Roman"/>
          <w:sz w:val="28"/>
          <w:szCs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w:t>
      </w:r>
    </w:p>
    <w:p w:rsidR="002F76A1" w:rsidRDefault="002F76A1" w:rsidP="002F76A1">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6. Для получения Субсидии Получатель субсидии представляет в Министерство не позднее 1 </w:t>
      </w:r>
      <w:r w:rsidR="00D45B3D">
        <w:rPr>
          <w:rFonts w:ascii="Times New Roman" w:hAnsi="Times New Roman"/>
          <w:sz w:val="28"/>
          <w:szCs w:val="28"/>
        </w:rPr>
        <w:t>сентября</w:t>
      </w:r>
      <w:r>
        <w:rPr>
          <w:rFonts w:ascii="Times New Roman" w:hAnsi="Times New Roman"/>
          <w:sz w:val="28"/>
          <w:szCs w:val="28"/>
        </w:rPr>
        <w:t xml:space="preserve"> текущего финансового года следующие документы:</w:t>
      </w:r>
    </w:p>
    <w:p w:rsidR="002F76A1" w:rsidRDefault="002F76A1" w:rsidP="002F76A1">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заявку на предоставление Субсидии, подписанную руководителем Получателя субсидии, по форме, утвержденной Министерством, содержащую в том числе информацию о соответствии Получателя субсидии требованиям, указанным в части 5 настоящего Порядка;</w:t>
      </w:r>
    </w:p>
    <w:p w:rsidR="002F76A1" w:rsidRDefault="002F76A1" w:rsidP="002F76A1">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заверенную копию устава;</w:t>
      </w:r>
    </w:p>
    <w:p w:rsidR="002F76A1" w:rsidRDefault="002F76A1" w:rsidP="002F76A1">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 смету по направлениям расходов, предусмотрен</w:t>
      </w:r>
      <w:r w:rsidR="004E751B">
        <w:rPr>
          <w:rFonts w:ascii="Times New Roman" w:hAnsi="Times New Roman"/>
          <w:sz w:val="28"/>
          <w:szCs w:val="28"/>
        </w:rPr>
        <w:t>ных частью 4 настоящего Порядка;</w:t>
      </w:r>
    </w:p>
    <w:p w:rsidR="004E751B" w:rsidRDefault="004E751B" w:rsidP="002F76A1">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4) план мероприятия на 2024 год.</w:t>
      </w:r>
    </w:p>
    <w:p w:rsidR="002F76A1" w:rsidRDefault="002F76A1" w:rsidP="002F76A1">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7. Документы, указанные в части 6 настоящего Порядка, подлежат регистрации в день их поступления в Министерство.</w:t>
      </w:r>
    </w:p>
    <w:p w:rsidR="002F76A1" w:rsidRDefault="002F76A1" w:rsidP="002F76A1">
      <w:pPr>
        <w:pStyle w:val="Default"/>
        <w:ind w:firstLine="709"/>
        <w:jc w:val="both"/>
        <w:rPr>
          <w:color w:val="auto"/>
          <w:sz w:val="28"/>
          <w:szCs w:val="28"/>
        </w:rPr>
      </w:pPr>
      <w:r>
        <w:rPr>
          <w:sz w:val="28"/>
          <w:szCs w:val="28"/>
        </w:rPr>
        <w:t>8. Министерство в течение 10 рабочих дней со дня получения документов, указанных в части 6 настоящего Порядка, рассматривает их и проводит проверку Получателя субсидии на соответствие указанным в части 5 настоящего Порядка требованиям:</w:t>
      </w:r>
    </w:p>
    <w:p w:rsidR="002F76A1" w:rsidRDefault="002F76A1" w:rsidP="002F76A1">
      <w:pPr>
        <w:pStyle w:val="Default"/>
        <w:ind w:firstLine="709"/>
        <w:jc w:val="both"/>
        <w:rPr>
          <w:color w:val="auto"/>
          <w:sz w:val="28"/>
          <w:szCs w:val="28"/>
        </w:rPr>
      </w:pPr>
      <w:r>
        <w:rPr>
          <w:sz w:val="28"/>
          <w:szCs w:val="28"/>
        </w:rPr>
        <w:lastRenderedPageBreak/>
        <w:t>1) в соответствии с пунктами 1 и 8 части 5 настоящего Порядка на основании сведений из Единого государственного реестра юридических лиц на официальном сайте Федеральной налоговой службы в информационно-телекоммуникационной сети «Интернет», посредством использования сервиса «Предоставление сведений из ЕГРЮЛ/ЕГРИП в электронном виде»;</w:t>
      </w:r>
    </w:p>
    <w:p w:rsidR="002F76A1" w:rsidRDefault="002F76A1" w:rsidP="002F76A1">
      <w:pPr>
        <w:pStyle w:val="Default"/>
        <w:ind w:firstLine="709"/>
        <w:jc w:val="both"/>
        <w:rPr>
          <w:color w:val="auto"/>
          <w:sz w:val="28"/>
          <w:szCs w:val="28"/>
        </w:rPr>
      </w:pPr>
      <w:r>
        <w:rPr>
          <w:sz w:val="28"/>
          <w:szCs w:val="28"/>
        </w:rPr>
        <w:t>2) в соответствии с пунктом 2 части 5 настоящего Порядка на официальном сайте Федеральной службы по финансовому мониторингу в информационно-телекоммуникационной сети «Интернет», на странице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2F76A1" w:rsidRDefault="002F76A1" w:rsidP="002F76A1">
      <w:pPr>
        <w:pStyle w:val="Default"/>
        <w:ind w:firstLine="709"/>
        <w:jc w:val="both"/>
        <w:rPr>
          <w:color w:val="auto"/>
          <w:sz w:val="28"/>
          <w:szCs w:val="28"/>
        </w:rPr>
      </w:pPr>
      <w:r>
        <w:rPr>
          <w:sz w:val="28"/>
          <w:szCs w:val="28"/>
        </w:rPr>
        <w:t>3) в соответствии с пунктом 3 части 5 настоящего Порядка на официальном сайте Федеральной службы по финансовому мониторингу в информационно-телекоммуникационной сети «Интернет», на странице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в соответствии с решениями Совета Безопасности ООН»;</w:t>
      </w:r>
    </w:p>
    <w:p w:rsidR="002F76A1" w:rsidRDefault="002F76A1" w:rsidP="002F76A1">
      <w:pPr>
        <w:pStyle w:val="Default"/>
        <w:ind w:firstLine="709"/>
        <w:jc w:val="both"/>
        <w:rPr>
          <w:sz w:val="28"/>
          <w:szCs w:val="28"/>
        </w:rPr>
      </w:pPr>
      <w:r>
        <w:rPr>
          <w:sz w:val="28"/>
          <w:szCs w:val="28"/>
        </w:rPr>
        <w:t xml:space="preserve">4) в соответствии с пунктами 4 и 7 части 5 настоящего Порядка </w:t>
      </w:r>
      <w:r>
        <w:rPr>
          <w:color w:val="auto"/>
          <w:sz w:val="28"/>
          <w:szCs w:val="28"/>
        </w:rPr>
        <w:t>на основании иных нормативных правовых актов Камчатского края и данных, полученных от главных распорядителей бюджетных средств, предоставляющих из краевого бюджета субсидии Получателю субсидии;</w:t>
      </w:r>
    </w:p>
    <w:p w:rsidR="002F76A1" w:rsidRDefault="002F76A1" w:rsidP="002F76A1">
      <w:pPr>
        <w:pStyle w:val="Default"/>
        <w:ind w:firstLine="709"/>
        <w:jc w:val="both"/>
        <w:rPr>
          <w:sz w:val="28"/>
          <w:szCs w:val="28"/>
        </w:rPr>
      </w:pPr>
      <w:r>
        <w:rPr>
          <w:color w:val="auto"/>
          <w:sz w:val="28"/>
          <w:szCs w:val="28"/>
        </w:rPr>
        <w:t>5) в соответствии с пунктом 5 части 5 настоящего Порядка на официальном сайте Министерства юстиции Российской Федерации в информационно-телекоммуникационной сети «Интернет», на странице «Реестр иностранных агентов»;</w:t>
      </w:r>
    </w:p>
    <w:p w:rsidR="002F76A1" w:rsidRDefault="002F76A1" w:rsidP="002F76A1">
      <w:pPr>
        <w:pStyle w:val="Default"/>
        <w:ind w:firstLine="709"/>
        <w:jc w:val="both"/>
        <w:rPr>
          <w:sz w:val="28"/>
          <w:szCs w:val="28"/>
        </w:rPr>
      </w:pPr>
      <w:r>
        <w:rPr>
          <w:sz w:val="28"/>
          <w:szCs w:val="28"/>
        </w:rPr>
        <w:t xml:space="preserve">6) в соответствии с пунктом 6 части 5 настоящего Порядка на основании данных Федеральной налоговой службы путем использования государственной информационной системы «Региональная система межведомственного электронного взаимодействия»; </w:t>
      </w:r>
    </w:p>
    <w:p w:rsidR="002F76A1" w:rsidRDefault="002F76A1" w:rsidP="002F76A1">
      <w:pPr>
        <w:pStyle w:val="Default"/>
        <w:ind w:firstLine="709"/>
        <w:jc w:val="both"/>
        <w:rPr>
          <w:sz w:val="28"/>
          <w:szCs w:val="28"/>
        </w:rPr>
      </w:pPr>
      <w:r>
        <w:rPr>
          <w:color w:val="auto"/>
          <w:sz w:val="28"/>
          <w:szCs w:val="28"/>
        </w:rPr>
        <w:t>7) в соответствии с пунктом 9 части 5 настоящего Порядка на официальном сайте Федеральной налоговой службы в информационно-телекоммуникационной сети «Интернет», на странице «Поиск сведений в отношении дисквалифицированных лиц».</w:t>
      </w:r>
    </w:p>
    <w:p w:rsidR="002F76A1" w:rsidRDefault="002F76A1" w:rsidP="002F76A1">
      <w:pPr>
        <w:pStyle w:val="Default"/>
        <w:ind w:firstLine="709"/>
        <w:jc w:val="both"/>
        <w:rPr>
          <w:color w:val="auto"/>
          <w:sz w:val="28"/>
          <w:szCs w:val="28"/>
        </w:rPr>
      </w:pPr>
      <w:r>
        <w:rPr>
          <w:sz w:val="28"/>
          <w:szCs w:val="28"/>
        </w:rPr>
        <w:t xml:space="preserve">9. Министерство в течение 10 рабочих дней со дня регистрации документов, указанных в части 6 настоящего Порядка, принимает решение о предоставлении Субсидии либо об отказе в предоставлении Субсидии. </w:t>
      </w:r>
    </w:p>
    <w:p w:rsidR="002F76A1" w:rsidRDefault="002F76A1" w:rsidP="002F76A1">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10. Основаниями для отказа в предоставлении Субсидии являются:</w:t>
      </w:r>
    </w:p>
    <w:p w:rsidR="002F76A1" w:rsidRDefault="002F76A1" w:rsidP="002F76A1">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несоответствие Получателя субсидии требованиям, указанным в части 5 настоящего Порядка;</w:t>
      </w:r>
    </w:p>
    <w:p w:rsidR="002F76A1" w:rsidRDefault="002F76A1" w:rsidP="002F76A1">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несоответствие документов, представленных Получателем субсидии, требованиям, определенным частью 6 настоящего Порядка, или непредставление (представление не в полном объеме) указанных документов;</w:t>
      </w:r>
    </w:p>
    <w:p w:rsidR="002F76A1" w:rsidRDefault="002F76A1" w:rsidP="002F76A1">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 установление факта недостоверности представленной Получателем субсидии информации.</w:t>
      </w:r>
    </w:p>
    <w:p w:rsidR="002F76A1" w:rsidRDefault="002F76A1" w:rsidP="002F76A1">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11. В случае принятия решения об отказе в предоставлении Субсидии Министерство в течение 5 рабочих дней со дня принятия такого решения </w:t>
      </w:r>
      <w:r>
        <w:rPr>
          <w:rFonts w:ascii="Times New Roman" w:hAnsi="Times New Roman"/>
          <w:sz w:val="28"/>
          <w:szCs w:val="28"/>
        </w:rPr>
        <w:lastRenderedPageBreak/>
        <w:t>направляет в адрес Получателя субсидии уведомление о принятом решении с обоснованием причин отказа посредством почтового отправления или на адрес электронной почты, или иным способом, обеспечивающим подтверждение получения Получателем субсидии указанного уведомления.</w:t>
      </w:r>
    </w:p>
    <w:p w:rsidR="002F76A1" w:rsidRDefault="002F76A1" w:rsidP="002F76A1">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12. Отказ не препятствует повторной подаче документов после устранения Получателем субсидии причин отказа. </w:t>
      </w:r>
    </w:p>
    <w:p w:rsidR="002F76A1" w:rsidRDefault="002F76A1" w:rsidP="002F76A1">
      <w:pPr>
        <w:tabs>
          <w:tab w:val="left" w:pos="993"/>
        </w:tabs>
        <w:spacing w:after="0" w:line="240" w:lineRule="auto"/>
        <w:ind w:firstLine="709"/>
        <w:contextualSpacing/>
        <w:jc w:val="both"/>
        <w:rPr>
          <w:rFonts w:ascii="Times New Roman" w:hAnsi="Times New Roman"/>
          <w:sz w:val="28"/>
          <w:szCs w:val="28"/>
        </w:rPr>
      </w:pPr>
      <w:r w:rsidRPr="008B2890">
        <w:rPr>
          <w:rFonts w:ascii="Times New Roman" w:hAnsi="Times New Roman"/>
          <w:sz w:val="28"/>
          <w:szCs w:val="28"/>
        </w:rPr>
        <w:t xml:space="preserve">13. Субсидия предоставляется Получателю субсидии в размере, определенном Законом Камчатского края от 23.11.2023 № 300 «О краевом бюджете на 2024 год и на плановый период 2025 и 2026 годов»: в 2024 году – </w:t>
      </w:r>
      <w:r w:rsidR="00575157" w:rsidRPr="008B2890">
        <w:rPr>
          <w:rFonts w:ascii="Times New Roman" w:hAnsi="Times New Roman"/>
          <w:sz w:val="28"/>
          <w:szCs w:val="28"/>
        </w:rPr>
        <w:br/>
      </w:r>
      <w:r w:rsidR="008B2890" w:rsidRPr="008B2890">
        <w:rPr>
          <w:rFonts w:ascii="Times New Roman" w:hAnsi="Times New Roman"/>
          <w:sz w:val="28"/>
          <w:szCs w:val="28"/>
        </w:rPr>
        <w:t>382 168,42</w:t>
      </w:r>
      <w:r w:rsidRPr="008B2890">
        <w:rPr>
          <w:rFonts w:ascii="Times New Roman" w:hAnsi="Times New Roman"/>
          <w:sz w:val="28"/>
          <w:szCs w:val="28"/>
        </w:rPr>
        <w:t xml:space="preserve"> рублей (из </w:t>
      </w:r>
      <w:r w:rsidR="00575157" w:rsidRPr="008B2890">
        <w:rPr>
          <w:rFonts w:ascii="Times New Roman" w:hAnsi="Times New Roman"/>
          <w:sz w:val="28"/>
          <w:szCs w:val="28"/>
        </w:rPr>
        <w:t xml:space="preserve">них: за счет краевого бюджета – </w:t>
      </w:r>
      <w:r w:rsidR="008B2890" w:rsidRPr="008B2890">
        <w:rPr>
          <w:rFonts w:ascii="Times New Roman" w:hAnsi="Times New Roman"/>
          <w:sz w:val="28"/>
          <w:szCs w:val="28"/>
        </w:rPr>
        <w:t>19</w:t>
      </w:r>
      <w:r w:rsidR="00575157" w:rsidRPr="008B2890">
        <w:rPr>
          <w:rFonts w:ascii="Times New Roman" w:hAnsi="Times New Roman"/>
          <w:sz w:val="28"/>
          <w:szCs w:val="28"/>
        </w:rPr>
        <w:t> </w:t>
      </w:r>
      <w:r w:rsidR="008B2890" w:rsidRPr="008B2890">
        <w:rPr>
          <w:rFonts w:ascii="Times New Roman" w:hAnsi="Times New Roman"/>
          <w:sz w:val="28"/>
          <w:szCs w:val="28"/>
        </w:rPr>
        <w:t>108</w:t>
      </w:r>
      <w:r w:rsidRPr="008B2890">
        <w:rPr>
          <w:rFonts w:ascii="Times New Roman" w:hAnsi="Times New Roman"/>
          <w:sz w:val="28"/>
          <w:szCs w:val="28"/>
        </w:rPr>
        <w:t>,</w:t>
      </w:r>
      <w:r w:rsidR="008B2890" w:rsidRPr="008B2890">
        <w:rPr>
          <w:rFonts w:ascii="Times New Roman" w:hAnsi="Times New Roman"/>
          <w:sz w:val="28"/>
          <w:szCs w:val="28"/>
        </w:rPr>
        <w:t>42</w:t>
      </w:r>
      <w:r w:rsidRPr="008B2890">
        <w:rPr>
          <w:rFonts w:ascii="Times New Roman" w:hAnsi="Times New Roman"/>
          <w:sz w:val="28"/>
          <w:szCs w:val="28"/>
        </w:rPr>
        <w:t xml:space="preserve"> рублей, за счет средств суб</w:t>
      </w:r>
      <w:r w:rsidR="00575157" w:rsidRPr="008B2890">
        <w:rPr>
          <w:rFonts w:ascii="Times New Roman" w:hAnsi="Times New Roman"/>
          <w:sz w:val="28"/>
          <w:szCs w:val="28"/>
        </w:rPr>
        <w:t xml:space="preserve">сидии из федерального бюджета – </w:t>
      </w:r>
      <w:r w:rsidR="008B2890" w:rsidRPr="008B2890">
        <w:rPr>
          <w:rFonts w:ascii="Times New Roman" w:hAnsi="Times New Roman"/>
          <w:sz w:val="28"/>
          <w:szCs w:val="28"/>
        </w:rPr>
        <w:t>363 06</w:t>
      </w:r>
      <w:r w:rsidR="00575157" w:rsidRPr="008B2890">
        <w:rPr>
          <w:rFonts w:ascii="Times New Roman" w:hAnsi="Times New Roman"/>
          <w:sz w:val="28"/>
          <w:szCs w:val="28"/>
        </w:rPr>
        <w:t>0</w:t>
      </w:r>
      <w:r w:rsidRPr="008B2890">
        <w:rPr>
          <w:rFonts w:ascii="Times New Roman" w:hAnsi="Times New Roman"/>
          <w:sz w:val="28"/>
          <w:szCs w:val="28"/>
        </w:rPr>
        <w:t>,00 рублей).</w:t>
      </w:r>
    </w:p>
    <w:p w:rsidR="002F76A1" w:rsidRDefault="002F76A1" w:rsidP="002F76A1">
      <w:pPr>
        <w:tabs>
          <w:tab w:val="left" w:pos="993"/>
        </w:tabs>
        <w:spacing w:after="0" w:line="240" w:lineRule="auto"/>
        <w:ind w:firstLine="709"/>
        <w:contextualSpacing/>
        <w:jc w:val="both"/>
      </w:pPr>
      <w:r>
        <w:rPr>
          <w:rFonts w:ascii="Times New Roman" w:hAnsi="Times New Roman"/>
          <w:sz w:val="28"/>
          <w:szCs w:val="28"/>
        </w:rPr>
        <w:t>14. Субсидия предоставляется на основании Соглашения. Соглашение, дополнительное соглашение к Соглашению, в том числе дополнительное соглашение к соглашению о расторжении Соглашения (при необходимости), заключаются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 (далее – ГИИС «Электронный бюджет») в соответствии с типовыми формами, установленными Министерством финансов Российской Федерации.</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15. В случае принятия решения о предоставлении Субсидии Министерство в течение 10 рабочих дней со дня принятия такого решения направляет Получателю субсидии посредством ГИИС «Электронный бюджет» проект Соглашения.</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Получатель субсидии подписывает проект Соглашения усиленной квалифицированной электронной цифровой подписью посредством ГИИС «Электронный бюджет».</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Министерство в течение 5 рабочих дней после подписания проекта Соглашения Получателем субсидии подписывает проект Соглашения усиленной квалифицированной электронной цифровой подписью посредством ГИИС «Электронный бюджет» и направляет Соглашение на адрес электронной почты Получателя субсидии.</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случае неподписания Получателем субсидии проекта Соглашения посредством ГИИС «Электронный бюджет» в течение 15 рабочих дней со дня получения проекта Соглашения Получатель субсидии признается уклонившимся от заключения Соглашения. </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Соглашение считается заключенным после подписания его Министерством и Получателем субсидии и регистрации в установленном порядке органами Федерального казначейства. </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16.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финансов Российской Федерации. </w:t>
      </w:r>
    </w:p>
    <w:p w:rsidR="002F76A1" w:rsidRDefault="002F76A1" w:rsidP="002F76A1">
      <w:pPr>
        <w:spacing w:after="0" w:line="240" w:lineRule="auto"/>
        <w:ind w:right="-116" w:firstLine="709"/>
        <w:jc w:val="both"/>
        <w:rPr>
          <w:rFonts w:ascii="Times New Roman" w:hAnsi="Times New Roman"/>
          <w:sz w:val="28"/>
          <w:szCs w:val="28"/>
        </w:rPr>
      </w:pPr>
      <w:r>
        <w:rPr>
          <w:rFonts w:ascii="Times New Roman" w:hAnsi="Times New Roman"/>
          <w:sz w:val="28"/>
          <w:szCs w:val="28"/>
        </w:rPr>
        <w:lastRenderedPageBreak/>
        <w:t xml:space="preserve">Министерство в течение 7 рабочих дней со дня принятия решения о заключении дополнительного соглашения к Соглашению направляет Получателю субсидии посредством ГИИС «Электронный бюджет» проект дополнительного соглашения к Соглашению и уведомляет Получателя субсидии об этом посредством почтового отправления или на адрес электронной почты, или иным способом, обеспечивающим подтверждение получения Получателем субсидии указанного уведомления. </w:t>
      </w:r>
    </w:p>
    <w:p w:rsidR="002F76A1" w:rsidRDefault="002F76A1" w:rsidP="002F76A1">
      <w:pPr>
        <w:spacing w:after="0" w:line="240" w:lineRule="auto"/>
        <w:ind w:right="-116" w:firstLine="709"/>
        <w:jc w:val="both"/>
        <w:rPr>
          <w:rFonts w:ascii="Times New Roman" w:hAnsi="Times New Roman"/>
          <w:sz w:val="28"/>
          <w:szCs w:val="28"/>
        </w:rPr>
      </w:pPr>
      <w:r>
        <w:rPr>
          <w:rFonts w:ascii="Times New Roman" w:hAnsi="Times New Roman"/>
          <w:sz w:val="28"/>
          <w:szCs w:val="28"/>
        </w:rPr>
        <w:t>Подписание дополнительного соглашения к Соглашению осуществляется в порядке и сроки, установленные частью 15 настоящего Порядка для подписания Соглашения, но не позднее 20 декабря соответствующего финансового года.</w:t>
      </w:r>
    </w:p>
    <w:p w:rsidR="002F76A1" w:rsidRDefault="002F76A1" w:rsidP="002F76A1">
      <w:pPr>
        <w:pStyle w:val="Default"/>
        <w:ind w:firstLine="709"/>
        <w:jc w:val="both"/>
        <w:rPr>
          <w:color w:val="auto"/>
          <w:sz w:val="28"/>
          <w:szCs w:val="28"/>
        </w:rPr>
      </w:pPr>
      <w:r>
        <w:rPr>
          <w:color w:val="auto"/>
          <w:sz w:val="28"/>
          <w:szCs w:val="28"/>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 являющегося правопреемником.</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17. Обязательными условиями предоставления Субсидии являются:</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включаемые соответственно в Соглашение и договоры (соглашения), заключенные в целях исполнения обязательств по Соглашению:</w:t>
      </w:r>
    </w:p>
    <w:p w:rsidR="002F76A1" w:rsidRDefault="002F76A1" w:rsidP="002F76A1">
      <w:pPr>
        <w:tabs>
          <w:tab w:val="left" w:pos="1134"/>
        </w:tabs>
        <w:spacing w:after="0" w:line="240" w:lineRule="auto"/>
        <w:ind w:firstLine="709"/>
        <w:contextualSpacing/>
        <w:jc w:val="both"/>
      </w:pPr>
      <w:r>
        <w:rPr>
          <w:rFonts w:ascii="Times New Roman" w:hAnsi="Times New Roman"/>
          <w:sz w:val="28"/>
          <w:szCs w:val="28"/>
        </w:rPr>
        <w:t>а) согласие Получателя субсидии,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органом государственного финансового контроля в соответствии со статьями 268</w:t>
      </w:r>
      <w:r>
        <w:rPr>
          <w:rFonts w:ascii="Times New Roman" w:hAnsi="Times New Roman"/>
          <w:sz w:val="28"/>
          <w:szCs w:val="28"/>
          <w:vertAlign w:val="superscript"/>
        </w:rPr>
        <w:t>1</w:t>
      </w:r>
      <w:r>
        <w:rPr>
          <w:rFonts w:ascii="Times New Roman" w:hAnsi="Times New Roman"/>
          <w:sz w:val="28"/>
          <w:szCs w:val="28"/>
        </w:rPr>
        <w:t xml:space="preserve"> и 269</w:t>
      </w:r>
      <w:r>
        <w:rPr>
          <w:rFonts w:ascii="Times New Roman" w:hAnsi="Times New Roman"/>
          <w:sz w:val="28"/>
          <w:szCs w:val="28"/>
          <w:vertAlign w:val="superscript"/>
        </w:rPr>
        <w:t>2</w:t>
      </w:r>
      <w:r>
        <w:rPr>
          <w:rFonts w:ascii="Times New Roman" w:hAnsi="Times New Roman"/>
          <w:sz w:val="28"/>
          <w:szCs w:val="28"/>
        </w:rPr>
        <w:t xml:space="preserve"> Бюджетного кодекса Российской Федерации;</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б) запрет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из краевого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bookmarkStart w:id="3" w:name="_GoBack_Копия_1_Копия_1"/>
      <w:bookmarkEnd w:id="3"/>
      <w:r>
        <w:rPr>
          <w:rFonts w:ascii="Times New Roman" w:hAnsi="Times New Roman"/>
          <w:sz w:val="28"/>
          <w:szCs w:val="28"/>
        </w:rPr>
        <w:t>;</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включаемое в Соглашение: </w:t>
      </w:r>
      <w:r>
        <w:rPr>
          <w:rFonts w:ascii="Times New Roman" w:eastAsia="Calibri" w:hAnsi="Times New Roman"/>
          <w:sz w:val="28"/>
          <w:szCs w:val="28"/>
        </w:rPr>
        <w:t xml:space="preserve">положение о возможности заключать дополнительное соглашение в случаях, предусмотренных законодательством </w:t>
      </w:r>
      <w:r>
        <w:rPr>
          <w:rFonts w:ascii="Times New Roman" w:eastAsia="Calibri" w:hAnsi="Times New Roman"/>
          <w:sz w:val="28"/>
          <w:szCs w:val="28"/>
        </w:rPr>
        <w:lastRenderedPageBreak/>
        <w:t>Российской Федерации и Камчатского края, в том числе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или о расторжении Соглашения при недостижении согласия по новым условиям.</w:t>
      </w:r>
    </w:p>
    <w:p w:rsidR="002F76A1" w:rsidRDefault="002F76A1" w:rsidP="002F76A1">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18. Министерство перечисляет Субсидию на расчетный или корреспондентский счет Получателя субсидии, открытый в учреждениях Центрального банка Российской Федерации или кредитной организации, реквизиты которого указаны в заявке на предоставление Субсидии и в Соглашении, в соответствии с графиком перечисления средств Субсидии, указанным в Соглашении.</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19. Получатель субсидии предоставляет в Министерство ежеквартально в срок до 15 числа месяца, следующего за отчетным кварталом, в котором Получателю субсидии была перечислена Субсидия, и не позднее 20 января года, следующего за отчетным, по формам, предусмотренным типовыми формами, установленными Министерством финансов Российской Федерации для соглашений, в ГИИС «Электронный бюджет»:</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отчет о достижении значений результата предоставления Субсидии, а также характеристик результата, установленных частью 25 настоящего Порядка;</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отчет об осуществлении расходов, источником финансового обеспечения которых является Субсидия.</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20. Получатель субсидии представляет в Министерство дополнительную отчетность, предусмотренную Соглашением, посредством почтового отправления или нарочно в срок не позднее 20 января года, следующего за отчетным: пояснительную записку в свободной форме, подготовленную на бланке Получателя субсидии, о результатах расходования средств Субсидии и достижении значений результата предоставления Субсидии, с приложением документов, подтверждающих достижение значений результата предоставления Субсидии, а также фактически произведенные затраты (договоры (соглашения), счета, платежные поручения, акты приема-передачи (оказания услуг), счета-фактуры, письма, уведомления и иные документы).</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21. Министерство осуществляет проверку отчетности, предоставляемой в Министерство Получателем субсидии в сроки, указанные в частях 19 и 20 настоящего Порядка, устанавливает полноту и достоверность сведений, содержащихся в отчетах и в прилагаемых к отчетам документах, с момента окончания срока ее предоставления Получателем субсидии в Министерство:</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rPr>
        <w:t>1) в течение 10 рабочих дней с момента окончания срока предоставления Получателем субсидии отчетности, указанной в части 19 настоящего Порядка, в ГИИС «Электронный бюджет»;</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в течение 20 рабочих дней с момента окончания срока предоставления Получателем субсидии отчетности, указанной в части 20 настоящего Порядка, посредством почтового отправления или нарочно.</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22. Отчеты считаются принятыми:</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1) указанные в части 19 настоящего Порядка – после подписания их Министерством и Получателем субсидии в ГИИС «Электронный бюджет» и регистрации в установленном порядке органами Федерального казначейства;</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указанные в части 20 настоящего Порядка – после направления Получателю субсидии посредством почтового отправления, электронной почты или нарочно уведомления, подписанного усиленной квалифицированной электронной подписью Министра или уполномоченного им лица.</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23. Отчетность, указанная в частях 19 и 20 настоящего Порядка, считается не принятой со дня направления Министерством посредством почтового отправления, электронной почты или нарочно, уведомления, подписанного усиленной квалифицированной электронной подписью Министра или уполномоченного им лица, уведомления об отказе в принятии отчетности по следующим основаниям:</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непредставление (представление не в полном объеме) документов, указанных в части 20 настоящего Порядка;</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некорректное заполнение (заполнение с ошибками) и (или) не заполнение Получателем субсидии всех обязательных для заполнения граф и разделов, предусмотренных в отчетности.</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24. Получатель субсидии в течение 45 рабочих дней со дня получения уведомления Министерства об отказе в принятии отчетности, исправляет недостатки, указанные в уведомлении, и повторно направляет в Министерство отчетность в порядке, указанном в частях 19 и 20 настоящего Порядка.</w:t>
      </w:r>
    </w:p>
    <w:p w:rsidR="002F76A1" w:rsidRPr="00E014D4" w:rsidRDefault="002F76A1" w:rsidP="007F6977">
      <w:pPr>
        <w:spacing w:after="0" w:line="240" w:lineRule="auto"/>
        <w:ind w:firstLine="709"/>
        <w:jc w:val="both"/>
        <w:rPr>
          <w:rFonts w:ascii="Times New Roman" w:hAnsi="Times New Roman"/>
          <w:color w:val="auto"/>
          <w:sz w:val="28"/>
          <w:szCs w:val="28"/>
        </w:rPr>
      </w:pPr>
      <w:r w:rsidRPr="00E014D4">
        <w:rPr>
          <w:rFonts w:ascii="Times New Roman" w:hAnsi="Times New Roman"/>
          <w:color w:val="auto"/>
          <w:sz w:val="28"/>
        </w:rPr>
        <w:t xml:space="preserve">25. </w:t>
      </w:r>
      <w:r w:rsidR="00736EEB" w:rsidRPr="00736EEB">
        <w:rPr>
          <w:rFonts w:ascii="Times New Roman" w:hAnsi="Times New Roman"/>
          <w:color w:val="auto"/>
          <w:sz w:val="28"/>
          <w:szCs w:val="28"/>
        </w:rPr>
        <w:t xml:space="preserve">Результатом предоставления субсидии </w:t>
      </w:r>
      <w:r w:rsidR="00736EEB">
        <w:rPr>
          <w:rFonts w:ascii="Times New Roman" w:hAnsi="Times New Roman"/>
          <w:color w:val="auto"/>
          <w:sz w:val="28"/>
          <w:szCs w:val="28"/>
        </w:rPr>
        <w:t xml:space="preserve">является проведённая </w:t>
      </w:r>
      <w:r w:rsidR="00736EEB">
        <w:rPr>
          <w:rFonts w:ascii="Times New Roman" w:hAnsi="Times New Roman"/>
          <w:color w:val="auto"/>
          <w:sz w:val="28"/>
          <w:szCs w:val="28"/>
        </w:rPr>
        <w:t xml:space="preserve">в 2024 году </w:t>
      </w:r>
      <w:r w:rsidR="00736EEB">
        <w:rPr>
          <w:rFonts w:ascii="Times New Roman" w:hAnsi="Times New Roman"/>
          <w:color w:val="auto"/>
          <w:sz w:val="28"/>
          <w:szCs w:val="28"/>
        </w:rPr>
        <w:t>оценка</w:t>
      </w:r>
      <w:r w:rsidR="00736EEB" w:rsidRPr="00736EEB">
        <w:rPr>
          <w:rFonts w:ascii="Times New Roman" w:hAnsi="Times New Roman"/>
          <w:color w:val="auto"/>
          <w:sz w:val="28"/>
          <w:szCs w:val="28"/>
        </w:rPr>
        <w:t xml:space="preserve"> удовлетворенности граждан из числа коренных малочисленных народов качеством реализуемых мероприятий, направленных на поддержку экономического и социального развития коренных малочисленных народов, в соответствии с планом проведения социологических исследований (мониторингов) в Камчатском крае на 2024 год, утвержденным Губернатором Камчатского края.</w:t>
      </w:r>
    </w:p>
    <w:p w:rsidR="002F76A1" w:rsidRDefault="00736EEB" w:rsidP="002F76A1">
      <w:pPr>
        <w:tabs>
          <w:tab w:val="left" w:pos="993"/>
        </w:tabs>
        <w:spacing w:after="0" w:line="240" w:lineRule="auto"/>
        <w:ind w:firstLine="709"/>
        <w:contextualSpacing/>
        <w:jc w:val="both"/>
      </w:pPr>
      <w:r>
        <w:rPr>
          <w:rFonts w:ascii="Times New Roman" w:hAnsi="Times New Roman"/>
          <w:sz w:val="28"/>
          <w:szCs w:val="28"/>
        </w:rPr>
        <w:t>Значение</w:t>
      </w:r>
      <w:r w:rsidR="002F76A1">
        <w:rPr>
          <w:rFonts w:ascii="Times New Roman" w:hAnsi="Times New Roman"/>
          <w:sz w:val="28"/>
          <w:szCs w:val="28"/>
        </w:rPr>
        <w:t xml:space="preserve"> результата пред</w:t>
      </w:r>
      <w:r>
        <w:rPr>
          <w:rFonts w:ascii="Times New Roman" w:hAnsi="Times New Roman"/>
          <w:sz w:val="28"/>
          <w:szCs w:val="28"/>
        </w:rPr>
        <w:t>оставления Субсидии устанавливае</w:t>
      </w:r>
      <w:r w:rsidR="002F76A1">
        <w:rPr>
          <w:rFonts w:ascii="Times New Roman" w:hAnsi="Times New Roman"/>
          <w:sz w:val="28"/>
          <w:szCs w:val="28"/>
        </w:rPr>
        <w:t xml:space="preserve">тся Министерством в Соглашении. </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26. Мониторинг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Министерством в порядке и по формам, которые установлены порядком проведения мониторинга достижения результатов, утвержденным Министерством финансов Российской Федерации.</w:t>
      </w:r>
    </w:p>
    <w:p w:rsidR="002F76A1" w:rsidRDefault="002F76A1" w:rsidP="002F76A1">
      <w:pPr>
        <w:tabs>
          <w:tab w:val="left" w:pos="1134"/>
        </w:tabs>
        <w:spacing w:after="0" w:line="240" w:lineRule="auto"/>
        <w:ind w:firstLine="709"/>
        <w:contextualSpacing/>
        <w:jc w:val="both"/>
      </w:pPr>
      <w:r>
        <w:rPr>
          <w:rFonts w:ascii="Times New Roman" w:hAnsi="Times New Roman"/>
          <w:sz w:val="28"/>
          <w:szCs w:val="28"/>
        </w:rPr>
        <w:t>27. Министерство осуществляет проверку соблюдения Получателем субсидии, а также лицами, получившими средства на основании договоров, заключенных с Получателем субсидии в целях исполнения обязательств по Соглашению, условий и порядка предоставления Субсидии, в том числе в части достижения результата предоставления Субсидии, а орган государственного финансового контроля осуществляет проверки в соответствии со статьями 268</w:t>
      </w:r>
      <w:r>
        <w:rPr>
          <w:rFonts w:ascii="Times New Roman" w:hAnsi="Times New Roman"/>
          <w:sz w:val="28"/>
          <w:szCs w:val="28"/>
          <w:vertAlign w:val="superscript"/>
        </w:rPr>
        <w:t>1</w:t>
      </w:r>
      <w:r>
        <w:rPr>
          <w:rFonts w:ascii="Times New Roman" w:hAnsi="Times New Roman"/>
          <w:sz w:val="28"/>
          <w:szCs w:val="28"/>
        </w:rPr>
        <w:t xml:space="preserve"> и 269</w:t>
      </w:r>
      <w:r>
        <w:rPr>
          <w:rFonts w:ascii="Times New Roman" w:hAnsi="Times New Roman"/>
          <w:sz w:val="28"/>
          <w:szCs w:val="28"/>
          <w:vertAlign w:val="superscript"/>
        </w:rPr>
        <w:t>2</w:t>
      </w:r>
      <w:r>
        <w:rPr>
          <w:rFonts w:ascii="Times New Roman" w:hAnsi="Times New Roman"/>
          <w:sz w:val="28"/>
          <w:szCs w:val="28"/>
        </w:rPr>
        <w:t xml:space="preserve"> Бюджетного кодекса Российской Федерации.</w:t>
      </w:r>
    </w:p>
    <w:p w:rsidR="002F76A1" w:rsidRDefault="002F76A1" w:rsidP="002F76A1">
      <w:pPr>
        <w:spacing w:after="0" w:line="240" w:lineRule="auto"/>
        <w:ind w:firstLine="709"/>
        <w:jc w:val="both"/>
      </w:pPr>
      <w:r>
        <w:rPr>
          <w:rFonts w:ascii="Times New Roman" w:hAnsi="Times New Roman"/>
          <w:sz w:val="28"/>
          <w:szCs w:val="28"/>
        </w:rPr>
        <w:lastRenderedPageBreak/>
        <w:t>Министерство оформляет результаты проверок в порядке, установленном разделом IV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28. </w:t>
      </w:r>
      <w:r>
        <w:rPr>
          <w:rFonts w:ascii="Times New Roman" w:eastAsia="Calibri" w:hAnsi="Times New Roman"/>
          <w:sz w:val="28"/>
          <w:szCs w:val="28"/>
        </w:rPr>
        <w:t>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результата и показателя предоставления Субсидии, Субсидия подлежит возврату в краевой бюджет Получателем субсидии в следующем порядке и сроки:</w:t>
      </w:r>
    </w:p>
    <w:p w:rsidR="002F76A1" w:rsidRDefault="002F76A1" w:rsidP="002F76A1">
      <w:pPr>
        <w:spacing w:after="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rsidR="002F76A1" w:rsidRDefault="002F76A1" w:rsidP="002F76A1">
      <w:pPr>
        <w:spacing w:after="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2) в случае выявления нарушения Министерством – в течение 20 рабочих дней со дня получения требования Министерства;</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eastAsia="Calibri" w:hAnsi="Times New Roman"/>
          <w:sz w:val="28"/>
          <w:szCs w:val="28"/>
        </w:rPr>
        <w:t>3) в иных случаях – в течение 20 рабочих дней со дня нарушения.</w:t>
      </w:r>
      <w:r>
        <w:rPr>
          <w:rFonts w:ascii="Times New Roman" w:hAnsi="Times New Roman"/>
          <w:sz w:val="28"/>
          <w:szCs w:val="28"/>
        </w:rPr>
        <w:tab/>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29. Получатель</w:t>
      </w:r>
      <w:r>
        <w:rPr>
          <w:rFonts w:ascii="Times New Roman" w:hAnsi="Times New Roman"/>
          <w:bCs/>
          <w:sz w:val="28"/>
          <w:szCs w:val="28"/>
        </w:rPr>
        <w:t xml:space="preserve"> субсидии обязан возвратить средства Субсидии в краевой бюджет в следующих размерах:</w:t>
      </w:r>
    </w:p>
    <w:p w:rsidR="002F76A1" w:rsidRDefault="002F76A1" w:rsidP="002F76A1">
      <w:pPr>
        <w:tabs>
          <w:tab w:val="left" w:pos="1134"/>
        </w:tabs>
        <w:spacing w:after="0" w:line="240" w:lineRule="auto"/>
        <w:ind w:firstLine="709"/>
        <w:contextualSpacing/>
        <w:jc w:val="both"/>
        <w:rPr>
          <w:rFonts w:ascii="Times New Roman" w:hAnsi="Times New Roman"/>
        </w:rPr>
      </w:pPr>
      <w:r>
        <w:rPr>
          <w:rFonts w:ascii="Times New Roman" w:hAnsi="Times New Roman"/>
          <w:sz w:val="28"/>
          <w:szCs w:val="28"/>
        </w:rPr>
        <w:t>1) в случае нарушения целей предоставления Субсидии – в размере нецелевого использования средств Субсидии;</w:t>
      </w:r>
    </w:p>
    <w:p w:rsidR="002F76A1" w:rsidRDefault="002F76A1" w:rsidP="002F76A1">
      <w:pPr>
        <w:tabs>
          <w:tab w:val="left" w:pos="1134"/>
        </w:tabs>
        <w:spacing w:after="0" w:line="240" w:lineRule="auto"/>
        <w:ind w:firstLine="709"/>
        <w:contextualSpacing/>
        <w:jc w:val="both"/>
        <w:rPr>
          <w:rFonts w:ascii="Times New Roman" w:hAnsi="Times New Roman"/>
        </w:rPr>
      </w:pPr>
      <w:r>
        <w:rPr>
          <w:rFonts w:ascii="Times New Roman" w:hAnsi="Times New Roman"/>
          <w:sz w:val="28"/>
          <w:szCs w:val="28"/>
        </w:rPr>
        <w:t>2) в случае нарушения условий и порядка предоставления Субсидии – в полном объеме;</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 в случае недостижения значений результата предоставления</w:t>
      </w:r>
      <w:r>
        <w:rPr>
          <w:rFonts w:ascii="Times New Roman" w:hAnsi="Times New Roman"/>
          <w:sz w:val="28"/>
          <w:szCs w:val="28"/>
        </w:rPr>
        <w:br/>
        <w:t>Субсидии – в объеме недостигнутых значений результата, рассчитанных по следующей формуле:</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p>
    <w:p w:rsidR="00736EEB" w:rsidRPr="00736EEB" w:rsidRDefault="00736EEB"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lang w:val="en-US"/>
        </w:rPr>
        <w:t>V</w:t>
      </w:r>
      <w:r w:rsidRPr="00736EEB">
        <w:rPr>
          <w:rFonts w:ascii="Times New Roman" w:hAnsi="Times New Roman"/>
          <w:sz w:val="28"/>
          <w:szCs w:val="28"/>
          <w:vertAlign w:val="subscript"/>
        </w:rPr>
        <w:t>возврата</w:t>
      </w:r>
      <w:r>
        <w:rPr>
          <w:rFonts w:ascii="Times New Roman" w:hAnsi="Times New Roman"/>
          <w:sz w:val="28"/>
          <w:szCs w:val="28"/>
        </w:rPr>
        <w:t>=</w:t>
      </w:r>
      <w:r>
        <w:rPr>
          <w:rFonts w:ascii="Times New Roman" w:hAnsi="Times New Roman"/>
          <w:sz w:val="28"/>
          <w:szCs w:val="28"/>
          <w:lang w:val="en-US"/>
        </w:rPr>
        <w:t>V</w:t>
      </w:r>
      <w:r w:rsidRPr="00736EEB">
        <w:rPr>
          <w:rFonts w:ascii="Times New Roman" w:hAnsi="Times New Roman"/>
          <w:sz w:val="28"/>
          <w:szCs w:val="28"/>
          <w:vertAlign w:val="subscript"/>
        </w:rPr>
        <w:t>субсидии</w:t>
      </w:r>
      <w:r w:rsidRPr="00736EEB">
        <w:rPr>
          <w:rFonts w:ascii="Times New Roman" w:hAnsi="Times New Roman"/>
          <w:sz w:val="28"/>
          <w:szCs w:val="28"/>
          <w:lang w:val="en-US"/>
        </w:rPr>
        <w:t>x</w:t>
      </w:r>
      <w:r w:rsidRPr="00736EEB">
        <w:rPr>
          <w:rFonts w:ascii="Times New Roman" w:hAnsi="Times New Roman"/>
          <w:sz w:val="28"/>
          <w:szCs w:val="28"/>
        </w:rPr>
        <w:t>∑(1-</w:t>
      </w:r>
      <w:r>
        <w:rPr>
          <w:rFonts w:ascii="Times New Roman" w:hAnsi="Times New Roman"/>
          <w:sz w:val="28"/>
          <w:szCs w:val="28"/>
          <w:lang w:val="en-US"/>
        </w:rPr>
        <w:t>T</w:t>
      </w:r>
      <w:r w:rsidRPr="00736EEB">
        <w:rPr>
          <w:rFonts w:ascii="Times New Roman" w:hAnsi="Times New Roman"/>
          <w:sz w:val="28"/>
          <w:szCs w:val="28"/>
          <w:vertAlign w:val="subscript"/>
          <w:lang w:val="en-US"/>
        </w:rPr>
        <w:t>i</w:t>
      </w:r>
      <w:r w:rsidRPr="00736EEB">
        <w:rPr>
          <w:rFonts w:ascii="Times New Roman" w:hAnsi="Times New Roman"/>
          <w:sz w:val="28"/>
          <w:szCs w:val="28"/>
        </w:rPr>
        <w:t>/</w:t>
      </w:r>
      <w:r>
        <w:rPr>
          <w:rFonts w:ascii="Times New Roman" w:hAnsi="Times New Roman"/>
          <w:sz w:val="28"/>
          <w:szCs w:val="28"/>
          <w:lang w:val="en-US"/>
        </w:rPr>
        <w:t>S</w:t>
      </w:r>
      <w:r w:rsidRPr="00736EEB">
        <w:rPr>
          <w:rFonts w:ascii="Times New Roman" w:hAnsi="Times New Roman"/>
          <w:sz w:val="28"/>
          <w:szCs w:val="28"/>
          <w:vertAlign w:val="subscript"/>
          <w:lang w:val="en-US"/>
        </w:rPr>
        <w:t>i</w:t>
      </w:r>
      <w:r w:rsidRPr="00736EEB">
        <w:rPr>
          <w:rFonts w:ascii="Times New Roman" w:hAnsi="Times New Roman"/>
          <w:sz w:val="28"/>
          <w:szCs w:val="28"/>
        </w:rPr>
        <w:t xml:space="preserve">), </w:t>
      </w:r>
      <w:r>
        <w:rPr>
          <w:rFonts w:ascii="Times New Roman" w:hAnsi="Times New Roman"/>
          <w:sz w:val="28"/>
          <w:szCs w:val="28"/>
        </w:rPr>
        <w:t>где:</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p>
    <w:p w:rsidR="002F76A1" w:rsidRDefault="002F76A1" w:rsidP="002F76A1">
      <w:pPr>
        <w:spacing w:after="0" w:line="240" w:lineRule="auto"/>
        <w:ind w:firstLine="737"/>
        <w:jc w:val="both"/>
      </w:pPr>
      <w:r>
        <w:rPr>
          <w:rFonts w:ascii="Times New Roman" w:hAnsi="Times New Roman"/>
          <w:sz w:val="28"/>
          <w:szCs w:val="28"/>
          <w:lang w:val="en-US"/>
        </w:rPr>
        <w:t>V</w:t>
      </w:r>
      <w:r>
        <w:rPr>
          <w:rFonts w:ascii="Times New Roman" w:hAnsi="Times New Roman"/>
          <w:sz w:val="28"/>
          <w:szCs w:val="28"/>
        </w:rPr>
        <w:t xml:space="preserve">возврата </w:t>
      </w:r>
      <w:r>
        <w:rPr>
          <w:rFonts w:ascii="Times New Roman" w:hAnsi="Times New Roman"/>
          <w:sz w:val="28"/>
        </w:rPr>
        <w:t>–</w:t>
      </w:r>
      <w:r>
        <w:rPr>
          <w:rFonts w:ascii="Times New Roman" w:hAnsi="Times New Roman"/>
          <w:sz w:val="28"/>
          <w:szCs w:val="28"/>
        </w:rPr>
        <w:t xml:space="preserve"> размер Субсидии, подлежащей возврату;</w:t>
      </w:r>
    </w:p>
    <w:p w:rsidR="002F76A1" w:rsidRDefault="002F76A1" w:rsidP="002F76A1">
      <w:pPr>
        <w:spacing w:after="0" w:line="240" w:lineRule="auto"/>
        <w:ind w:firstLine="737"/>
        <w:jc w:val="both"/>
      </w:pPr>
      <w:r>
        <w:rPr>
          <w:rFonts w:ascii="Times New Roman" w:hAnsi="Times New Roman"/>
          <w:sz w:val="28"/>
          <w:szCs w:val="28"/>
          <w:lang w:val="en-US"/>
        </w:rPr>
        <w:t>V</w:t>
      </w:r>
      <w:r>
        <w:rPr>
          <w:rFonts w:ascii="Times New Roman" w:hAnsi="Times New Roman"/>
          <w:sz w:val="28"/>
          <w:szCs w:val="28"/>
        </w:rPr>
        <w:t xml:space="preserve">субсидии </w:t>
      </w:r>
      <w:r>
        <w:rPr>
          <w:rFonts w:ascii="Times New Roman" w:hAnsi="Times New Roman"/>
          <w:sz w:val="28"/>
        </w:rPr>
        <w:t>–</w:t>
      </w:r>
      <w:r>
        <w:rPr>
          <w:rFonts w:ascii="Times New Roman" w:hAnsi="Times New Roman"/>
          <w:sz w:val="28"/>
          <w:szCs w:val="28"/>
        </w:rPr>
        <w:t xml:space="preserve"> размер Субсидии, представленной Получателю субсидии;</w:t>
      </w:r>
    </w:p>
    <w:p w:rsidR="002F76A1" w:rsidRDefault="002F76A1" w:rsidP="002F76A1">
      <w:pPr>
        <w:spacing w:after="0" w:line="240" w:lineRule="auto"/>
        <w:ind w:firstLine="737"/>
        <w:jc w:val="both"/>
      </w:pPr>
      <w:r>
        <w:rPr>
          <w:rFonts w:ascii="Times New Roman" w:hAnsi="Times New Roman"/>
          <w:sz w:val="28"/>
          <w:szCs w:val="28"/>
          <w:lang w:val="en-US"/>
        </w:rPr>
        <w:t>Ti</w:t>
      </w:r>
      <w:r>
        <w:rPr>
          <w:rFonts w:ascii="Times New Roman" w:hAnsi="Times New Roman"/>
          <w:sz w:val="28"/>
          <w:szCs w:val="28"/>
        </w:rPr>
        <w:t xml:space="preserve"> </w:t>
      </w:r>
      <w:r>
        <w:rPr>
          <w:rFonts w:ascii="Times New Roman" w:hAnsi="Times New Roman"/>
          <w:sz w:val="28"/>
        </w:rPr>
        <w:t>–</w:t>
      </w:r>
      <w:r>
        <w:rPr>
          <w:rFonts w:ascii="Times New Roman" w:hAnsi="Times New Roman"/>
          <w:sz w:val="28"/>
          <w:szCs w:val="28"/>
        </w:rPr>
        <w:t xml:space="preserve"> фактически достигнутое значение </w:t>
      </w:r>
      <w:r>
        <w:rPr>
          <w:rFonts w:ascii="Times New Roman" w:hAnsi="Times New Roman"/>
          <w:sz w:val="28"/>
          <w:szCs w:val="28"/>
          <w:lang w:val="en-US"/>
        </w:rPr>
        <w:t>i</w:t>
      </w:r>
      <w:r>
        <w:rPr>
          <w:rFonts w:ascii="Times New Roman" w:hAnsi="Times New Roman"/>
          <w:sz w:val="28"/>
          <w:szCs w:val="28"/>
        </w:rPr>
        <w:t>-го результата предоставления Субсидии на отчетную дату;</w:t>
      </w:r>
    </w:p>
    <w:p w:rsidR="002F76A1" w:rsidRDefault="002F76A1" w:rsidP="00736EEB">
      <w:pPr>
        <w:spacing w:after="0" w:line="240" w:lineRule="auto"/>
        <w:ind w:firstLine="737"/>
        <w:jc w:val="both"/>
      </w:pPr>
      <w:r>
        <w:rPr>
          <w:rFonts w:ascii="Times New Roman" w:hAnsi="Times New Roman"/>
          <w:sz w:val="28"/>
          <w:szCs w:val="28"/>
          <w:lang w:val="en-US"/>
        </w:rPr>
        <w:t>Si</w:t>
      </w:r>
      <w:r>
        <w:rPr>
          <w:rFonts w:ascii="Times New Roman" w:hAnsi="Times New Roman"/>
          <w:sz w:val="28"/>
          <w:szCs w:val="28"/>
        </w:rPr>
        <w:t xml:space="preserve"> </w:t>
      </w:r>
      <w:r>
        <w:rPr>
          <w:rFonts w:ascii="Times New Roman" w:hAnsi="Times New Roman"/>
          <w:sz w:val="28"/>
        </w:rPr>
        <w:t>–</w:t>
      </w:r>
      <w:r>
        <w:rPr>
          <w:rFonts w:ascii="Times New Roman" w:hAnsi="Times New Roman"/>
          <w:sz w:val="28"/>
          <w:szCs w:val="28"/>
        </w:rPr>
        <w:t xml:space="preserve"> плановое значение </w:t>
      </w:r>
      <w:r>
        <w:rPr>
          <w:rFonts w:ascii="Times New Roman" w:hAnsi="Times New Roman"/>
          <w:sz w:val="28"/>
          <w:szCs w:val="28"/>
          <w:lang w:val="en-US"/>
        </w:rPr>
        <w:t>i</w:t>
      </w:r>
      <w:r>
        <w:rPr>
          <w:rFonts w:ascii="Times New Roman" w:hAnsi="Times New Roman"/>
          <w:sz w:val="28"/>
          <w:szCs w:val="28"/>
        </w:rPr>
        <w:t xml:space="preserve">-го результата предоставления Субсидии, установленное </w:t>
      </w:r>
      <w:r w:rsidR="00736EEB">
        <w:rPr>
          <w:rFonts w:ascii="Times New Roman" w:hAnsi="Times New Roman"/>
          <w:sz w:val="28"/>
          <w:szCs w:val="28"/>
        </w:rPr>
        <w:t>Соглашением</w:t>
      </w:r>
      <w:r>
        <w:rPr>
          <w:rFonts w:ascii="Times New Roman" w:hAnsi="Times New Roman"/>
          <w:sz w:val="28"/>
          <w:szCs w:val="28"/>
        </w:rPr>
        <w:t>.</w:t>
      </w:r>
    </w:p>
    <w:p w:rsidR="002F76A1" w:rsidRDefault="002F76A1" w:rsidP="002F76A1">
      <w:pPr>
        <w:tabs>
          <w:tab w:val="left" w:pos="1134"/>
        </w:tabs>
        <w:spacing w:after="0" w:line="240" w:lineRule="auto"/>
        <w:ind w:firstLine="709"/>
        <w:contextualSpacing/>
        <w:jc w:val="both"/>
        <w:rPr>
          <w:rFonts w:ascii="Times New Roman" w:hAnsi="Times New Roman"/>
        </w:rPr>
      </w:pPr>
      <w:r>
        <w:rPr>
          <w:rFonts w:ascii="Times New Roman" w:hAnsi="Times New Roman"/>
          <w:sz w:val="28"/>
          <w:szCs w:val="28"/>
        </w:rPr>
        <w:t xml:space="preserve">30. </w:t>
      </w:r>
      <w:r>
        <w:rPr>
          <w:rFonts w:ascii="Times New Roman" w:hAnsi="Times New Roman"/>
          <w:bCs/>
          <w:sz w:val="28"/>
          <w:szCs w:val="28"/>
        </w:rPr>
        <w:t xml:space="preserve">Письменное требование о возврате средств Субсидии направляется Министерством Получателю субсидии в течение 15 рабочих дней со дня выявления нарушений по фактам проверок, проведенных Министерством, посредством заказного почтового отправления или на адрес электронной почты, или иным способом, обеспечивающим подтверждение получения Получателем субсидии указанного требования. </w:t>
      </w:r>
    </w:p>
    <w:p w:rsidR="002F76A1" w:rsidRDefault="002F76A1" w:rsidP="002F76A1">
      <w:pPr>
        <w:tabs>
          <w:tab w:val="left" w:pos="1134"/>
        </w:tabs>
        <w:spacing w:after="0" w:line="240" w:lineRule="auto"/>
        <w:ind w:firstLine="737"/>
        <w:contextualSpacing/>
        <w:jc w:val="both"/>
        <w:rPr>
          <w:rFonts w:ascii="Times New Roman" w:hAnsi="Times New Roman"/>
        </w:rPr>
      </w:pPr>
      <w:r>
        <w:rPr>
          <w:rFonts w:ascii="Times New Roman" w:hAnsi="Times New Roman"/>
          <w:bCs/>
          <w:sz w:val="28"/>
          <w:szCs w:val="28"/>
        </w:rPr>
        <w:t xml:space="preserve">31. В случае выявления нарушений, в том числе по фактам проверок, указанных в части 27 настоящего Порядка, лица, получившие средства на основании договоров, заключенных с Получателем субсидии, обязаны </w:t>
      </w:r>
      <w:r>
        <w:rPr>
          <w:rFonts w:ascii="Times New Roman" w:hAnsi="Times New Roman"/>
          <w:bCs/>
          <w:sz w:val="28"/>
          <w:szCs w:val="28"/>
        </w:rPr>
        <w:lastRenderedPageBreak/>
        <w:t xml:space="preserve">возвратить в сроки, не превышающие сроки, указанные в части 28 настоящего Порядка, средства, полученные за счет средств Субсидии,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 </w:t>
      </w:r>
    </w:p>
    <w:p w:rsidR="002F76A1" w:rsidRDefault="002F76A1" w:rsidP="002F76A1">
      <w:pPr>
        <w:tabs>
          <w:tab w:val="left" w:pos="1134"/>
        </w:tabs>
        <w:spacing w:after="0" w:line="240" w:lineRule="auto"/>
        <w:ind w:firstLine="709"/>
        <w:contextualSpacing/>
        <w:jc w:val="both"/>
        <w:rPr>
          <w:rFonts w:ascii="Times New Roman" w:hAnsi="Times New Roman"/>
        </w:rPr>
      </w:pPr>
      <w:r>
        <w:rPr>
          <w:rFonts w:ascii="Times New Roman" w:hAnsi="Times New Roman"/>
          <w:bCs/>
          <w:sz w:val="28"/>
          <w:szCs w:val="28"/>
        </w:rPr>
        <w:t xml:space="preserve">Письменное требование о возврате средств, полученных за счет средств Субсидии, направляется Получателем субсидии лицам, получившим средства на основании договоров, заключенных с Получателем субсидии, и нарушившим порядок и условия предоставления Субсидии, в течение 15 рабочих дней со дня выявления нарушений по фактам проверок, проведенных Министерством. </w:t>
      </w:r>
    </w:p>
    <w:p w:rsidR="002F76A1" w:rsidRDefault="002F76A1" w:rsidP="002F76A1">
      <w:pPr>
        <w:tabs>
          <w:tab w:val="left" w:pos="1134"/>
        </w:tabs>
        <w:spacing w:after="0" w:line="240" w:lineRule="auto"/>
        <w:ind w:firstLine="709"/>
        <w:contextualSpacing/>
        <w:jc w:val="both"/>
        <w:rPr>
          <w:rFonts w:ascii="Times New Roman" w:hAnsi="Times New Roman"/>
        </w:rPr>
      </w:pPr>
      <w:r>
        <w:rPr>
          <w:rFonts w:ascii="Times New Roman" w:hAnsi="Times New Roman"/>
          <w:bCs/>
          <w:sz w:val="28"/>
          <w:szCs w:val="28"/>
        </w:rPr>
        <w:t>В случае невозврата лицами, указанными в абзаце первом настоящей части, средств, полученных за счет средств Субсидии, на счет Получателя субсидии Получатель субсидии принимает необходимые меры по взысканию подлежащих возврату в краевой бюджет средств, полученных за счет средств Субсидии, в судебном порядке в срок не позднее 30 рабочих дней со дня, когда Получателю субсидии стало известно о неисполнении лицами, указанными в абзаце первом настоящей части, обязанности возвратить средства, полученные за счет средств Субсидии, на счет Получателя субсидии.</w:t>
      </w:r>
    </w:p>
    <w:p w:rsidR="002F76A1" w:rsidRDefault="002F76A1" w:rsidP="002F76A1">
      <w:pPr>
        <w:tabs>
          <w:tab w:val="left" w:pos="1134"/>
        </w:tabs>
        <w:spacing w:after="0" w:line="240" w:lineRule="auto"/>
        <w:ind w:firstLine="709"/>
        <w:contextualSpacing/>
        <w:jc w:val="both"/>
        <w:rPr>
          <w:rFonts w:ascii="Times New Roman" w:hAnsi="Times New Roman"/>
        </w:rPr>
      </w:pPr>
      <w:r>
        <w:rPr>
          <w:rFonts w:ascii="Times New Roman" w:hAnsi="Times New Roman"/>
          <w:sz w:val="28"/>
          <w:szCs w:val="28"/>
        </w:rPr>
        <w:t xml:space="preserve">32. Остаток субсидии, неиспользованной в отчетном финансовом году, может использоваться получателем субсидии в очередном финансовом году на цель, установленную настоящим Порядком, при принятии Министерством, в порядке, определенном Правительством Камчатского края, решения о наличии потребности в указанных средствах и включении соответствующих положений в Соглашение. </w:t>
      </w:r>
    </w:p>
    <w:p w:rsidR="002F76A1" w:rsidRDefault="002F76A1" w:rsidP="002F76A1">
      <w:pPr>
        <w:tabs>
          <w:tab w:val="left" w:pos="1134"/>
        </w:tabs>
        <w:spacing w:after="0" w:line="240" w:lineRule="auto"/>
        <w:ind w:firstLine="709"/>
        <w:contextualSpacing/>
        <w:jc w:val="both"/>
        <w:rPr>
          <w:rFonts w:ascii="Times New Roman" w:hAnsi="Times New Roman"/>
        </w:rPr>
      </w:pPr>
      <w:r>
        <w:rPr>
          <w:rFonts w:ascii="Times New Roman" w:eastAsia="Calibri" w:hAnsi="Times New Roman"/>
          <w:sz w:val="28"/>
          <w:szCs w:val="28"/>
        </w:rPr>
        <w:t>В случае отсутствия указанного решения остаток Субсидии, неиспользованный в отчетном финансовом году (за исключением Субсидии, предоставленной в пределах суммы для оплаты денежных обязательств Получателя субсидии, источником финансового обеспечения которых является указанная Субсидия) подлежит возврату Получателем субсидии в краевой бюджет на лицевой счет Министерства не позднее 15 февраля текущего финансового года</w:t>
      </w:r>
      <w:r>
        <w:rPr>
          <w:rFonts w:ascii="Times New Roman" w:hAnsi="Times New Roman"/>
          <w:sz w:val="28"/>
          <w:szCs w:val="28"/>
        </w:rPr>
        <w:t>.</w:t>
      </w:r>
    </w:p>
    <w:p w:rsidR="002F76A1" w:rsidRPr="0057769A" w:rsidRDefault="002F76A1" w:rsidP="00E014D4">
      <w:pPr>
        <w:spacing w:after="0"/>
        <w:ind w:firstLine="709"/>
        <w:jc w:val="both"/>
        <w:rPr>
          <w:rFonts w:ascii="Times New Roman" w:hAnsi="Times New Roman"/>
          <w:sz w:val="28"/>
          <w:szCs w:val="28"/>
        </w:rPr>
      </w:pPr>
      <w:r>
        <w:rPr>
          <w:rFonts w:ascii="Times New Roman" w:hAnsi="Times New Roman"/>
          <w:sz w:val="28"/>
          <w:szCs w:val="28"/>
        </w:rPr>
        <w:t>33. При невозврате средств Субсидии в сроки, установленные частью 28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средства Субсидии в краевой бюджет.</w:t>
      </w:r>
    </w:p>
    <w:p w:rsidR="002F76A1" w:rsidRDefault="002F76A1"/>
    <w:sectPr w:rsidR="002F76A1" w:rsidSect="00D45B3D">
      <w:headerReference w:type="default" r:id="rId8"/>
      <w:pgSz w:w="11906" w:h="16838"/>
      <w:pgMar w:top="1134" w:right="851" w:bottom="1134" w:left="1418" w:header="45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688" w:rsidRDefault="00D21688" w:rsidP="00D45B3D">
      <w:pPr>
        <w:spacing w:after="0" w:line="240" w:lineRule="auto"/>
      </w:pPr>
      <w:r>
        <w:separator/>
      </w:r>
    </w:p>
  </w:endnote>
  <w:endnote w:type="continuationSeparator" w:id="0">
    <w:p w:rsidR="00D21688" w:rsidRDefault="00D21688" w:rsidP="00D45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00"/>
    <w:family w:val="auto"/>
    <w:pitch w:val="default"/>
    <w:sig w:usb0="00000203" w:usb1="00000000" w:usb2="00000000" w:usb3="00000000" w:csb0="00000005"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688" w:rsidRDefault="00D21688" w:rsidP="00D45B3D">
      <w:pPr>
        <w:spacing w:after="0" w:line="240" w:lineRule="auto"/>
      </w:pPr>
      <w:r>
        <w:separator/>
      </w:r>
    </w:p>
  </w:footnote>
  <w:footnote w:type="continuationSeparator" w:id="0">
    <w:p w:rsidR="00D21688" w:rsidRDefault="00D21688" w:rsidP="00D45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88356"/>
      <w:docPartObj>
        <w:docPartGallery w:val="Page Numbers (Top of Page)"/>
        <w:docPartUnique/>
      </w:docPartObj>
    </w:sdtPr>
    <w:sdtEndPr>
      <w:rPr>
        <w:rFonts w:ascii="Times New Roman" w:hAnsi="Times New Roman"/>
        <w:sz w:val="28"/>
        <w:szCs w:val="28"/>
      </w:rPr>
    </w:sdtEndPr>
    <w:sdtContent>
      <w:p w:rsidR="00D45B3D" w:rsidRPr="00D45B3D" w:rsidRDefault="00D45B3D">
        <w:pPr>
          <w:pStyle w:val="a3"/>
          <w:jc w:val="center"/>
          <w:rPr>
            <w:rFonts w:ascii="Times New Roman" w:hAnsi="Times New Roman"/>
            <w:sz w:val="28"/>
            <w:szCs w:val="28"/>
          </w:rPr>
        </w:pPr>
        <w:r w:rsidRPr="00D45B3D">
          <w:rPr>
            <w:rFonts w:ascii="Times New Roman" w:hAnsi="Times New Roman"/>
            <w:sz w:val="28"/>
            <w:szCs w:val="28"/>
          </w:rPr>
          <w:fldChar w:fldCharType="begin"/>
        </w:r>
        <w:r w:rsidRPr="00D45B3D">
          <w:rPr>
            <w:rFonts w:ascii="Times New Roman" w:hAnsi="Times New Roman"/>
            <w:sz w:val="28"/>
            <w:szCs w:val="28"/>
          </w:rPr>
          <w:instrText>PAGE   \* MERGEFORMAT</w:instrText>
        </w:r>
        <w:r w:rsidRPr="00D45B3D">
          <w:rPr>
            <w:rFonts w:ascii="Times New Roman" w:hAnsi="Times New Roman"/>
            <w:sz w:val="28"/>
            <w:szCs w:val="28"/>
          </w:rPr>
          <w:fldChar w:fldCharType="separate"/>
        </w:r>
        <w:r w:rsidR="009A0811">
          <w:rPr>
            <w:rFonts w:ascii="Times New Roman" w:hAnsi="Times New Roman"/>
            <w:noProof/>
            <w:sz w:val="28"/>
            <w:szCs w:val="28"/>
          </w:rPr>
          <w:t>12</w:t>
        </w:r>
        <w:r w:rsidRPr="00D45B3D">
          <w:rPr>
            <w:rFonts w:ascii="Times New Roman" w:hAnsi="Times New Roman"/>
            <w:sz w:val="28"/>
            <w:szCs w:val="28"/>
          </w:rPr>
          <w:fldChar w:fldCharType="end"/>
        </w:r>
      </w:p>
    </w:sdtContent>
  </w:sdt>
  <w:p w:rsidR="00D45B3D" w:rsidRDefault="00D45B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06244"/>
    <w:multiLevelType w:val="hybridMultilevel"/>
    <w:tmpl w:val="B39E3952"/>
    <w:lvl w:ilvl="0" w:tplc="8BDE6F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F35C66"/>
    <w:multiLevelType w:val="hybridMultilevel"/>
    <w:tmpl w:val="1C9A958A"/>
    <w:lvl w:ilvl="0" w:tplc="9622FE3E">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C865053"/>
    <w:multiLevelType w:val="hybridMultilevel"/>
    <w:tmpl w:val="5E3EF826"/>
    <w:lvl w:ilvl="0" w:tplc="640A3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33A5322"/>
    <w:multiLevelType w:val="hybridMultilevel"/>
    <w:tmpl w:val="35C05F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8C"/>
    <w:rsid w:val="00005803"/>
    <w:rsid w:val="000E4E6C"/>
    <w:rsid w:val="001779EA"/>
    <w:rsid w:val="001D44AC"/>
    <w:rsid w:val="002932FA"/>
    <w:rsid w:val="002D4B83"/>
    <w:rsid w:val="002F76A1"/>
    <w:rsid w:val="00366F72"/>
    <w:rsid w:val="00374332"/>
    <w:rsid w:val="004B6DAA"/>
    <w:rsid w:val="004E751B"/>
    <w:rsid w:val="00575157"/>
    <w:rsid w:val="0060331D"/>
    <w:rsid w:val="006E2463"/>
    <w:rsid w:val="00736EEB"/>
    <w:rsid w:val="00741D1B"/>
    <w:rsid w:val="007F6977"/>
    <w:rsid w:val="008B2890"/>
    <w:rsid w:val="009954FD"/>
    <w:rsid w:val="009A0811"/>
    <w:rsid w:val="009F28DB"/>
    <w:rsid w:val="00B317F0"/>
    <w:rsid w:val="00B505E9"/>
    <w:rsid w:val="00B818AF"/>
    <w:rsid w:val="00BD0ADA"/>
    <w:rsid w:val="00BF2391"/>
    <w:rsid w:val="00D21688"/>
    <w:rsid w:val="00D45B3D"/>
    <w:rsid w:val="00E014D4"/>
    <w:rsid w:val="00E1366B"/>
    <w:rsid w:val="00ED738C"/>
    <w:rsid w:val="00F471A0"/>
    <w:rsid w:val="00FA5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BEE7F"/>
  <w15:docId w15:val="{25647037-A2A1-424A-BE6D-FDD8C4FC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2F76A1"/>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header"/>
    <w:basedOn w:val="a"/>
    <w:link w:val="a4"/>
    <w:uiPriority w:val="99"/>
    <w:pPr>
      <w:tabs>
        <w:tab w:val="center" w:pos="4677"/>
        <w:tab w:val="right" w:pos="9355"/>
      </w:tabs>
      <w:spacing w:after="0" w:line="240" w:lineRule="auto"/>
    </w:pPr>
  </w:style>
  <w:style w:type="character" w:customStyle="1" w:styleId="a4">
    <w:name w:val="Верхний колонтитул Знак"/>
    <w:basedOn w:val="1"/>
    <w:link w:val="a3"/>
    <w:uiPriority w:val="99"/>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5">
    <w:name w:val="Plain Text"/>
    <w:basedOn w:val="a"/>
    <w:link w:val="a6"/>
    <w:pPr>
      <w:spacing w:after="0" w:line="240" w:lineRule="auto"/>
    </w:pPr>
    <w:rPr>
      <w:rFonts w:ascii="Calibri" w:hAnsi="Calibri"/>
    </w:rPr>
  </w:style>
  <w:style w:type="character" w:customStyle="1" w:styleId="a6">
    <w:name w:val="Текст Знак"/>
    <w:basedOn w:val="1"/>
    <w:link w:val="a5"/>
    <w:rPr>
      <w:rFonts w:ascii="Calibri" w:hAnsi="Calibr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7"/>
    <w:rPr>
      <w:color w:val="0563C1" w:themeColor="hyperlink"/>
      <w:u w:val="single"/>
    </w:rPr>
  </w:style>
  <w:style w:type="character" w:styleId="a7">
    <w:name w:val="Hyperlink"/>
    <w:basedOn w:val="a0"/>
    <w:link w:val="12"/>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3">
    <w:name w:val="Основной шрифт абзаца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footer"/>
    <w:basedOn w:val="a"/>
    <w:link w:val="ab"/>
    <w:pPr>
      <w:tabs>
        <w:tab w:val="center" w:pos="4677"/>
        <w:tab w:val="right" w:pos="9355"/>
      </w:tabs>
      <w:spacing w:after="0" w:line="240" w:lineRule="auto"/>
    </w:pPr>
    <w:rPr>
      <w:rFonts w:ascii="Times New Roman" w:hAnsi="Times New Roman"/>
      <w:sz w:val="28"/>
    </w:rPr>
  </w:style>
  <w:style w:type="character" w:customStyle="1" w:styleId="ab">
    <w:name w:val="Нижний колонтитул Знак"/>
    <w:basedOn w:val="1"/>
    <w:link w:val="aa"/>
    <w:rPr>
      <w:rFonts w:ascii="Times New Roman" w:hAnsi="Times New Roman"/>
      <w:sz w:val="28"/>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paragraph" w:styleId="ae">
    <w:name w:val="Balloon Text"/>
    <w:basedOn w:val="a"/>
    <w:link w:val="af"/>
    <w:pPr>
      <w:spacing w:after="0" w:line="240" w:lineRule="auto"/>
    </w:pPr>
    <w:rPr>
      <w:rFonts w:ascii="Segoe UI" w:hAnsi="Segoe UI"/>
      <w:sz w:val="18"/>
    </w:rPr>
  </w:style>
  <w:style w:type="character" w:customStyle="1" w:styleId="af">
    <w:name w:val="Текст выноски Знак"/>
    <w:basedOn w:val="1"/>
    <w:link w:val="ae"/>
    <w:rPr>
      <w:rFonts w:ascii="Segoe UI" w:hAnsi="Segoe UI"/>
      <w:sz w:val="18"/>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9F28DB"/>
    <w:pPr>
      <w:ind w:left="720"/>
      <w:contextualSpacing/>
    </w:pPr>
  </w:style>
  <w:style w:type="paragraph" w:styleId="af2">
    <w:name w:val="Normal (Web)"/>
    <w:basedOn w:val="a"/>
    <w:uiPriority w:val="99"/>
    <w:semiHidden/>
    <w:unhideWhenUsed/>
    <w:rsid w:val="00366F72"/>
    <w:pPr>
      <w:spacing w:before="100" w:beforeAutospacing="1" w:after="100" w:afterAutospacing="1" w:line="240" w:lineRule="auto"/>
    </w:pPr>
    <w:rPr>
      <w:rFonts w:ascii="Times New Roman" w:hAnsi="Times New Roman"/>
      <w:color w:val="auto"/>
      <w:sz w:val="24"/>
      <w:szCs w:val="24"/>
    </w:rPr>
  </w:style>
  <w:style w:type="paragraph" w:customStyle="1" w:styleId="Default">
    <w:name w:val="Default"/>
    <w:qFormat/>
    <w:rsid w:val="002F76A1"/>
    <w:pPr>
      <w:suppressAutoHyphens/>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71232">
      <w:bodyDiv w:val="1"/>
      <w:marLeft w:val="0"/>
      <w:marRight w:val="0"/>
      <w:marTop w:val="0"/>
      <w:marBottom w:val="0"/>
      <w:divBdr>
        <w:top w:val="none" w:sz="0" w:space="0" w:color="auto"/>
        <w:left w:val="none" w:sz="0" w:space="0" w:color="auto"/>
        <w:bottom w:val="none" w:sz="0" w:space="0" w:color="auto"/>
        <w:right w:val="none" w:sz="0" w:space="0" w:color="auto"/>
      </w:divBdr>
    </w:div>
    <w:div w:id="1570580034">
      <w:bodyDiv w:val="1"/>
      <w:marLeft w:val="0"/>
      <w:marRight w:val="0"/>
      <w:marTop w:val="0"/>
      <w:marBottom w:val="0"/>
      <w:divBdr>
        <w:top w:val="none" w:sz="0" w:space="0" w:color="auto"/>
        <w:left w:val="none" w:sz="0" w:space="0" w:color="auto"/>
        <w:bottom w:val="none" w:sz="0" w:space="0" w:color="auto"/>
        <w:right w:val="none" w:sz="0" w:space="0" w:color="auto"/>
      </w:divBdr>
    </w:div>
    <w:div w:id="1652638025">
      <w:bodyDiv w:val="1"/>
      <w:marLeft w:val="0"/>
      <w:marRight w:val="0"/>
      <w:marTop w:val="0"/>
      <w:marBottom w:val="0"/>
      <w:divBdr>
        <w:top w:val="none" w:sz="0" w:space="0" w:color="auto"/>
        <w:left w:val="none" w:sz="0" w:space="0" w:color="auto"/>
        <w:bottom w:val="none" w:sz="0" w:space="0" w:color="auto"/>
        <w:right w:val="none" w:sz="0" w:space="0" w:color="auto"/>
      </w:divBdr>
    </w:div>
    <w:div w:id="19796080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4252</Words>
  <Characters>24243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Андрусяк Сергей Сергеевич</dc:creator>
  <cp:lastModifiedBy>Андрусяк Сергей Сергеевич</cp:lastModifiedBy>
  <cp:revision>2</cp:revision>
  <dcterms:created xsi:type="dcterms:W3CDTF">2024-08-08T07:08:00Z</dcterms:created>
  <dcterms:modified xsi:type="dcterms:W3CDTF">2024-08-08T07:08:00Z</dcterms:modified>
</cp:coreProperties>
</file>