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7DAD" w:rsidRDefault="00A97DAD" w:rsidP="00A97DAD">
      <w:pPr>
        <w:widowControl w:val="0"/>
        <w:suppressAutoHyphens/>
        <w:autoSpaceDE w:val="0"/>
        <w:autoSpaceDN w:val="0"/>
        <w:adjustRightInd w:val="0"/>
        <w:ind w:right="-2"/>
        <w:jc w:val="right"/>
      </w:pPr>
      <w:r>
        <w:t>Проект закона внесен</w:t>
      </w:r>
    </w:p>
    <w:p w:rsidR="00A97DAD" w:rsidRDefault="00A97DAD" w:rsidP="00A97DAD">
      <w:pPr>
        <w:widowControl w:val="0"/>
        <w:suppressAutoHyphens/>
        <w:autoSpaceDE w:val="0"/>
        <w:autoSpaceDN w:val="0"/>
        <w:adjustRightInd w:val="0"/>
        <w:ind w:right="-2"/>
        <w:jc w:val="right"/>
      </w:pPr>
      <w:r>
        <w:t>Правительством Камчатского края</w:t>
      </w:r>
    </w:p>
    <w:p w:rsidR="00A97DAD" w:rsidRDefault="00A97DAD" w:rsidP="00A97DAD">
      <w:pPr>
        <w:widowControl w:val="0"/>
        <w:suppressAutoHyphens/>
        <w:autoSpaceDE w:val="0"/>
        <w:autoSpaceDN w:val="0"/>
        <w:adjustRightInd w:val="0"/>
        <w:ind w:right="-2"/>
        <w:jc w:val="right"/>
      </w:pPr>
    </w:p>
    <w:p w:rsidR="00A97DAD" w:rsidRDefault="00A97DAD" w:rsidP="00A97DAD">
      <w:pPr>
        <w:widowControl w:val="0"/>
        <w:suppressAutoHyphens/>
        <w:autoSpaceDE w:val="0"/>
        <w:autoSpaceDN w:val="0"/>
        <w:adjustRightInd w:val="0"/>
        <w:ind w:right="-2"/>
        <w:jc w:val="center"/>
      </w:pPr>
    </w:p>
    <w:p w:rsidR="00A97DAD" w:rsidRDefault="00A97DAD" w:rsidP="00A97DAD">
      <w:pPr>
        <w:widowControl w:val="0"/>
        <w:suppressAutoHyphens/>
        <w:autoSpaceDE w:val="0"/>
        <w:autoSpaceDN w:val="0"/>
        <w:adjustRightInd w:val="0"/>
        <w:ind w:right="-2"/>
        <w:jc w:val="center"/>
      </w:pPr>
      <w:r>
        <w:rPr>
          <w:noProof/>
          <w:color w:val="FF0000"/>
        </w:rPr>
        <w:drawing>
          <wp:inline distT="0" distB="0" distL="0" distR="0">
            <wp:extent cx="581025" cy="714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1025" cy="714375"/>
                    </a:xfrm>
                    <a:prstGeom prst="rect">
                      <a:avLst/>
                    </a:prstGeom>
                    <a:noFill/>
                    <a:ln>
                      <a:noFill/>
                    </a:ln>
                  </pic:spPr>
                </pic:pic>
              </a:graphicData>
            </a:graphic>
          </wp:inline>
        </w:drawing>
      </w:r>
    </w:p>
    <w:p w:rsidR="00A97DAD" w:rsidRDefault="00A97DAD" w:rsidP="00A97DAD">
      <w:pPr>
        <w:widowControl w:val="0"/>
        <w:suppressAutoHyphens/>
        <w:autoSpaceDE w:val="0"/>
        <w:autoSpaceDN w:val="0"/>
        <w:adjustRightInd w:val="0"/>
        <w:ind w:right="-2"/>
        <w:jc w:val="center"/>
      </w:pPr>
    </w:p>
    <w:p w:rsidR="00A97DAD" w:rsidRDefault="00A97DAD" w:rsidP="00A97DAD">
      <w:pPr>
        <w:widowControl w:val="0"/>
        <w:suppressAutoHyphens/>
        <w:autoSpaceDE w:val="0"/>
        <w:autoSpaceDN w:val="0"/>
        <w:adjustRightInd w:val="0"/>
        <w:ind w:right="-2"/>
        <w:jc w:val="center"/>
      </w:pPr>
      <w:r>
        <w:rPr>
          <w:b/>
          <w:sz w:val="28"/>
          <w:szCs w:val="28"/>
        </w:rPr>
        <w:t>Закон</w:t>
      </w:r>
    </w:p>
    <w:p w:rsidR="00A97DAD" w:rsidRDefault="00A97DAD" w:rsidP="00A97DAD">
      <w:pPr>
        <w:suppressAutoHyphens/>
        <w:ind w:right="-2"/>
        <w:jc w:val="center"/>
        <w:rPr>
          <w:b/>
          <w:sz w:val="28"/>
          <w:szCs w:val="28"/>
        </w:rPr>
      </w:pPr>
      <w:r>
        <w:rPr>
          <w:b/>
          <w:sz w:val="28"/>
          <w:szCs w:val="28"/>
        </w:rPr>
        <w:t>Камчатского края</w:t>
      </w:r>
    </w:p>
    <w:p w:rsidR="00A97DAD" w:rsidRDefault="00A97DAD" w:rsidP="00A97DAD">
      <w:pPr>
        <w:pStyle w:val="a4"/>
        <w:tabs>
          <w:tab w:val="left" w:pos="1620"/>
        </w:tabs>
        <w:suppressAutoHyphens/>
        <w:ind w:right="-2"/>
        <w:rPr>
          <w:b/>
          <w:szCs w:val="28"/>
        </w:rPr>
      </w:pPr>
    </w:p>
    <w:p w:rsidR="00A97DAD" w:rsidRDefault="00A97DAD" w:rsidP="00A97DAD">
      <w:pPr>
        <w:tabs>
          <w:tab w:val="left" w:pos="1620"/>
        </w:tabs>
        <w:suppressAutoHyphens/>
        <w:ind w:right="-2" w:firstLine="540"/>
        <w:jc w:val="center"/>
        <w:rPr>
          <w:b/>
          <w:sz w:val="28"/>
          <w:szCs w:val="28"/>
        </w:rPr>
      </w:pPr>
      <w:r>
        <w:rPr>
          <w:b/>
          <w:sz w:val="28"/>
          <w:szCs w:val="28"/>
        </w:rPr>
        <w:t>О внесении изменений в Закон Камчатского края</w:t>
      </w:r>
    </w:p>
    <w:p w:rsidR="00A97DAD" w:rsidRDefault="00A97DAD" w:rsidP="00A97DAD">
      <w:pPr>
        <w:tabs>
          <w:tab w:val="left" w:pos="1620"/>
        </w:tabs>
        <w:suppressAutoHyphens/>
        <w:ind w:right="-2" w:firstLine="540"/>
        <w:jc w:val="center"/>
        <w:rPr>
          <w:b/>
          <w:sz w:val="28"/>
          <w:szCs w:val="28"/>
        </w:rPr>
      </w:pPr>
      <w:r>
        <w:rPr>
          <w:b/>
          <w:sz w:val="28"/>
          <w:szCs w:val="28"/>
        </w:rPr>
        <w:t xml:space="preserve">«О краевом бюджете на 2024 год </w:t>
      </w:r>
    </w:p>
    <w:p w:rsidR="00A97DAD" w:rsidRDefault="00A97DAD" w:rsidP="00A97DAD">
      <w:pPr>
        <w:tabs>
          <w:tab w:val="left" w:pos="1620"/>
        </w:tabs>
        <w:suppressAutoHyphens/>
        <w:ind w:right="-2" w:firstLine="540"/>
        <w:jc w:val="center"/>
        <w:rPr>
          <w:b/>
          <w:sz w:val="28"/>
          <w:szCs w:val="28"/>
        </w:rPr>
      </w:pPr>
      <w:r>
        <w:rPr>
          <w:b/>
          <w:sz w:val="28"/>
          <w:szCs w:val="28"/>
        </w:rPr>
        <w:t>и на плановый период 2025 и 2026 годов»</w:t>
      </w:r>
    </w:p>
    <w:p w:rsidR="00A97DAD" w:rsidRDefault="00A97DAD" w:rsidP="00A97DAD">
      <w:pPr>
        <w:tabs>
          <w:tab w:val="left" w:pos="1620"/>
        </w:tabs>
        <w:suppressAutoHyphens/>
        <w:ind w:right="-2" w:firstLine="540"/>
        <w:jc w:val="center"/>
        <w:rPr>
          <w:sz w:val="28"/>
          <w:szCs w:val="28"/>
        </w:rPr>
      </w:pPr>
    </w:p>
    <w:p w:rsidR="00A97DAD" w:rsidRDefault="00A97DAD" w:rsidP="00A97DAD">
      <w:pPr>
        <w:tabs>
          <w:tab w:val="left" w:pos="1620"/>
        </w:tabs>
        <w:suppressAutoHyphens/>
        <w:ind w:right="-2" w:firstLine="540"/>
        <w:jc w:val="center"/>
        <w:rPr>
          <w:bCs/>
          <w:i/>
          <w:sz w:val="28"/>
          <w:szCs w:val="28"/>
        </w:rPr>
      </w:pPr>
      <w:r>
        <w:rPr>
          <w:bCs/>
          <w:i/>
          <w:sz w:val="28"/>
          <w:szCs w:val="28"/>
        </w:rPr>
        <w:t>Принят Законодательным Собранием Камчатского края</w:t>
      </w:r>
    </w:p>
    <w:p w:rsidR="00A97DAD" w:rsidRDefault="00A97DAD" w:rsidP="00A97DAD">
      <w:pPr>
        <w:tabs>
          <w:tab w:val="left" w:pos="1620"/>
        </w:tabs>
        <w:suppressAutoHyphens/>
        <w:ind w:right="-2" w:firstLine="540"/>
        <w:jc w:val="center"/>
        <w:rPr>
          <w:bCs/>
          <w:i/>
          <w:sz w:val="28"/>
          <w:szCs w:val="28"/>
        </w:rPr>
      </w:pPr>
      <w:r>
        <w:rPr>
          <w:bCs/>
          <w:i/>
          <w:sz w:val="28"/>
          <w:szCs w:val="28"/>
        </w:rPr>
        <w:t>«_______» _______________202</w:t>
      </w:r>
      <w:r w:rsidRPr="00A97DAD">
        <w:rPr>
          <w:bCs/>
          <w:i/>
          <w:sz w:val="28"/>
          <w:szCs w:val="28"/>
        </w:rPr>
        <w:t xml:space="preserve">4 </w:t>
      </w:r>
      <w:r>
        <w:rPr>
          <w:bCs/>
          <w:i/>
          <w:sz w:val="28"/>
          <w:szCs w:val="28"/>
        </w:rPr>
        <w:t>года</w:t>
      </w:r>
    </w:p>
    <w:p w:rsidR="00A97DAD" w:rsidRDefault="00A97DAD" w:rsidP="00A97DAD">
      <w:pPr>
        <w:tabs>
          <w:tab w:val="left" w:pos="0"/>
        </w:tabs>
        <w:suppressAutoHyphens/>
        <w:ind w:right="-2" w:firstLine="720"/>
        <w:jc w:val="both"/>
        <w:rPr>
          <w:b/>
          <w:sz w:val="28"/>
          <w:szCs w:val="28"/>
        </w:rPr>
      </w:pPr>
      <w:bookmarkStart w:id="0" w:name="sub_23102"/>
    </w:p>
    <w:p w:rsidR="00A97DAD" w:rsidRDefault="00A97DAD" w:rsidP="00A97DAD">
      <w:pPr>
        <w:tabs>
          <w:tab w:val="left" w:pos="0"/>
        </w:tabs>
        <w:suppressAutoHyphens/>
        <w:ind w:right="-2" w:firstLine="720"/>
        <w:jc w:val="both"/>
        <w:rPr>
          <w:b/>
          <w:sz w:val="28"/>
          <w:szCs w:val="28"/>
        </w:rPr>
      </w:pPr>
      <w:r>
        <w:rPr>
          <w:b/>
          <w:sz w:val="28"/>
          <w:szCs w:val="28"/>
        </w:rPr>
        <w:t>Статья 1</w:t>
      </w:r>
    </w:p>
    <w:p w:rsidR="00A97DAD" w:rsidRDefault="00A97DAD" w:rsidP="00A97DAD">
      <w:pPr>
        <w:tabs>
          <w:tab w:val="left" w:pos="0"/>
        </w:tabs>
        <w:suppressAutoHyphens/>
        <w:ind w:right="-2" w:firstLine="720"/>
        <w:jc w:val="both"/>
        <w:rPr>
          <w:sz w:val="28"/>
          <w:szCs w:val="28"/>
        </w:rPr>
      </w:pPr>
      <w:r>
        <w:rPr>
          <w:sz w:val="28"/>
          <w:szCs w:val="28"/>
        </w:rPr>
        <w:t xml:space="preserve">Внести в Закон Камчатского края от 23.11.2023 № 300 «О краевом бюджете на 2024 год и на плановый период 2025 и 2026 </w:t>
      </w:r>
      <w:proofErr w:type="gramStart"/>
      <w:r>
        <w:rPr>
          <w:sz w:val="28"/>
          <w:szCs w:val="28"/>
        </w:rPr>
        <w:t xml:space="preserve">годов»   </w:t>
      </w:r>
      <w:proofErr w:type="gramEnd"/>
      <w:r>
        <w:rPr>
          <w:sz w:val="28"/>
          <w:szCs w:val="28"/>
        </w:rPr>
        <w:t xml:space="preserve">              </w:t>
      </w:r>
      <w:r w:rsidRPr="00A97DAD">
        <w:rPr>
          <w:sz w:val="28"/>
          <w:szCs w:val="28"/>
        </w:rPr>
        <w:t xml:space="preserve">     </w:t>
      </w:r>
      <w:r>
        <w:rPr>
          <w:sz w:val="28"/>
          <w:szCs w:val="28"/>
        </w:rPr>
        <w:t xml:space="preserve">            (с изменениями от 13.03.2024 № 340, от 10.06.2024 № 371) следующие изменения:</w:t>
      </w:r>
    </w:p>
    <w:p w:rsidR="00A97DAD" w:rsidRDefault="00A97DAD" w:rsidP="00A97DAD">
      <w:pPr>
        <w:numPr>
          <w:ilvl w:val="0"/>
          <w:numId w:val="1"/>
        </w:numPr>
        <w:tabs>
          <w:tab w:val="left" w:pos="0"/>
        </w:tabs>
        <w:suppressAutoHyphens/>
        <w:ind w:right="-2"/>
        <w:jc w:val="both"/>
        <w:rPr>
          <w:sz w:val="28"/>
          <w:szCs w:val="28"/>
        </w:rPr>
      </w:pPr>
      <w:r>
        <w:rPr>
          <w:sz w:val="28"/>
          <w:szCs w:val="28"/>
        </w:rPr>
        <w:t>в статье 1:</w:t>
      </w:r>
    </w:p>
    <w:p w:rsidR="00A97DAD" w:rsidRDefault="00A97DAD" w:rsidP="00A97DAD">
      <w:pPr>
        <w:tabs>
          <w:tab w:val="left" w:pos="0"/>
        </w:tabs>
        <w:suppressAutoHyphens/>
        <w:ind w:right="-2" w:firstLine="709"/>
        <w:jc w:val="both"/>
        <w:rPr>
          <w:sz w:val="28"/>
          <w:szCs w:val="28"/>
        </w:rPr>
      </w:pPr>
      <w:r>
        <w:rPr>
          <w:sz w:val="28"/>
          <w:szCs w:val="28"/>
        </w:rPr>
        <w:t>а) в части 1:</w:t>
      </w:r>
    </w:p>
    <w:p w:rsidR="00A97DAD" w:rsidRDefault="00A97DAD" w:rsidP="00A97DAD">
      <w:pPr>
        <w:tabs>
          <w:tab w:val="left" w:pos="0"/>
        </w:tabs>
        <w:suppressAutoHyphens/>
        <w:ind w:right="-2" w:firstLine="709"/>
        <w:jc w:val="both"/>
        <w:rPr>
          <w:sz w:val="28"/>
          <w:szCs w:val="28"/>
        </w:rPr>
      </w:pPr>
      <w:r>
        <w:rPr>
          <w:sz w:val="28"/>
          <w:szCs w:val="28"/>
        </w:rPr>
        <w:t xml:space="preserve">в пункте 1 слова «124 126 918, 81580 тыс. рублей» заменить словами «125 323 074,81464 тыс. рублей»; </w:t>
      </w:r>
    </w:p>
    <w:p w:rsidR="00A97DAD" w:rsidRDefault="00A97DAD" w:rsidP="00A97DAD">
      <w:pPr>
        <w:tabs>
          <w:tab w:val="left" w:pos="0"/>
        </w:tabs>
        <w:suppressAutoHyphens/>
        <w:ind w:right="-2" w:firstLine="709"/>
        <w:jc w:val="both"/>
        <w:rPr>
          <w:sz w:val="28"/>
          <w:szCs w:val="28"/>
        </w:rPr>
      </w:pPr>
      <w:r>
        <w:rPr>
          <w:sz w:val="28"/>
          <w:szCs w:val="28"/>
        </w:rPr>
        <w:t xml:space="preserve">в пункте 2 слова «130 244 733,47261 тыс. рублей» заменить словами   </w:t>
      </w:r>
      <w:proofErr w:type="gramStart"/>
      <w:r>
        <w:rPr>
          <w:sz w:val="28"/>
          <w:szCs w:val="28"/>
        </w:rPr>
        <w:t xml:space="preserve">   «</w:t>
      </w:r>
      <w:proofErr w:type="gramEnd"/>
      <w:r>
        <w:rPr>
          <w:sz w:val="28"/>
          <w:szCs w:val="28"/>
        </w:rPr>
        <w:t>131 825 889,47145 тыс. рублей»;</w:t>
      </w:r>
    </w:p>
    <w:p w:rsidR="00A97DAD" w:rsidRDefault="00A97DAD" w:rsidP="00A97DAD">
      <w:pPr>
        <w:tabs>
          <w:tab w:val="left" w:pos="0"/>
        </w:tabs>
        <w:suppressAutoHyphens/>
        <w:ind w:right="-2" w:firstLine="709"/>
        <w:jc w:val="both"/>
        <w:rPr>
          <w:sz w:val="28"/>
          <w:szCs w:val="28"/>
        </w:rPr>
      </w:pPr>
      <w:r>
        <w:rPr>
          <w:sz w:val="28"/>
          <w:szCs w:val="28"/>
        </w:rPr>
        <w:t>пункт 3 изложить в следующей редакции:</w:t>
      </w:r>
    </w:p>
    <w:p w:rsidR="00A97DAD" w:rsidRDefault="00A97DAD" w:rsidP="00A97DAD">
      <w:pPr>
        <w:tabs>
          <w:tab w:val="left" w:pos="0"/>
        </w:tabs>
        <w:suppressAutoHyphens/>
        <w:ind w:right="-2" w:firstLine="709"/>
        <w:jc w:val="both"/>
        <w:rPr>
          <w:sz w:val="28"/>
          <w:szCs w:val="28"/>
        </w:rPr>
      </w:pPr>
      <w:r>
        <w:rPr>
          <w:sz w:val="28"/>
          <w:szCs w:val="28"/>
        </w:rPr>
        <w:t xml:space="preserve">«3) дефицит краевого бюджета в сумме 6 502 814,65681 тыс. рублей или 16,1% процента утвержденного общего годового объема доходов краевого бюджета без учета утвержденного объема безвозмездных поступлений (с учетом утвержденных в составе источников финансирования дефицита краевого бюджета </w:t>
      </w:r>
      <w:r>
        <w:rPr>
          <w:sz w:val="28"/>
        </w:rPr>
        <w:t>поступлений от продажи акций и иных форм участия в капитале, находящихся в собственности Камчатского края, в сумме 385 000,00000 тыс. рублей,</w:t>
      </w:r>
      <w:r>
        <w:rPr>
          <w:sz w:val="28"/>
          <w:szCs w:val="28"/>
        </w:rPr>
        <w:t xml:space="preserve"> бюджетных кредитов, предоставляемых из федерального бюджета краевому бюджету на финансовое обеспечение реализации инфраструктурных проектов, в сумме 201 367,00000 тыс. рублей и снижения остатков средств на счетах по учету средств краевого бюджета в сумме 1 888 854,93805 тыс. рублей);»;</w:t>
      </w:r>
    </w:p>
    <w:p w:rsidR="00A97DAD" w:rsidRDefault="00A97DAD" w:rsidP="00A97DAD">
      <w:pPr>
        <w:suppressAutoHyphens/>
        <w:autoSpaceDE w:val="0"/>
        <w:autoSpaceDN w:val="0"/>
        <w:adjustRightInd w:val="0"/>
        <w:ind w:firstLine="709"/>
        <w:jc w:val="both"/>
        <w:rPr>
          <w:sz w:val="28"/>
          <w:szCs w:val="28"/>
        </w:rPr>
      </w:pPr>
      <w:r>
        <w:rPr>
          <w:sz w:val="28"/>
          <w:szCs w:val="28"/>
        </w:rPr>
        <w:t>б) в части 3 слова «5 219 791,23340 тыс. рублей» заменить словами «5 251 504,37840 тыс. рублей», слова «5 041 207,46065 тыс. рублей» заменить словами «5 092 307,46065 тыс. рублей», слова «5 053 265,52406 тыс. рублей» заменить словами «5 104 365,52406 тыс. рублей»;</w:t>
      </w:r>
    </w:p>
    <w:p w:rsidR="00A97DAD" w:rsidRDefault="00A97DAD" w:rsidP="00A97DAD">
      <w:pPr>
        <w:suppressAutoHyphens/>
        <w:autoSpaceDE w:val="0"/>
        <w:autoSpaceDN w:val="0"/>
        <w:adjustRightInd w:val="0"/>
        <w:ind w:firstLine="709"/>
        <w:jc w:val="both"/>
        <w:rPr>
          <w:sz w:val="28"/>
          <w:szCs w:val="28"/>
        </w:rPr>
      </w:pPr>
      <w:r>
        <w:rPr>
          <w:sz w:val="28"/>
          <w:szCs w:val="28"/>
        </w:rPr>
        <w:lastRenderedPageBreak/>
        <w:t>2) в статье 6:</w:t>
      </w:r>
    </w:p>
    <w:p w:rsidR="00A97DAD" w:rsidRDefault="00A97DAD" w:rsidP="00A97DAD">
      <w:pPr>
        <w:suppressAutoHyphens/>
        <w:autoSpaceDE w:val="0"/>
        <w:autoSpaceDN w:val="0"/>
        <w:adjustRightInd w:val="0"/>
        <w:ind w:firstLine="709"/>
        <w:jc w:val="both"/>
        <w:rPr>
          <w:sz w:val="28"/>
          <w:szCs w:val="28"/>
        </w:rPr>
      </w:pPr>
      <w:r>
        <w:rPr>
          <w:sz w:val="28"/>
          <w:szCs w:val="28"/>
        </w:rPr>
        <w:t>а) в абзаце первом слова «30 868 612,88942 тыс. рублей» заменить словами «30 910 614,42103 тыс. рублей», слова «24 801 303,83274 тыс. рублей» заменить словами «24 718 120,53274 тыс. рублей»;</w:t>
      </w:r>
    </w:p>
    <w:p w:rsidR="00A97DAD" w:rsidRDefault="00A97DAD" w:rsidP="00A97DAD">
      <w:pPr>
        <w:suppressAutoHyphens/>
        <w:autoSpaceDE w:val="0"/>
        <w:autoSpaceDN w:val="0"/>
        <w:adjustRightInd w:val="0"/>
        <w:ind w:firstLine="709"/>
        <w:jc w:val="both"/>
        <w:rPr>
          <w:bCs/>
          <w:sz w:val="28"/>
          <w:szCs w:val="28"/>
        </w:rPr>
      </w:pPr>
      <w:r>
        <w:rPr>
          <w:sz w:val="28"/>
          <w:szCs w:val="28"/>
        </w:rPr>
        <w:t xml:space="preserve">б) в пункте 2 слова «2 464 737,36332 тыс. рублей» заменить словами «2 482 137,36332 </w:t>
      </w:r>
      <w:r>
        <w:rPr>
          <w:bCs/>
          <w:sz w:val="28"/>
          <w:szCs w:val="28"/>
        </w:rPr>
        <w:t>тыс. рублей»;</w:t>
      </w:r>
    </w:p>
    <w:p w:rsidR="00A97DAD" w:rsidRDefault="00A97DAD" w:rsidP="00A97DAD">
      <w:pPr>
        <w:suppressAutoHyphens/>
        <w:autoSpaceDE w:val="0"/>
        <w:autoSpaceDN w:val="0"/>
        <w:adjustRightInd w:val="0"/>
        <w:ind w:firstLine="709"/>
        <w:jc w:val="both"/>
        <w:rPr>
          <w:sz w:val="28"/>
          <w:szCs w:val="28"/>
        </w:rPr>
      </w:pPr>
      <w:r>
        <w:rPr>
          <w:sz w:val="28"/>
          <w:szCs w:val="28"/>
        </w:rPr>
        <w:t>в) в пункте 3 слова «10 099 411,36829 тыс. рублей» заменить словами «10 094 861,09590 тыс. рублей», слова «5 680 692,35758 тыс. рублей» заменить словами «5 597 509,05758 тыс. рублей»;</w:t>
      </w:r>
    </w:p>
    <w:p w:rsidR="00A97DAD" w:rsidRDefault="00A97DAD" w:rsidP="00A97DAD">
      <w:pPr>
        <w:suppressAutoHyphens/>
        <w:autoSpaceDE w:val="0"/>
        <w:autoSpaceDN w:val="0"/>
        <w:adjustRightInd w:val="0"/>
        <w:ind w:firstLine="709"/>
        <w:jc w:val="both"/>
        <w:rPr>
          <w:sz w:val="28"/>
          <w:szCs w:val="28"/>
        </w:rPr>
      </w:pPr>
      <w:r>
        <w:rPr>
          <w:sz w:val="28"/>
          <w:szCs w:val="28"/>
        </w:rPr>
        <w:t>г) в пункте 5 слова «1 267 631,10405 тыс. рублей» заменить словами «1 296 782,90805 тыс. рублей»;</w:t>
      </w:r>
    </w:p>
    <w:p w:rsidR="00A97DAD" w:rsidRDefault="00A97DAD" w:rsidP="00A97DAD">
      <w:pPr>
        <w:pStyle w:val="ConsPlusNormal"/>
        <w:tabs>
          <w:tab w:val="left" w:pos="0"/>
        </w:tabs>
        <w:suppressAutoHyphens/>
        <w:autoSpaceDE/>
        <w:adjustRightInd/>
        <w:ind w:left="709" w:right="-2" w:firstLine="0"/>
        <w:jc w:val="both"/>
        <w:rPr>
          <w:rFonts w:ascii="Times New Roman" w:hAnsi="Times New Roman" w:cs="Times New Roman"/>
          <w:sz w:val="28"/>
          <w:szCs w:val="24"/>
        </w:rPr>
      </w:pPr>
      <w:r>
        <w:rPr>
          <w:rFonts w:ascii="Times New Roman" w:hAnsi="Times New Roman" w:cs="Times New Roman"/>
          <w:sz w:val="28"/>
          <w:szCs w:val="24"/>
        </w:rPr>
        <w:t>3) в статье 17:</w:t>
      </w:r>
    </w:p>
    <w:p w:rsidR="00A97DAD" w:rsidRDefault="00A97DAD" w:rsidP="00A97DAD">
      <w:pPr>
        <w:pStyle w:val="ConsPlusNormal"/>
        <w:tabs>
          <w:tab w:val="left" w:pos="0"/>
        </w:tabs>
        <w:suppressAutoHyphens/>
        <w:autoSpaceDE/>
        <w:adjustRightInd/>
        <w:ind w:right="-2" w:firstLine="709"/>
        <w:jc w:val="both"/>
        <w:rPr>
          <w:rFonts w:ascii="Times New Roman" w:hAnsi="Times New Roman" w:cs="Times New Roman"/>
          <w:sz w:val="28"/>
          <w:szCs w:val="24"/>
        </w:rPr>
      </w:pPr>
      <w:r>
        <w:rPr>
          <w:rFonts w:ascii="Times New Roman" w:hAnsi="Times New Roman" w:cs="Times New Roman"/>
          <w:sz w:val="28"/>
          <w:szCs w:val="24"/>
        </w:rPr>
        <w:t>а) в пункте 1 слова «479 503,76160 тыс. рублей» заменить словами «523 418,99493 тыс. рублей»;</w:t>
      </w:r>
    </w:p>
    <w:p w:rsidR="00A97DAD" w:rsidRDefault="00A97DAD" w:rsidP="00A97DAD">
      <w:pPr>
        <w:suppressAutoHyphens/>
        <w:autoSpaceDE w:val="0"/>
        <w:autoSpaceDN w:val="0"/>
        <w:adjustRightInd w:val="0"/>
        <w:ind w:firstLine="708"/>
        <w:jc w:val="both"/>
        <w:rPr>
          <w:sz w:val="28"/>
          <w:szCs w:val="28"/>
        </w:rPr>
      </w:pPr>
      <w:r>
        <w:rPr>
          <w:sz w:val="28"/>
          <w:szCs w:val="28"/>
        </w:rPr>
        <w:t>б) в пункте 2 слова «52 106,31000 тыс. рублей» заменить словами «39 677,85072 тыс. рублей»;</w:t>
      </w:r>
    </w:p>
    <w:p w:rsidR="00A97DAD" w:rsidRDefault="00A97DAD" w:rsidP="00A97DAD">
      <w:pPr>
        <w:suppressAutoHyphens/>
        <w:autoSpaceDE w:val="0"/>
        <w:autoSpaceDN w:val="0"/>
        <w:adjustRightInd w:val="0"/>
        <w:ind w:firstLine="708"/>
        <w:jc w:val="both"/>
        <w:rPr>
          <w:sz w:val="28"/>
          <w:szCs w:val="28"/>
        </w:rPr>
      </w:pPr>
      <w:r>
        <w:rPr>
          <w:sz w:val="28"/>
          <w:szCs w:val="28"/>
        </w:rPr>
        <w:t>в) в пункте 3 слова «99 523,31200 тыс. рублей» заменить словами «57 966,13184 тыс. рублей»;</w:t>
      </w:r>
    </w:p>
    <w:p w:rsidR="00A97DAD" w:rsidRDefault="00A97DAD" w:rsidP="00A97DAD">
      <w:pPr>
        <w:suppressAutoHyphens/>
        <w:autoSpaceDE w:val="0"/>
        <w:autoSpaceDN w:val="0"/>
        <w:adjustRightInd w:val="0"/>
        <w:ind w:firstLine="708"/>
        <w:jc w:val="both"/>
        <w:rPr>
          <w:sz w:val="28"/>
          <w:szCs w:val="28"/>
        </w:rPr>
      </w:pPr>
      <w:r>
        <w:rPr>
          <w:sz w:val="28"/>
          <w:szCs w:val="28"/>
        </w:rPr>
        <w:t>г) в пункте 5 слова «1 702 453,30550 тыс. рублей» заменить словами «1 687 582,20637 тыс. рублей»;</w:t>
      </w:r>
    </w:p>
    <w:p w:rsidR="00A97DAD" w:rsidRDefault="00A97DAD" w:rsidP="00A97DAD">
      <w:pPr>
        <w:tabs>
          <w:tab w:val="left" w:pos="0"/>
        </w:tabs>
        <w:suppressAutoHyphens/>
        <w:ind w:right="-2" w:firstLine="709"/>
        <w:jc w:val="both"/>
        <w:rPr>
          <w:sz w:val="28"/>
          <w:szCs w:val="28"/>
        </w:rPr>
      </w:pPr>
      <w:r>
        <w:rPr>
          <w:sz w:val="28"/>
          <w:szCs w:val="28"/>
        </w:rPr>
        <w:t>4) приложения 4, 5, 6, 6</w:t>
      </w:r>
      <w:r>
        <w:rPr>
          <w:sz w:val="28"/>
          <w:szCs w:val="28"/>
          <w:vertAlign w:val="superscript"/>
        </w:rPr>
        <w:t>1</w:t>
      </w:r>
      <w:r>
        <w:rPr>
          <w:sz w:val="28"/>
          <w:szCs w:val="28"/>
        </w:rPr>
        <w:t>, 7, 7</w:t>
      </w:r>
      <w:r>
        <w:rPr>
          <w:sz w:val="28"/>
          <w:szCs w:val="28"/>
          <w:vertAlign w:val="superscript"/>
        </w:rPr>
        <w:t>1</w:t>
      </w:r>
      <w:r>
        <w:rPr>
          <w:sz w:val="28"/>
          <w:szCs w:val="28"/>
        </w:rPr>
        <w:t>, 8, 9, 9</w:t>
      </w:r>
      <w:r>
        <w:rPr>
          <w:sz w:val="28"/>
          <w:szCs w:val="28"/>
          <w:vertAlign w:val="superscript"/>
        </w:rPr>
        <w:t>1</w:t>
      </w:r>
      <w:r>
        <w:rPr>
          <w:sz w:val="28"/>
          <w:szCs w:val="28"/>
        </w:rPr>
        <w:t>, 11, 13, 13</w:t>
      </w:r>
      <w:r>
        <w:rPr>
          <w:sz w:val="28"/>
          <w:szCs w:val="28"/>
          <w:vertAlign w:val="superscript"/>
        </w:rPr>
        <w:t>1</w:t>
      </w:r>
      <w:r>
        <w:rPr>
          <w:sz w:val="28"/>
          <w:szCs w:val="28"/>
        </w:rPr>
        <w:t>, 14, 15, 17, 20, 21 изложить в редакции согласно приложениям 1 – 17 к настоящему Закону.</w:t>
      </w:r>
    </w:p>
    <w:p w:rsidR="00A97DAD" w:rsidRDefault="00A97DAD" w:rsidP="00A97DAD">
      <w:pPr>
        <w:tabs>
          <w:tab w:val="left" w:pos="0"/>
        </w:tabs>
        <w:suppressAutoHyphens/>
        <w:ind w:right="-2" w:firstLine="720"/>
        <w:jc w:val="both"/>
        <w:rPr>
          <w:b/>
          <w:sz w:val="28"/>
          <w:szCs w:val="28"/>
          <w:highlight w:val="yellow"/>
        </w:rPr>
      </w:pPr>
    </w:p>
    <w:p w:rsidR="00A97DAD" w:rsidRDefault="00A97DAD" w:rsidP="00A97DAD">
      <w:pPr>
        <w:tabs>
          <w:tab w:val="left" w:pos="0"/>
        </w:tabs>
        <w:suppressAutoHyphens/>
        <w:ind w:right="-2" w:firstLine="720"/>
        <w:jc w:val="both"/>
        <w:rPr>
          <w:b/>
          <w:sz w:val="28"/>
          <w:szCs w:val="28"/>
        </w:rPr>
      </w:pPr>
      <w:r>
        <w:rPr>
          <w:b/>
          <w:sz w:val="28"/>
          <w:szCs w:val="28"/>
        </w:rPr>
        <w:t>Статья 2</w:t>
      </w:r>
    </w:p>
    <w:p w:rsidR="00A97DAD" w:rsidRDefault="00A97DAD" w:rsidP="00A97DAD">
      <w:pPr>
        <w:suppressAutoHyphens/>
        <w:spacing w:line="264" w:lineRule="auto"/>
        <w:ind w:right="-2" w:firstLine="709"/>
        <w:jc w:val="both"/>
        <w:rPr>
          <w:sz w:val="28"/>
          <w:szCs w:val="28"/>
        </w:rPr>
      </w:pPr>
      <w:r>
        <w:rPr>
          <w:sz w:val="28"/>
          <w:szCs w:val="28"/>
        </w:rPr>
        <w:t>Настоящий Закон вступает в силу после дня его официального опубликования.</w:t>
      </w:r>
    </w:p>
    <w:p w:rsidR="00A97DAD" w:rsidRDefault="00A97DAD" w:rsidP="00A97DAD">
      <w:pPr>
        <w:suppressAutoHyphens/>
        <w:spacing w:line="264" w:lineRule="auto"/>
        <w:ind w:left="709" w:right="-2"/>
        <w:jc w:val="both"/>
        <w:rPr>
          <w:sz w:val="28"/>
          <w:szCs w:val="28"/>
        </w:rPr>
      </w:pPr>
    </w:p>
    <w:p w:rsidR="00A97DAD" w:rsidRDefault="00A97DAD" w:rsidP="00A97DAD">
      <w:pPr>
        <w:suppressAutoHyphens/>
        <w:ind w:right="-2"/>
        <w:jc w:val="both"/>
        <w:rPr>
          <w:sz w:val="28"/>
          <w:szCs w:val="28"/>
        </w:rPr>
      </w:pPr>
    </w:p>
    <w:p w:rsidR="00A97DAD" w:rsidRDefault="00A97DAD" w:rsidP="00A97DAD">
      <w:pPr>
        <w:suppressAutoHyphens/>
        <w:ind w:right="-2"/>
        <w:jc w:val="both"/>
        <w:rPr>
          <w:sz w:val="28"/>
          <w:szCs w:val="28"/>
        </w:rPr>
      </w:pPr>
    </w:p>
    <w:p w:rsidR="00A97DAD" w:rsidRDefault="00A97DAD" w:rsidP="00A97DAD">
      <w:pPr>
        <w:suppressAutoHyphens/>
        <w:ind w:right="-2"/>
        <w:jc w:val="both"/>
        <w:rPr>
          <w:sz w:val="28"/>
          <w:szCs w:val="28"/>
        </w:rPr>
      </w:pPr>
      <w:r>
        <w:rPr>
          <w:sz w:val="28"/>
          <w:szCs w:val="28"/>
        </w:rPr>
        <w:t>Губернатор Камчатского края</w:t>
      </w:r>
      <w:r>
        <w:rPr>
          <w:sz w:val="28"/>
          <w:szCs w:val="28"/>
        </w:rPr>
        <w:tab/>
      </w:r>
      <w:r>
        <w:rPr>
          <w:sz w:val="28"/>
          <w:szCs w:val="28"/>
        </w:rPr>
        <w:tab/>
        <w:t xml:space="preserve">                    </w:t>
      </w:r>
      <w:r>
        <w:rPr>
          <w:sz w:val="28"/>
          <w:szCs w:val="28"/>
        </w:rPr>
        <w:tab/>
        <w:t xml:space="preserve">      </w:t>
      </w:r>
      <w:bookmarkEnd w:id="0"/>
      <w:r>
        <w:rPr>
          <w:sz w:val="28"/>
          <w:szCs w:val="28"/>
        </w:rPr>
        <w:t xml:space="preserve">         В.В. Солодов</w:t>
      </w:r>
    </w:p>
    <w:p w:rsidR="00A97DAD" w:rsidRDefault="00A97DAD" w:rsidP="00A97DAD">
      <w:pPr>
        <w:suppressAutoHyphens/>
        <w:ind w:right="-2"/>
        <w:jc w:val="both"/>
        <w:rPr>
          <w:sz w:val="28"/>
          <w:szCs w:val="28"/>
        </w:rPr>
      </w:pPr>
    </w:p>
    <w:p w:rsidR="00A97DAD" w:rsidRDefault="00A97DAD" w:rsidP="00A97DAD">
      <w:pPr>
        <w:suppressAutoHyphens/>
        <w:ind w:right="-2"/>
        <w:jc w:val="both"/>
        <w:rPr>
          <w:sz w:val="28"/>
          <w:szCs w:val="28"/>
        </w:rPr>
      </w:pPr>
    </w:p>
    <w:p w:rsidR="00A97DAD" w:rsidRDefault="00A97DAD" w:rsidP="00A97DAD">
      <w:pPr>
        <w:suppressAutoHyphens/>
        <w:ind w:right="-2"/>
        <w:jc w:val="both"/>
        <w:rPr>
          <w:sz w:val="28"/>
          <w:szCs w:val="28"/>
        </w:rPr>
      </w:pPr>
    </w:p>
    <w:p w:rsidR="00A97DAD" w:rsidRDefault="00A97DAD" w:rsidP="00A97DAD">
      <w:pPr>
        <w:suppressAutoHyphens/>
        <w:ind w:right="-2"/>
        <w:jc w:val="both"/>
        <w:rPr>
          <w:sz w:val="28"/>
          <w:szCs w:val="28"/>
        </w:rPr>
      </w:pPr>
    </w:p>
    <w:p w:rsidR="00A97DAD" w:rsidRDefault="00A97DAD" w:rsidP="00A97DAD">
      <w:pPr>
        <w:suppressAutoHyphens/>
        <w:ind w:right="-2"/>
        <w:jc w:val="both"/>
        <w:rPr>
          <w:sz w:val="28"/>
          <w:szCs w:val="28"/>
        </w:rPr>
      </w:pPr>
    </w:p>
    <w:p w:rsidR="00A97DAD" w:rsidRDefault="00A97DAD" w:rsidP="00A97DAD">
      <w:pPr>
        <w:suppressAutoHyphens/>
        <w:ind w:right="-2"/>
        <w:jc w:val="both"/>
        <w:rPr>
          <w:sz w:val="28"/>
          <w:szCs w:val="28"/>
        </w:rPr>
      </w:pPr>
    </w:p>
    <w:p w:rsidR="00A97DAD" w:rsidRDefault="00A97DAD" w:rsidP="00A97DAD">
      <w:pPr>
        <w:suppressAutoHyphens/>
        <w:ind w:right="-2"/>
        <w:jc w:val="both"/>
        <w:rPr>
          <w:sz w:val="28"/>
          <w:szCs w:val="28"/>
        </w:rPr>
      </w:pPr>
    </w:p>
    <w:p w:rsidR="00A97DAD" w:rsidRDefault="00A97DAD" w:rsidP="00A97DAD">
      <w:pPr>
        <w:suppressAutoHyphens/>
        <w:ind w:right="-2"/>
        <w:jc w:val="both"/>
        <w:rPr>
          <w:sz w:val="28"/>
          <w:szCs w:val="28"/>
        </w:rPr>
      </w:pPr>
    </w:p>
    <w:p w:rsidR="00A97DAD" w:rsidRDefault="00A97DAD" w:rsidP="00A97DAD">
      <w:pPr>
        <w:suppressAutoHyphens/>
        <w:ind w:right="-2"/>
        <w:jc w:val="both"/>
        <w:rPr>
          <w:sz w:val="28"/>
          <w:szCs w:val="28"/>
        </w:rPr>
      </w:pPr>
    </w:p>
    <w:p w:rsidR="00A97DAD" w:rsidRDefault="00A97DAD" w:rsidP="00A97DAD">
      <w:pPr>
        <w:suppressAutoHyphens/>
        <w:ind w:right="-2"/>
        <w:jc w:val="both"/>
        <w:rPr>
          <w:sz w:val="28"/>
          <w:szCs w:val="28"/>
        </w:rPr>
      </w:pPr>
    </w:p>
    <w:p w:rsidR="00A97DAD" w:rsidRDefault="00A97DAD" w:rsidP="00A97DAD">
      <w:pPr>
        <w:suppressAutoHyphens/>
        <w:ind w:right="-2"/>
        <w:jc w:val="both"/>
        <w:rPr>
          <w:sz w:val="28"/>
          <w:szCs w:val="28"/>
        </w:rPr>
      </w:pPr>
    </w:p>
    <w:p w:rsidR="00A97DAD" w:rsidRDefault="00A97DAD" w:rsidP="00A97DAD">
      <w:pPr>
        <w:suppressAutoHyphens/>
        <w:ind w:right="-2"/>
        <w:jc w:val="both"/>
        <w:rPr>
          <w:sz w:val="28"/>
          <w:szCs w:val="28"/>
        </w:rPr>
      </w:pPr>
    </w:p>
    <w:p w:rsidR="00A97DAD" w:rsidRDefault="00A97DAD" w:rsidP="00A97DAD">
      <w:pPr>
        <w:suppressAutoHyphens/>
        <w:ind w:right="-2"/>
        <w:jc w:val="both"/>
        <w:rPr>
          <w:sz w:val="28"/>
          <w:szCs w:val="28"/>
        </w:rPr>
      </w:pPr>
    </w:p>
    <w:p w:rsidR="00A97DAD" w:rsidRDefault="00A97DAD" w:rsidP="00A97DAD">
      <w:pPr>
        <w:suppressAutoHyphens/>
        <w:ind w:right="-2"/>
        <w:jc w:val="both"/>
        <w:rPr>
          <w:sz w:val="28"/>
          <w:szCs w:val="28"/>
        </w:rPr>
      </w:pPr>
    </w:p>
    <w:p w:rsidR="00190BA9" w:rsidRPr="00190BA9" w:rsidRDefault="00190BA9" w:rsidP="00190BA9">
      <w:pPr>
        <w:pStyle w:val="a5"/>
        <w:rPr>
          <w:b/>
        </w:rPr>
      </w:pPr>
      <w:r w:rsidRPr="00190BA9">
        <w:rPr>
          <w:b/>
        </w:rPr>
        <w:lastRenderedPageBreak/>
        <w:t>Пояснительная записка</w:t>
      </w:r>
    </w:p>
    <w:p w:rsidR="00190BA9" w:rsidRPr="00190BA9" w:rsidRDefault="00190BA9" w:rsidP="00190BA9">
      <w:pPr>
        <w:pStyle w:val="a5"/>
        <w:rPr>
          <w:b/>
        </w:rPr>
      </w:pPr>
      <w:r w:rsidRPr="00190BA9">
        <w:rPr>
          <w:b/>
        </w:rPr>
        <w:t>к проекту закона Камчатского края</w:t>
      </w:r>
    </w:p>
    <w:p w:rsidR="00190BA9" w:rsidRPr="00190BA9" w:rsidRDefault="00190BA9" w:rsidP="00190BA9">
      <w:pPr>
        <w:tabs>
          <w:tab w:val="left" w:pos="1620"/>
        </w:tabs>
        <w:ind w:firstLine="540"/>
        <w:jc w:val="center"/>
        <w:rPr>
          <w:b/>
          <w:sz w:val="28"/>
        </w:rPr>
      </w:pPr>
      <w:r w:rsidRPr="00190BA9">
        <w:rPr>
          <w:b/>
          <w:sz w:val="28"/>
        </w:rPr>
        <w:t xml:space="preserve">«О внесении изменений в Закон Камчатского края </w:t>
      </w:r>
    </w:p>
    <w:p w:rsidR="00190BA9" w:rsidRPr="00190BA9" w:rsidRDefault="00190BA9" w:rsidP="00190BA9">
      <w:pPr>
        <w:tabs>
          <w:tab w:val="left" w:pos="1620"/>
        </w:tabs>
        <w:ind w:firstLine="540"/>
        <w:jc w:val="center"/>
        <w:rPr>
          <w:b/>
          <w:sz w:val="28"/>
        </w:rPr>
      </w:pPr>
      <w:r w:rsidRPr="00190BA9">
        <w:rPr>
          <w:b/>
          <w:sz w:val="28"/>
        </w:rPr>
        <w:t>«О краевом бюджете на 2024 год и на плановый период 2025 и 2026 годов»</w:t>
      </w:r>
    </w:p>
    <w:p w:rsidR="00190BA9" w:rsidRPr="00190BA9" w:rsidRDefault="00190BA9" w:rsidP="00190BA9">
      <w:pPr>
        <w:pStyle w:val="a7"/>
        <w:rPr>
          <w:sz w:val="28"/>
          <w:szCs w:val="28"/>
        </w:rPr>
      </w:pPr>
    </w:p>
    <w:p w:rsidR="00190BA9" w:rsidRDefault="00190BA9" w:rsidP="00190BA9">
      <w:pPr>
        <w:ind w:firstLine="709"/>
        <w:jc w:val="both"/>
        <w:rPr>
          <w:sz w:val="28"/>
        </w:rPr>
      </w:pPr>
      <w:r>
        <w:rPr>
          <w:sz w:val="28"/>
        </w:rPr>
        <w:t xml:space="preserve">На рассмотрение Законодательного Собрания Камчатского края в соответствии со статьей 29 Закона Камчатского края от 05.10.2023 № 274                     </w:t>
      </w:r>
      <w:proofErr w:type="gramStart"/>
      <w:r>
        <w:rPr>
          <w:sz w:val="28"/>
        </w:rPr>
        <w:t xml:space="preserve">   «</w:t>
      </w:r>
      <w:proofErr w:type="gramEnd"/>
      <w:r>
        <w:rPr>
          <w:sz w:val="28"/>
        </w:rPr>
        <w:t>О бюджетном процессе в Камчатском крае» вносится проект закона Камчатского края «О внесении изменений в Закон Камчатского края «О краевом бюджете на 2024 год и на плановый период 2025 и 2026 годов» (далее – проект Закона).</w:t>
      </w:r>
    </w:p>
    <w:p w:rsidR="00190BA9" w:rsidRDefault="00190BA9" w:rsidP="00190BA9">
      <w:pPr>
        <w:ind w:firstLine="708"/>
        <w:jc w:val="both"/>
        <w:rPr>
          <w:sz w:val="28"/>
        </w:rPr>
      </w:pPr>
      <w:r>
        <w:rPr>
          <w:sz w:val="28"/>
        </w:rPr>
        <w:t>Доходы краевого бюджета на 2024 год увеличены на общую сумму 1 196,2 млн рублей за счет увеличения объема безвозмездных поступлений от других бюджетов, в том числе:</w:t>
      </w:r>
    </w:p>
    <w:p w:rsidR="00190BA9" w:rsidRDefault="00190BA9" w:rsidP="00190BA9">
      <w:pPr>
        <w:ind w:firstLine="709"/>
        <w:jc w:val="both"/>
        <w:rPr>
          <w:sz w:val="28"/>
        </w:rPr>
      </w:pPr>
      <w:r>
        <w:rPr>
          <w:sz w:val="28"/>
        </w:rPr>
        <w:t xml:space="preserve">- увеличены субсидии, предоставляемые из других бюджетов бюджетам субъектов Российской Федерации, на сумму 1 157,4 млн рублей;  </w:t>
      </w:r>
    </w:p>
    <w:p w:rsidR="00190BA9" w:rsidRDefault="00190BA9" w:rsidP="00190BA9">
      <w:pPr>
        <w:ind w:firstLine="709"/>
        <w:jc w:val="both"/>
        <w:rPr>
          <w:sz w:val="28"/>
        </w:rPr>
      </w:pPr>
      <w:r>
        <w:rPr>
          <w:sz w:val="28"/>
        </w:rPr>
        <w:t>- увеличены иные межбюджетные трансферты, предоставляемые из других бюджетов бюджетам субъектов Российской Федерации, на сумму 38,8 млн рублей;</w:t>
      </w:r>
    </w:p>
    <w:p w:rsidR="00190BA9" w:rsidRDefault="00190BA9" w:rsidP="00190BA9">
      <w:pPr>
        <w:tabs>
          <w:tab w:val="left" w:pos="284"/>
          <w:tab w:val="left" w:pos="851"/>
        </w:tabs>
        <w:ind w:firstLine="709"/>
        <w:jc w:val="both"/>
        <w:rPr>
          <w:sz w:val="28"/>
        </w:rPr>
      </w:pPr>
      <w:r>
        <w:rPr>
          <w:sz w:val="28"/>
        </w:rPr>
        <w:t>Доходы краевого бюджета на 2025 и 2026 годы не изменяются.</w:t>
      </w:r>
    </w:p>
    <w:p w:rsidR="00190BA9" w:rsidRDefault="00190BA9" w:rsidP="00190BA9">
      <w:pPr>
        <w:ind w:firstLine="709"/>
        <w:jc w:val="both"/>
        <w:rPr>
          <w:sz w:val="28"/>
        </w:rPr>
      </w:pPr>
      <w:r>
        <w:rPr>
          <w:sz w:val="28"/>
        </w:rPr>
        <w:t xml:space="preserve">Расходы:  </w:t>
      </w:r>
    </w:p>
    <w:p w:rsidR="00190BA9" w:rsidRDefault="00190BA9" w:rsidP="00190BA9">
      <w:pPr>
        <w:ind w:firstLine="708"/>
        <w:jc w:val="both"/>
        <w:rPr>
          <w:sz w:val="28"/>
        </w:rPr>
      </w:pPr>
      <w:r>
        <w:rPr>
          <w:sz w:val="28"/>
        </w:rPr>
        <w:t>Общий объем расходов краевого бюджета на 2024 год увеличен на сумму 1 581,2 млн рублей, в том числе:</w:t>
      </w:r>
    </w:p>
    <w:p w:rsidR="00190BA9" w:rsidRDefault="00190BA9" w:rsidP="00190BA9">
      <w:pPr>
        <w:numPr>
          <w:ilvl w:val="0"/>
          <w:numId w:val="2"/>
        </w:numPr>
        <w:tabs>
          <w:tab w:val="left" w:pos="0"/>
        </w:tabs>
        <w:ind w:left="0" w:firstLine="709"/>
        <w:jc w:val="both"/>
        <w:rPr>
          <w:sz w:val="28"/>
        </w:rPr>
      </w:pPr>
      <w:r>
        <w:rPr>
          <w:sz w:val="28"/>
        </w:rPr>
        <w:t>увеличены расходы за счет безвозмездных поступлений из федерального бюджета, имеющих целевое назначение, на сумму 1 196,2 млн рублей;</w:t>
      </w:r>
    </w:p>
    <w:p w:rsidR="00190BA9" w:rsidRDefault="00190BA9" w:rsidP="00190BA9">
      <w:pPr>
        <w:numPr>
          <w:ilvl w:val="0"/>
          <w:numId w:val="2"/>
        </w:numPr>
        <w:tabs>
          <w:tab w:val="left" w:pos="0"/>
        </w:tabs>
        <w:ind w:left="0" w:firstLine="709"/>
        <w:jc w:val="both"/>
        <w:rPr>
          <w:sz w:val="28"/>
        </w:rPr>
      </w:pPr>
      <w:r>
        <w:rPr>
          <w:sz w:val="28"/>
        </w:rPr>
        <w:t>перераспределены отдельные расходы краевого бюджета с общим увеличением на сумму 385,0 млн рублей, в том числе:</w:t>
      </w:r>
    </w:p>
    <w:p w:rsidR="00190BA9" w:rsidRDefault="00190BA9" w:rsidP="00190BA9">
      <w:pPr>
        <w:tabs>
          <w:tab w:val="left" w:pos="0"/>
        </w:tabs>
        <w:ind w:firstLine="709"/>
        <w:jc w:val="both"/>
        <w:rPr>
          <w:sz w:val="28"/>
        </w:rPr>
      </w:pPr>
      <w:r>
        <w:rPr>
          <w:sz w:val="28"/>
        </w:rPr>
        <w:t>- уменьшены расходы на обслуживание государственного долга Камчатского края на сумму 507,6 млн рублей в связи с частичной выборкой кредитов от кредитных организаций в рамках возобновляемой кредитной линии, открытой в декабре 2023 года, и окончанием периода выборки;</w:t>
      </w:r>
    </w:p>
    <w:p w:rsidR="00190BA9" w:rsidRDefault="00190BA9" w:rsidP="00190BA9">
      <w:pPr>
        <w:tabs>
          <w:tab w:val="left" w:pos="0"/>
        </w:tabs>
        <w:jc w:val="both"/>
        <w:rPr>
          <w:sz w:val="28"/>
        </w:rPr>
      </w:pPr>
      <w:r>
        <w:rPr>
          <w:sz w:val="28"/>
        </w:rPr>
        <w:tab/>
        <w:t xml:space="preserve">- увеличены расходы Министерству жилищно-коммунального хозяйства и энергетики Камчатского края на компенсацию </w:t>
      </w:r>
      <w:proofErr w:type="spellStart"/>
      <w:r>
        <w:rPr>
          <w:sz w:val="28"/>
        </w:rPr>
        <w:t>межтарифной</w:t>
      </w:r>
      <w:proofErr w:type="spellEnd"/>
      <w:r>
        <w:rPr>
          <w:sz w:val="28"/>
        </w:rPr>
        <w:t xml:space="preserve"> разницы на электроэнергию и коммунальные услуги на сумму 855,7 млн рублей;</w:t>
      </w:r>
    </w:p>
    <w:p w:rsidR="00190BA9" w:rsidRDefault="00190BA9" w:rsidP="00190BA9">
      <w:pPr>
        <w:tabs>
          <w:tab w:val="left" w:pos="0"/>
        </w:tabs>
        <w:jc w:val="both"/>
        <w:rPr>
          <w:sz w:val="28"/>
        </w:rPr>
      </w:pPr>
      <w:r>
        <w:rPr>
          <w:sz w:val="28"/>
        </w:rPr>
        <w:tab/>
        <w:t>- увеличены расходы Министерству строительства и жилищной политики Камчатского края на 2024 год на сумму 36,9 млн рублей в целях предоставления субсидий акционерному обществу «Камчатское агентство по ипотечному жилищному кредитованию» на финансовое обеспечение затрат, связанных с оказанием услуг по предоставлению арендного жилья отдельным категориям граждан на условиях договоров субаренды, а также в целях возмещения недополученных доходов регионального оператора в связи с передачей жилых помещений на условиях договоров субаренды отдельным категориям граждан.</w:t>
      </w:r>
    </w:p>
    <w:p w:rsidR="00190BA9" w:rsidRDefault="00190BA9" w:rsidP="00190BA9">
      <w:pPr>
        <w:tabs>
          <w:tab w:val="left" w:pos="0"/>
        </w:tabs>
        <w:ind w:firstLine="709"/>
        <w:jc w:val="both"/>
        <w:rPr>
          <w:sz w:val="28"/>
        </w:rPr>
      </w:pPr>
      <w:r>
        <w:rPr>
          <w:sz w:val="28"/>
        </w:rPr>
        <w:lastRenderedPageBreak/>
        <w:t xml:space="preserve"> Данное увеличение обусловлено необходимостью исполнения Перечня поручений Президента Российской Федерации В.В. Путина от 19.10.2022                          № Пр-1991 в части обеспечения строительства в Дальневосточном федеральном округе арендного жилья для отдельных категорий граждан. Камчатский край является участником программы «Доступное арендное жилье в Дальневосточном федеральном округе». </w:t>
      </w:r>
    </w:p>
    <w:p w:rsidR="00190BA9" w:rsidRDefault="00190BA9" w:rsidP="00190BA9">
      <w:pPr>
        <w:tabs>
          <w:tab w:val="left" w:pos="0"/>
        </w:tabs>
        <w:jc w:val="both"/>
        <w:rPr>
          <w:sz w:val="28"/>
        </w:rPr>
      </w:pPr>
      <w:r>
        <w:rPr>
          <w:sz w:val="28"/>
        </w:rPr>
        <w:tab/>
        <w:t xml:space="preserve">В целях обеспечения реализации программы «Доступное арендное жилье в Дальневосточном федеральном округе» на территории Камчатского края распоряжением Правительства Камчатского края № 464-РП от 14.09.2023 региональным оператором Программы определено акционерное общество «Камчатское агентство по ипотечному жилищному кредитованию». </w:t>
      </w:r>
    </w:p>
    <w:p w:rsidR="00190BA9" w:rsidRDefault="00190BA9" w:rsidP="00190BA9">
      <w:pPr>
        <w:tabs>
          <w:tab w:val="left" w:pos="0"/>
        </w:tabs>
        <w:ind w:firstLine="709"/>
        <w:jc w:val="both"/>
        <w:rPr>
          <w:sz w:val="28"/>
        </w:rPr>
      </w:pPr>
      <w:r>
        <w:rPr>
          <w:sz w:val="28"/>
        </w:rPr>
        <w:t xml:space="preserve">Общий объем расходов краевого бюджета на 2025 и 2026 годы не изменяется. </w:t>
      </w:r>
    </w:p>
    <w:p w:rsidR="00190BA9" w:rsidRDefault="00190BA9" w:rsidP="00190BA9">
      <w:pPr>
        <w:ind w:firstLine="709"/>
        <w:jc w:val="both"/>
        <w:rPr>
          <w:sz w:val="28"/>
        </w:rPr>
      </w:pPr>
      <w:r>
        <w:rPr>
          <w:sz w:val="28"/>
        </w:rPr>
        <w:t>Источники финансирования дефицита бюджета:</w:t>
      </w:r>
    </w:p>
    <w:p w:rsidR="00190BA9" w:rsidRDefault="00190BA9" w:rsidP="00190BA9">
      <w:pPr>
        <w:ind w:firstLine="708"/>
        <w:jc w:val="both"/>
        <w:rPr>
          <w:sz w:val="28"/>
        </w:rPr>
      </w:pPr>
      <w:r>
        <w:rPr>
          <w:sz w:val="28"/>
        </w:rPr>
        <w:t>Дефицит краевого бюджета и источники финансирования дефицита краевого бюджета на 2024 год увеличены на 385,0 млн рублей за счет поступлений от продажи в ходе приватизации находящихся в государственной собственности Камчатского края акций АО «</w:t>
      </w:r>
      <w:proofErr w:type="spellStart"/>
      <w:r>
        <w:rPr>
          <w:sz w:val="28"/>
        </w:rPr>
        <w:t>Рыбспецпром</w:t>
      </w:r>
      <w:proofErr w:type="spellEnd"/>
      <w:r>
        <w:rPr>
          <w:sz w:val="28"/>
        </w:rPr>
        <w:t>».</w:t>
      </w:r>
    </w:p>
    <w:p w:rsidR="00190BA9" w:rsidRDefault="00190BA9" w:rsidP="00190BA9">
      <w:pPr>
        <w:ind w:firstLine="708"/>
        <w:jc w:val="both"/>
        <w:rPr>
          <w:sz w:val="28"/>
        </w:rPr>
      </w:pPr>
      <w:r>
        <w:rPr>
          <w:sz w:val="28"/>
        </w:rPr>
        <w:t>Также, увеличен объем привлекаемых и погашаемых кредитов кредитных организаций на сумму 3 000,0 млн рублей в связи с выборкой кредитных ресурсов в рамках открытой в декабре 2023 года возобновляемой кредитной линии и планируемым погашением привлеченных в 2024 году для покрытия образовавшихся кассовых разрывов кредитных ресурсов до конца текущего финансового года.</w:t>
      </w:r>
    </w:p>
    <w:p w:rsidR="00190BA9" w:rsidRDefault="00190BA9" w:rsidP="00190BA9">
      <w:pPr>
        <w:ind w:firstLine="708"/>
        <w:jc w:val="both"/>
        <w:rPr>
          <w:sz w:val="28"/>
        </w:rPr>
      </w:pPr>
      <w:r>
        <w:rPr>
          <w:sz w:val="28"/>
        </w:rPr>
        <w:t>Дефицит краевого бюджета и источники финансирования дефицита краевого бюджета на 2025 и 2026 годы не изменяются.</w:t>
      </w:r>
    </w:p>
    <w:p w:rsidR="00190BA9" w:rsidRPr="00190BA9" w:rsidRDefault="00190BA9" w:rsidP="00190BA9">
      <w:pPr>
        <w:pStyle w:val="a7"/>
        <w:rPr>
          <w:sz w:val="28"/>
          <w:szCs w:val="28"/>
        </w:rPr>
      </w:pPr>
    </w:p>
    <w:p w:rsidR="005A6E29" w:rsidRDefault="005A6E29" w:rsidP="00190BA9">
      <w:pPr>
        <w:pStyle w:val="a7"/>
        <w:rPr>
          <w:sz w:val="28"/>
          <w:szCs w:val="28"/>
        </w:rPr>
      </w:pPr>
    </w:p>
    <w:p w:rsidR="00190BA9" w:rsidRDefault="00190BA9" w:rsidP="00190BA9">
      <w:pPr>
        <w:pStyle w:val="a7"/>
        <w:rPr>
          <w:sz w:val="28"/>
          <w:szCs w:val="28"/>
        </w:rPr>
      </w:pPr>
    </w:p>
    <w:p w:rsidR="00190BA9" w:rsidRPr="00A55D7C" w:rsidRDefault="00190BA9" w:rsidP="00190BA9">
      <w:pPr>
        <w:pStyle w:val="1"/>
        <w:jc w:val="center"/>
        <w:rPr>
          <w:color w:val="000000" w:themeColor="text1"/>
        </w:rPr>
      </w:pPr>
      <w:bookmarkStart w:id="1" w:name="_GoBack"/>
      <w:bookmarkEnd w:id="1"/>
    </w:p>
    <w:p w:rsidR="00190BA9" w:rsidRPr="008C24B1" w:rsidRDefault="00190BA9" w:rsidP="00190BA9">
      <w:pPr>
        <w:pStyle w:val="1"/>
        <w:jc w:val="center"/>
        <w:rPr>
          <w:b/>
          <w:bCs/>
          <w:szCs w:val="28"/>
        </w:rPr>
      </w:pPr>
      <w:r w:rsidRPr="008C24B1">
        <w:rPr>
          <w:b/>
          <w:bCs/>
          <w:szCs w:val="28"/>
        </w:rPr>
        <w:t>Финансово-экономическое обоснование</w:t>
      </w:r>
    </w:p>
    <w:p w:rsidR="00190BA9" w:rsidRPr="008C24B1" w:rsidRDefault="00190BA9" w:rsidP="00190BA9">
      <w:pPr>
        <w:pStyle w:val="a5"/>
        <w:rPr>
          <w:b/>
          <w:szCs w:val="28"/>
        </w:rPr>
      </w:pPr>
      <w:r w:rsidRPr="008C24B1">
        <w:rPr>
          <w:b/>
          <w:szCs w:val="28"/>
        </w:rPr>
        <w:t>к проекту закона Камчатского края</w:t>
      </w:r>
    </w:p>
    <w:p w:rsidR="00190BA9" w:rsidRPr="008C24B1" w:rsidRDefault="00190BA9" w:rsidP="00190BA9">
      <w:pPr>
        <w:tabs>
          <w:tab w:val="left" w:pos="1620"/>
        </w:tabs>
        <w:suppressAutoHyphens/>
        <w:jc w:val="center"/>
        <w:rPr>
          <w:b/>
          <w:sz w:val="28"/>
          <w:szCs w:val="28"/>
        </w:rPr>
      </w:pPr>
      <w:r w:rsidRPr="008C24B1">
        <w:rPr>
          <w:b/>
          <w:sz w:val="28"/>
          <w:szCs w:val="28"/>
        </w:rPr>
        <w:t>«О внесении изменений в Закон Камчатского края</w:t>
      </w:r>
    </w:p>
    <w:p w:rsidR="00190BA9" w:rsidRPr="008C24B1" w:rsidRDefault="00190BA9" w:rsidP="00190BA9">
      <w:pPr>
        <w:tabs>
          <w:tab w:val="left" w:pos="1620"/>
        </w:tabs>
        <w:suppressAutoHyphens/>
        <w:jc w:val="center"/>
        <w:rPr>
          <w:b/>
          <w:sz w:val="28"/>
          <w:szCs w:val="28"/>
        </w:rPr>
      </w:pPr>
      <w:r w:rsidRPr="008C24B1">
        <w:rPr>
          <w:b/>
          <w:sz w:val="28"/>
          <w:szCs w:val="28"/>
        </w:rPr>
        <w:t>«О краевом бюджете на 2024 год и на плановый период 2025 и 2026 годов»</w:t>
      </w:r>
    </w:p>
    <w:p w:rsidR="00190BA9" w:rsidRPr="008C24B1" w:rsidRDefault="00190BA9" w:rsidP="00190BA9">
      <w:pPr>
        <w:pStyle w:val="a7"/>
        <w:rPr>
          <w:b/>
          <w:sz w:val="28"/>
          <w:szCs w:val="28"/>
        </w:rPr>
      </w:pPr>
    </w:p>
    <w:p w:rsidR="00190BA9" w:rsidRPr="00190BA9" w:rsidRDefault="00190BA9" w:rsidP="00190BA9">
      <w:pPr>
        <w:pStyle w:val="a8"/>
        <w:ind w:firstLine="709"/>
        <w:rPr>
          <w:sz w:val="28"/>
          <w:szCs w:val="28"/>
        </w:rPr>
      </w:pPr>
      <w:r w:rsidRPr="00190BA9">
        <w:rPr>
          <w:sz w:val="28"/>
          <w:szCs w:val="28"/>
        </w:rPr>
        <w:t>Представленным проектом закона Камчатского края «О внесении изменений в Закон Камчатского края «О краевом бюджете на 2024 год и на плановый период 2025 и 2026 годов» вносятся изменения в краевой бюджет:</w:t>
      </w:r>
    </w:p>
    <w:p w:rsidR="00190BA9" w:rsidRPr="00190BA9" w:rsidRDefault="00190BA9" w:rsidP="00190BA9">
      <w:pPr>
        <w:pStyle w:val="a8"/>
        <w:ind w:firstLine="709"/>
        <w:rPr>
          <w:sz w:val="28"/>
          <w:szCs w:val="28"/>
          <w:u w:val="single"/>
        </w:rPr>
      </w:pPr>
    </w:p>
    <w:p w:rsidR="00190BA9" w:rsidRPr="00190BA9" w:rsidRDefault="00190BA9" w:rsidP="00190BA9">
      <w:pPr>
        <w:pStyle w:val="a8"/>
        <w:ind w:firstLine="709"/>
        <w:rPr>
          <w:sz w:val="28"/>
          <w:szCs w:val="28"/>
        </w:rPr>
      </w:pPr>
      <w:r w:rsidRPr="00190BA9">
        <w:rPr>
          <w:sz w:val="28"/>
          <w:szCs w:val="28"/>
        </w:rPr>
        <w:t>2024 год</w:t>
      </w:r>
    </w:p>
    <w:p w:rsidR="00190BA9" w:rsidRPr="00190BA9" w:rsidRDefault="00190BA9" w:rsidP="00190BA9">
      <w:pPr>
        <w:pStyle w:val="a8"/>
        <w:ind w:firstLine="709"/>
        <w:rPr>
          <w:sz w:val="28"/>
          <w:szCs w:val="28"/>
        </w:rPr>
      </w:pPr>
      <w:r w:rsidRPr="00190BA9">
        <w:rPr>
          <w:sz w:val="28"/>
          <w:szCs w:val="28"/>
        </w:rPr>
        <w:t>объем доходов увеличивается на 1 196,2 млн рублей;</w:t>
      </w:r>
    </w:p>
    <w:p w:rsidR="00190BA9" w:rsidRPr="00190BA9" w:rsidRDefault="00190BA9" w:rsidP="00190BA9">
      <w:pPr>
        <w:pStyle w:val="a8"/>
        <w:ind w:firstLine="709"/>
        <w:rPr>
          <w:sz w:val="28"/>
          <w:szCs w:val="28"/>
        </w:rPr>
      </w:pPr>
      <w:r w:rsidRPr="00190BA9">
        <w:rPr>
          <w:sz w:val="28"/>
          <w:szCs w:val="28"/>
        </w:rPr>
        <w:lastRenderedPageBreak/>
        <w:t>объем расходов увеличивается на 1 581,2 млн рублей;</w:t>
      </w:r>
    </w:p>
    <w:p w:rsidR="00190BA9" w:rsidRPr="00190BA9" w:rsidRDefault="00190BA9" w:rsidP="00190BA9">
      <w:pPr>
        <w:pStyle w:val="a8"/>
        <w:ind w:firstLine="709"/>
        <w:rPr>
          <w:sz w:val="28"/>
          <w:szCs w:val="28"/>
        </w:rPr>
      </w:pPr>
      <w:r w:rsidRPr="00190BA9">
        <w:rPr>
          <w:sz w:val="28"/>
          <w:szCs w:val="28"/>
        </w:rPr>
        <w:t>объем источников финансирования дефицита увеличивается на 385,0 млн рублей;</w:t>
      </w:r>
    </w:p>
    <w:p w:rsidR="00190BA9" w:rsidRPr="00190BA9" w:rsidRDefault="00190BA9" w:rsidP="00190BA9">
      <w:pPr>
        <w:pStyle w:val="a8"/>
        <w:ind w:firstLine="709"/>
        <w:rPr>
          <w:sz w:val="28"/>
          <w:szCs w:val="28"/>
          <w:highlight w:val="yellow"/>
        </w:rPr>
      </w:pPr>
    </w:p>
    <w:p w:rsidR="00190BA9" w:rsidRPr="00190BA9" w:rsidRDefault="00190BA9" w:rsidP="00190BA9">
      <w:pPr>
        <w:pStyle w:val="a8"/>
        <w:ind w:firstLine="709"/>
        <w:rPr>
          <w:sz w:val="28"/>
          <w:szCs w:val="28"/>
        </w:rPr>
      </w:pPr>
      <w:r w:rsidRPr="00190BA9">
        <w:rPr>
          <w:sz w:val="28"/>
          <w:szCs w:val="28"/>
        </w:rPr>
        <w:t>2025 и 2026 годы</w:t>
      </w:r>
    </w:p>
    <w:p w:rsidR="00190BA9" w:rsidRPr="00190BA9" w:rsidRDefault="00190BA9" w:rsidP="00190BA9">
      <w:pPr>
        <w:pStyle w:val="a8"/>
        <w:ind w:firstLine="709"/>
        <w:rPr>
          <w:sz w:val="28"/>
          <w:szCs w:val="28"/>
        </w:rPr>
      </w:pPr>
      <w:r w:rsidRPr="00190BA9">
        <w:rPr>
          <w:sz w:val="28"/>
          <w:szCs w:val="28"/>
        </w:rPr>
        <w:t>объем доходов, объем расходов и объем источников финансирования дефицита не изменяются.</w:t>
      </w:r>
    </w:p>
    <w:p w:rsidR="00190BA9" w:rsidRDefault="00190BA9" w:rsidP="00190BA9">
      <w:pPr>
        <w:pStyle w:val="a7"/>
        <w:rPr>
          <w:sz w:val="28"/>
          <w:szCs w:val="28"/>
        </w:rPr>
      </w:pPr>
    </w:p>
    <w:p w:rsidR="00744F1E" w:rsidRDefault="00744F1E" w:rsidP="00190BA9">
      <w:pPr>
        <w:pStyle w:val="a7"/>
        <w:rPr>
          <w:sz w:val="28"/>
          <w:szCs w:val="28"/>
        </w:rPr>
      </w:pPr>
    </w:p>
    <w:p w:rsidR="00744F1E" w:rsidRDefault="00744F1E" w:rsidP="00190BA9">
      <w:pPr>
        <w:pStyle w:val="a7"/>
        <w:rPr>
          <w:sz w:val="28"/>
          <w:szCs w:val="28"/>
        </w:rPr>
      </w:pPr>
    </w:p>
    <w:p w:rsidR="00744F1E" w:rsidRPr="00744F1E" w:rsidRDefault="00744F1E" w:rsidP="00744F1E">
      <w:pPr>
        <w:pStyle w:val="a8"/>
        <w:jc w:val="center"/>
        <w:rPr>
          <w:b/>
          <w:sz w:val="28"/>
          <w:szCs w:val="28"/>
        </w:rPr>
      </w:pPr>
      <w:r w:rsidRPr="00744F1E">
        <w:rPr>
          <w:b/>
          <w:sz w:val="28"/>
          <w:szCs w:val="28"/>
        </w:rPr>
        <w:t>Перечень</w:t>
      </w:r>
    </w:p>
    <w:p w:rsidR="00744F1E" w:rsidRPr="00744F1E" w:rsidRDefault="00744F1E" w:rsidP="00744F1E">
      <w:pPr>
        <w:tabs>
          <w:tab w:val="left" w:pos="1620"/>
        </w:tabs>
        <w:suppressAutoHyphens/>
        <w:jc w:val="center"/>
        <w:rPr>
          <w:b/>
          <w:sz w:val="28"/>
          <w:szCs w:val="28"/>
        </w:rPr>
      </w:pPr>
      <w:r w:rsidRPr="00744F1E">
        <w:rPr>
          <w:b/>
          <w:sz w:val="28"/>
          <w:szCs w:val="28"/>
        </w:rPr>
        <w:t xml:space="preserve">законов и иных нормативных правовых актов Камчатского края, </w:t>
      </w:r>
    </w:p>
    <w:p w:rsidR="00744F1E" w:rsidRPr="00744F1E" w:rsidRDefault="00744F1E" w:rsidP="00744F1E">
      <w:pPr>
        <w:tabs>
          <w:tab w:val="left" w:pos="1620"/>
        </w:tabs>
        <w:suppressAutoHyphens/>
        <w:jc w:val="center"/>
        <w:rPr>
          <w:b/>
          <w:sz w:val="28"/>
          <w:szCs w:val="28"/>
        </w:rPr>
      </w:pPr>
      <w:r w:rsidRPr="00744F1E">
        <w:rPr>
          <w:b/>
          <w:sz w:val="28"/>
          <w:szCs w:val="28"/>
        </w:rPr>
        <w:t>подлежащих разработке и принятию в целях реализации закона Камчатского края «О внесении изменений в Закон Камчатского края «О краевом бюджете на 2024 год и на плановый период 2025 и 2026 годов», признанию утратившими силу, приостановлению, изменению</w:t>
      </w:r>
    </w:p>
    <w:p w:rsidR="00744F1E" w:rsidRPr="00744F1E" w:rsidRDefault="00744F1E" w:rsidP="00744F1E">
      <w:pPr>
        <w:pStyle w:val="a7"/>
        <w:rPr>
          <w:sz w:val="28"/>
          <w:szCs w:val="28"/>
        </w:rPr>
      </w:pPr>
    </w:p>
    <w:p w:rsidR="00744F1E" w:rsidRPr="00744F1E" w:rsidRDefault="00744F1E" w:rsidP="00744F1E">
      <w:pPr>
        <w:pStyle w:val="a8"/>
        <w:ind w:right="-1"/>
        <w:jc w:val="both"/>
        <w:rPr>
          <w:sz w:val="28"/>
          <w:szCs w:val="28"/>
        </w:rPr>
      </w:pPr>
      <w:r w:rsidRPr="00744F1E">
        <w:rPr>
          <w:sz w:val="28"/>
          <w:szCs w:val="28"/>
        </w:rPr>
        <w:t>В целях реализации закона Камчатского края «О внесении изменений в Закон Камчатского края «О краевом бюджете на 2024 год и на плановый период 2025 и 2026 годов» потребуется изменение постановления Правительства Камчатского края от 23.11.2023 № 585-П «Об утверждении инвестиционной программы Камчатского края на 2024 год и на плановый период 2025-2026 годов и прогнозный период 2027-2028 годов».</w:t>
      </w:r>
    </w:p>
    <w:p w:rsidR="00744F1E" w:rsidRPr="00744F1E" w:rsidRDefault="00744F1E" w:rsidP="00744F1E">
      <w:pPr>
        <w:pStyle w:val="a8"/>
        <w:ind w:right="-1"/>
        <w:jc w:val="both"/>
        <w:rPr>
          <w:sz w:val="28"/>
          <w:szCs w:val="28"/>
        </w:rPr>
      </w:pPr>
      <w:r w:rsidRPr="00744F1E">
        <w:rPr>
          <w:sz w:val="28"/>
          <w:szCs w:val="28"/>
        </w:rPr>
        <w:t xml:space="preserve">Принятие законов и иных нормативных правовых актов Камчатского края, подлежащих разработке в целях реализации закона Камчатского края               </w:t>
      </w:r>
      <w:proofErr w:type="gramStart"/>
      <w:r w:rsidRPr="00744F1E">
        <w:rPr>
          <w:sz w:val="28"/>
          <w:szCs w:val="28"/>
        </w:rPr>
        <w:t xml:space="preserve">   «</w:t>
      </w:r>
      <w:proofErr w:type="gramEnd"/>
      <w:r w:rsidRPr="00744F1E">
        <w:rPr>
          <w:sz w:val="28"/>
          <w:szCs w:val="28"/>
        </w:rPr>
        <w:t>О внесении изменений в Закон Камчатского края «О краевом бюджете на 2024 год и на плановый период 2025 и 2026 годов», признание утратившими силу не потребуется.</w:t>
      </w:r>
    </w:p>
    <w:p w:rsidR="00744F1E" w:rsidRPr="004C6AFD" w:rsidRDefault="00744F1E" w:rsidP="00744F1E">
      <w:pPr>
        <w:jc w:val="both"/>
      </w:pPr>
    </w:p>
    <w:p w:rsidR="00744F1E" w:rsidRDefault="00744F1E" w:rsidP="00744F1E">
      <w:pPr>
        <w:jc w:val="both"/>
        <w:rPr>
          <w:szCs w:val="28"/>
        </w:rPr>
      </w:pPr>
      <w:r w:rsidRPr="004C6AFD">
        <w:rPr>
          <w:sz w:val="28"/>
          <w:szCs w:val="28"/>
        </w:rPr>
        <w:tab/>
      </w:r>
    </w:p>
    <w:p w:rsidR="00744F1E" w:rsidRDefault="00744F1E" w:rsidP="00744F1E">
      <w:pPr>
        <w:pStyle w:val="a8"/>
        <w:ind w:right="819" w:firstLine="720"/>
        <w:jc w:val="right"/>
        <w:rPr>
          <w:szCs w:val="28"/>
        </w:rPr>
      </w:pPr>
    </w:p>
    <w:p w:rsidR="00744F1E" w:rsidRPr="00190BA9" w:rsidRDefault="00744F1E" w:rsidP="00190BA9">
      <w:pPr>
        <w:pStyle w:val="a7"/>
        <w:rPr>
          <w:sz w:val="28"/>
          <w:szCs w:val="28"/>
        </w:rPr>
      </w:pPr>
    </w:p>
    <w:sectPr w:rsidR="00744F1E" w:rsidRPr="00190BA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D62D9"/>
    <w:multiLevelType w:val="hybridMultilevel"/>
    <w:tmpl w:val="B6545C48"/>
    <w:lvl w:ilvl="0" w:tplc="E530F78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 w15:restartNumberingAfterBreak="0">
    <w:nsid w:val="60137150"/>
    <w:multiLevelType w:val="hybridMultilevel"/>
    <w:tmpl w:val="A84040E0"/>
    <w:lvl w:ilvl="0" w:tplc="E500C9EA">
      <w:start w:val="1"/>
      <w:numFmt w:val="decimal"/>
      <w:suff w:val="space"/>
      <w:lvlText w:val="%1)"/>
      <w:lvlJc w:val="left"/>
      <w:pPr>
        <w:ind w:left="1084" w:hanging="375"/>
      </w:pPr>
      <w:rPr>
        <w:rFonts w:ascii="Times New Roman" w:hAnsi="Times New Roman" w:cs="Times New Roman" w:hint="default"/>
      </w:rPr>
    </w:lvl>
    <w:lvl w:ilvl="1" w:tplc="4AD4F7E2">
      <w:start w:val="1"/>
      <w:numFmt w:val="lowerLetter"/>
      <w:lvlText w:val="%2."/>
      <w:lvlJc w:val="left"/>
      <w:pPr>
        <w:ind w:left="1788" w:hanging="360"/>
      </w:pPr>
    </w:lvl>
    <w:lvl w:ilvl="2" w:tplc="46BCF9BC">
      <w:start w:val="1"/>
      <w:numFmt w:val="lowerRoman"/>
      <w:lvlText w:val="%3."/>
      <w:lvlJc w:val="right"/>
      <w:pPr>
        <w:ind w:left="2508" w:hanging="180"/>
      </w:pPr>
    </w:lvl>
    <w:lvl w:ilvl="3" w:tplc="6D5E0B74">
      <w:start w:val="1"/>
      <w:numFmt w:val="decimal"/>
      <w:lvlText w:val="%4."/>
      <w:lvlJc w:val="left"/>
      <w:pPr>
        <w:ind w:left="3228" w:hanging="360"/>
      </w:pPr>
    </w:lvl>
    <w:lvl w:ilvl="4" w:tplc="CADCF666">
      <w:start w:val="1"/>
      <w:numFmt w:val="lowerLetter"/>
      <w:lvlText w:val="%5."/>
      <w:lvlJc w:val="left"/>
      <w:pPr>
        <w:ind w:left="3948" w:hanging="360"/>
      </w:pPr>
    </w:lvl>
    <w:lvl w:ilvl="5" w:tplc="3FA4E2BC">
      <w:start w:val="1"/>
      <w:numFmt w:val="lowerRoman"/>
      <w:lvlText w:val="%6."/>
      <w:lvlJc w:val="right"/>
      <w:pPr>
        <w:ind w:left="4668" w:hanging="180"/>
      </w:pPr>
    </w:lvl>
    <w:lvl w:ilvl="6" w:tplc="0C3A7A14">
      <w:start w:val="1"/>
      <w:numFmt w:val="decimal"/>
      <w:lvlText w:val="%7."/>
      <w:lvlJc w:val="left"/>
      <w:pPr>
        <w:ind w:left="5388" w:hanging="360"/>
      </w:pPr>
    </w:lvl>
    <w:lvl w:ilvl="7" w:tplc="CEAA0956">
      <w:start w:val="1"/>
      <w:numFmt w:val="lowerLetter"/>
      <w:lvlText w:val="%8."/>
      <w:lvlJc w:val="left"/>
      <w:pPr>
        <w:ind w:left="6108" w:hanging="360"/>
      </w:pPr>
    </w:lvl>
    <w:lvl w:ilvl="8" w:tplc="9F504C8E">
      <w:start w:val="1"/>
      <w:numFmt w:val="lowerRoman"/>
      <w:lvlText w:val="%9."/>
      <w:lvlJc w:val="right"/>
      <w:pPr>
        <w:ind w:left="6828"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1D9"/>
    <w:rsid w:val="00190BA9"/>
    <w:rsid w:val="005A6E29"/>
    <w:rsid w:val="00744F1E"/>
    <w:rsid w:val="008C24B1"/>
    <w:rsid w:val="00A55D7C"/>
    <w:rsid w:val="00A97DAD"/>
    <w:rsid w:val="00DE0175"/>
    <w:rsid w:val="00FA41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E5863"/>
  <w15:chartTrackingRefBased/>
  <w15:docId w15:val="{6627A280-0569-4888-A498-CC485A56C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7DA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90BA9"/>
    <w:pPr>
      <w:keepNext/>
      <w:outlineLvl w:val="0"/>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Заголовок Знак"/>
    <w:aliases w:val="Название Знак"/>
    <w:basedOn w:val="a0"/>
    <w:link w:val="a4"/>
    <w:locked/>
    <w:rsid w:val="00A97DAD"/>
    <w:rPr>
      <w:sz w:val="28"/>
    </w:rPr>
  </w:style>
  <w:style w:type="paragraph" w:styleId="a4">
    <w:name w:val="Title"/>
    <w:aliases w:val="Название"/>
    <w:basedOn w:val="a"/>
    <w:link w:val="a3"/>
    <w:qFormat/>
    <w:rsid w:val="00A97DAD"/>
    <w:pPr>
      <w:jc w:val="center"/>
    </w:pPr>
    <w:rPr>
      <w:rFonts w:asciiTheme="minorHAnsi" w:eastAsiaTheme="minorHAnsi" w:hAnsiTheme="minorHAnsi" w:cstheme="minorBidi"/>
      <w:sz w:val="28"/>
      <w:szCs w:val="22"/>
      <w:lang w:eastAsia="en-US"/>
    </w:rPr>
  </w:style>
  <w:style w:type="character" w:customStyle="1" w:styleId="11">
    <w:name w:val="Заголовок Знак1"/>
    <w:basedOn w:val="a0"/>
    <w:uiPriority w:val="10"/>
    <w:rsid w:val="00A97DAD"/>
    <w:rPr>
      <w:rFonts w:asciiTheme="majorHAnsi" w:eastAsiaTheme="majorEastAsia" w:hAnsiTheme="majorHAnsi" w:cstheme="majorBidi"/>
      <w:spacing w:val="-10"/>
      <w:kern w:val="28"/>
      <w:sz w:val="56"/>
      <w:szCs w:val="56"/>
      <w:lang w:eastAsia="ru-RU"/>
    </w:rPr>
  </w:style>
  <w:style w:type="paragraph" w:customStyle="1" w:styleId="ConsPlusNormal">
    <w:name w:val="ConsPlusNormal"/>
    <w:rsid w:val="00A97DA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Body Text"/>
    <w:basedOn w:val="a"/>
    <w:link w:val="a6"/>
    <w:semiHidden/>
    <w:unhideWhenUsed/>
    <w:rsid w:val="00190BA9"/>
    <w:pPr>
      <w:jc w:val="center"/>
    </w:pPr>
    <w:rPr>
      <w:color w:val="000000"/>
      <w:sz w:val="28"/>
      <w:szCs w:val="20"/>
    </w:rPr>
  </w:style>
  <w:style w:type="character" w:customStyle="1" w:styleId="a6">
    <w:name w:val="Основной текст Знак"/>
    <w:basedOn w:val="a0"/>
    <w:link w:val="a5"/>
    <w:semiHidden/>
    <w:rsid w:val="00190BA9"/>
    <w:rPr>
      <w:rFonts w:ascii="Times New Roman" w:eastAsia="Times New Roman" w:hAnsi="Times New Roman" w:cs="Times New Roman"/>
      <w:color w:val="000000"/>
      <w:sz w:val="28"/>
      <w:szCs w:val="20"/>
      <w:lang w:eastAsia="ru-RU"/>
    </w:rPr>
  </w:style>
  <w:style w:type="paragraph" w:styleId="a7">
    <w:name w:val="No Spacing"/>
    <w:uiPriority w:val="1"/>
    <w:qFormat/>
    <w:rsid w:val="00190BA9"/>
    <w:pPr>
      <w:spacing w:after="0" w:line="240" w:lineRule="auto"/>
    </w:pPr>
    <w:rPr>
      <w:rFonts w:ascii="Times New Roman" w:eastAsia="Times New Roman" w:hAnsi="Times New Roman" w:cs="Times New Roman"/>
      <w:sz w:val="24"/>
      <w:szCs w:val="24"/>
      <w:lang w:eastAsia="ru-RU"/>
    </w:rPr>
  </w:style>
  <w:style w:type="paragraph" w:styleId="a8">
    <w:name w:val="Body Text Indent"/>
    <w:basedOn w:val="a"/>
    <w:link w:val="a9"/>
    <w:uiPriority w:val="99"/>
    <w:semiHidden/>
    <w:unhideWhenUsed/>
    <w:rsid w:val="00190BA9"/>
    <w:pPr>
      <w:spacing w:after="120"/>
      <w:ind w:left="283"/>
    </w:pPr>
  </w:style>
  <w:style w:type="character" w:customStyle="1" w:styleId="a9">
    <w:name w:val="Основной текст с отступом Знак"/>
    <w:basedOn w:val="a0"/>
    <w:link w:val="a8"/>
    <w:uiPriority w:val="99"/>
    <w:semiHidden/>
    <w:rsid w:val="00190BA9"/>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190BA9"/>
    <w:rPr>
      <w:rFonts w:ascii="Times New Roman" w:eastAsia="Times New Roman" w:hAnsi="Times New Roman" w:cs="Times New Roman"/>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662757">
      <w:bodyDiv w:val="1"/>
      <w:marLeft w:val="0"/>
      <w:marRight w:val="0"/>
      <w:marTop w:val="0"/>
      <w:marBottom w:val="0"/>
      <w:divBdr>
        <w:top w:val="none" w:sz="0" w:space="0" w:color="auto"/>
        <w:left w:val="none" w:sz="0" w:space="0" w:color="auto"/>
        <w:bottom w:val="none" w:sz="0" w:space="0" w:color="auto"/>
        <w:right w:val="none" w:sz="0" w:space="0" w:color="auto"/>
      </w:divBdr>
    </w:div>
    <w:div w:id="1790584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1318</Words>
  <Characters>7518</Characters>
  <Application>Microsoft Office Word</Application>
  <DocSecurity>0</DocSecurity>
  <Lines>62</Lines>
  <Paragraphs>17</Paragraphs>
  <ScaleCrop>false</ScaleCrop>
  <Company/>
  <LinksUpToDate>false</LinksUpToDate>
  <CharactersWithSpaces>8819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Крюкова Людмила Сергеевна</dc:creator>
  <cp:keywords/>
  <dc:description/>
  <cp:lastModifiedBy>Крюкова Людмила Сергеевна</cp:lastModifiedBy>
  <cp:revision>8</cp:revision>
  <dcterms:created xsi:type="dcterms:W3CDTF">2024-07-02T01:14:00Z</dcterms:created>
  <dcterms:modified xsi:type="dcterms:W3CDTF">2024-07-02T01:21:00Z</dcterms:modified>
</cp:coreProperties>
</file>