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418" w:rsidRDefault="00524925" w:rsidP="00252651">
      <w:pPr>
        <w:spacing w:after="0" w:line="276" w:lineRule="auto"/>
        <w:rPr>
          <w:rFonts w:ascii="Times New Roman" w:hAnsi="Times New Roman"/>
          <w:sz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418" w:rsidRDefault="00FD5418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FD5418" w:rsidRDefault="00FD541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FD5418" w:rsidRDefault="00FD5418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FD5418" w:rsidRDefault="006052B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МИНИСТЕРСТВО ФИНАНСОВ</w:t>
      </w:r>
    </w:p>
    <w:p w:rsidR="00FD5418" w:rsidRDefault="006052B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FD5418" w:rsidRDefault="00FD541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FD5418" w:rsidRDefault="006052B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 w:rsidR="00FD5418" w:rsidRDefault="00FD5418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p w:rsidR="00F450FC" w:rsidRDefault="00F450F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4252"/>
        <w:gridCol w:w="5277"/>
      </w:tblGrid>
      <w:tr w:rsidR="00FD5418" w:rsidRPr="00B60835" w:rsidTr="00ED3AD1">
        <w:trPr>
          <w:gridBefore w:val="1"/>
          <w:gridAfter w:val="1"/>
          <w:wBefore w:w="56" w:type="pct"/>
          <w:wAfter w:w="2738" w:type="pct"/>
          <w:trHeight w:val="427"/>
        </w:trPr>
        <w:tc>
          <w:tcPr>
            <w:tcW w:w="2206" w:type="pct"/>
            <w:tcMar>
              <w:left w:w="0" w:type="dxa"/>
              <w:right w:w="0" w:type="dxa"/>
            </w:tcMar>
          </w:tcPr>
          <w:p w:rsidR="00FD5418" w:rsidRDefault="006052B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FD5418" w:rsidRPr="00B60835" w:rsidTr="00ED3AD1">
        <w:trPr>
          <w:gridBefore w:val="1"/>
          <w:gridAfter w:val="1"/>
          <w:wBefore w:w="56" w:type="pct"/>
          <w:wAfter w:w="2738" w:type="pct"/>
          <w:trHeight w:val="247"/>
        </w:trPr>
        <w:tc>
          <w:tcPr>
            <w:tcW w:w="2206" w:type="pct"/>
            <w:tcMar>
              <w:left w:w="0" w:type="dxa"/>
              <w:right w:w="0" w:type="dxa"/>
            </w:tcMar>
          </w:tcPr>
          <w:p w:rsidR="00FD5418" w:rsidRDefault="006052B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FD5418" w:rsidRPr="00B60835" w:rsidTr="00ED3AD1">
        <w:trPr>
          <w:gridBefore w:val="1"/>
          <w:gridAfter w:val="1"/>
          <w:wBefore w:w="56" w:type="pct"/>
          <w:wAfter w:w="2738" w:type="pct"/>
          <w:trHeight w:val="80"/>
        </w:trPr>
        <w:tc>
          <w:tcPr>
            <w:tcW w:w="2206" w:type="pct"/>
            <w:tcMar>
              <w:left w:w="0" w:type="dxa"/>
              <w:right w:w="0" w:type="dxa"/>
            </w:tcMar>
          </w:tcPr>
          <w:p w:rsidR="00FD5418" w:rsidRDefault="00FD54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F96F47" w:rsidRDefault="00F96F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D5418" w:rsidRPr="00B60835" w:rsidTr="00ED3AD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08" w:type="dxa"/>
            <w:right w:w="108" w:type="dxa"/>
          </w:tblCellMar>
        </w:tblPrEx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418" w:rsidRPr="00B60835" w:rsidRDefault="00774559" w:rsidP="005924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 w:rsidRPr="00B60835">
              <w:rPr>
                <w:rFonts w:ascii="Times New Roman" w:hAnsi="Times New Roman"/>
                <w:b/>
                <w:sz w:val="28"/>
              </w:rPr>
              <w:t xml:space="preserve">Об утверждении </w:t>
            </w:r>
            <w:r w:rsidR="000A686D">
              <w:rPr>
                <w:rFonts w:ascii="Times New Roman" w:hAnsi="Times New Roman"/>
                <w:b/>
                <w:sz w:val="28"/>
              </w:rPr>
              <w:t>типовой формы соглашения о мерах по социально-экономическому развитию и оздоровлению муниципальных</w:t>
            </w:r>
            <w:r w:rsidR="005924F6">
              <w:rPr>
                <w:rFonts w:ascii="Times New Roman" w:hAnsi="Times New Roman"/>
                <w:b/>
                <w:sz w:val="28"/>
              </w:rPr>
              <w:t xml:space="preserve"> финансов муниципального района, муниципального </w:t>
            </w:r>
            <w:r w:rsidR="000A686D">
              <w:rPr>
                <w:rFonts w:ascii="Times New Roman" w:hAnsi="Times New Roman"/>
                <w:b/>
                <w:sz w:val="28"/>
              </w:rPr>
              <w:t>(городского</w:t>
            </w:r>
            <w:r w:rsidR="005924F6">
              <w:rPr>
                <w:rFonts w:ascii="Times New Roman" w:hAnsi="Times New Roman"/>
                <w:b/>
                <w:sz w:val="28"/>
              </w:rPr>
              <w:t xml:space="preserve">) округа </w:t>
            </w:r>
            <w:r w:rsidR="000A686D">
              <w:rPr>
                <w:rFonts w:ascii="Times New Roman" w:hAnsi="Times New Roman"/>
                <w:b/>
                <w:sz w:val="28"/>
              </w:rPr>
              <w:t>в Камчатском крае</w:t>
            </w:r>
          </w:p>
        </w:tc>
      </w:tr>
    </w:tbl>
    <w:p w:rsidR="00FD5418" w:rsidRDefault="00FD5418" w:rsidP="005549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F450FC" w:rsidRDefault="005924F6" w:rsidP="005924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F643F8">
        <w:rPr>
          <w:rFonts w:ascii="Times New Roman" w:hAnsi="Times New Roman"/>
          <w:sz w:val="28"/>
        </w:rPr>
        <w:t>В соответствии с пунктом 8 статьи 138 Бюджетного</w:t>
      </w:r>
      <w:r>
        <w:rPr>
          <w:rFonts w:ascii="Times New Roman" w:hAnsi="Times New Roman"/>
          <w:sz w:val="28"/>
        </w:rPr>
        <w:t xml:space="preserve"> кодекса Российской Федерации, п</w:t>
      </w:r>
      <w:r w:rsidRPr="00F643F8">
        <w:rPr>
          <w:rFonts w:ascii="Times New Roman" w:hAnsi="Times New Roman"/>
          <w:sz w:val="28"/>
        </w:rPr>
        <w:t xml:space="preserve">остановлением Правительства Камчатского края от 23.01.2020 </w:t>
      </w:r>
      <w:r>
        <w:rPr>
          <w:rFonts w:ascii="Times New Roman" w:hAnsi="Times New Roman"/>
          <w:sz w:val="28"/>
        </w:rPr>
        <w:t>№ 13-П «</w:t>
      </w:r>
      <w:r w:rsidRPr="00F643F8">
        <w:rPr>
          <w:rFonts w:ascii="Times New Roman" w:hAnsi="Times New Roman"/>
          <w:sz w:val="28"/>
        </w:rPr>
        <w:t>Об утверждении Порядков заключения соглашений, о мерах по социально-экономическому развитию и оздоровлению муниципальных финансов муниципальных районов, муниципальных и городских округо</w:t>
      </w:r>
      <w:r>
        <w:rPr>
          <w:rFonts w:ascii="Times New Roman" w:hAnsi="Times New Roman"/>
          <w:sz w:val="28"/>
        </w:rPr>
        <w:t>в и поселений в Камчатском крае»</w:t>
      </w:r>
    </w:p>
    <w:p w:rsidR="005924F6" w:rsidRDefault="005924F6" w:rsidP="005549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FD5418" w:rsidRDefault="006052BB" w:rsidP="005549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:rsidR="00FD5418" w:rsidRDefault="00FD5418" w:rsidP="005549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5924F6" w:rsidRPr="00F643F8" w:rsidRDefault="005924F6" w:rsidP="005924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F643F8">
        <w:rPr>
          <w:rFonts w:ascii="Times New Roman" w:hAnsi="Times New Roman"/>
          <w:sz w:val="28"/>
        </w:rPr>
        <w:t>1. Утвердить Типовую форму соглашения о мерах по социально-экономическому развитию и оздоровлению муниципальных финансов муницип</w:t>
      </w:r>
      <w:r>
        <w:rPr>
          <w:rFonts w:ascii="Times New Roman" w:hAnsi="Times New Roman"/>
          <w:sz w:val="28"/>
        </w:rPr>
        <w:t>ального района</w:t>
      </w:r>
      <w:r w:rsidRPr="005924F6">
        <w:rPr>
          <w:rFonts w:ascii="Times New Roman" w:hAnsi="Times New Roman"/>
          <w:sz w:val="28"/>
        </w:rPr>
        <w:t xml:space="preserve">, </w:t>
      </w:r>
      <w:r w:rsidRPr="005924F6">
        <w:rPr>
          <w:rFonts w:ascii="Times New Roman" w:hAnsi="Times New Roman"/>
          <w:sz w:val="28"/>
        </w:rPr>
        <w:t>муниципального (городского) округа в</w:t>
      </w:r>
      <w:r w:rsidRPr="00F643F8">
        <w:rPr>
          <w:rFonts w:ascii="Times New Roman" w:hAnsi="Times New Roman"/>
          <w:sz w:val="28"/>
        </w:rPr>
        <w:t xml:space="preserve"> Камчатском крае (далее </w:t>
      </w:r>
      <w:r>
        <w:rPr>
          <w:rFonts w:ascii="Times New Roman" w:hAnsi="Times New Roman"/>
          <w:sz w:val="28"/>
        </w:rPr>
        <w:t>–</w:t>
      </w:r>
      <w:r w:rsidRPr="00F643F8">
        <w:rPr>
          <w:rFonts w:ascii="Times New Roman" w:hAnsi="Times New Roman"/>
          <w:sz w:val="28"/>
        </w:rPr>
        <w:t xml:space="preserve"> Соглашение) согласно приложению к настоящему Приказу.</w:t>
      </w:r>
    </w:p>
    <w:p w:rsidR="005924F6" w:rsidRPr="00F643F8" w:rsidRDefault="005924F6" w:rsidP="005924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F643F8">
        <w:rPr>
          <w:rFonts w:ascii="Times New Roman" w:hAnsi="Times New Roman"/>
          <w:sz w:val="28"/>
        </w:rPr>
        <w:t xml:space="preserve">2. Установить, что Соглашение заключается Министерством финансов Камчатского края с главами администраций (руководителями исполнительно </w:t>
      </w:r>
      <w:r>
        <w:rPr>
          <w:rFonts w:ascii="Times New Roman" w:hAnsi="Times New Roman"/>
          <w:sz w:val="28"/>
        </w:rPr>
        <w:t>–</w:t>
      </w:r>
      <w:r w:rsidRPr="00F643F8">
        <w:rPr>
          <w:rFonts w:ascii="Times New Roman" w:hAnsi="Times New Roman"/>
          <w:sz w:val="28"/>
        </w:rPr>
        <w:t xml:space="preserve"> распорядительных органов) муници</w:t>
      </w:r>
      <w:r>
        <w:rPr>
          <w:rFonts w:ascii="Times New Roman" w:hAnsi="Times New Roman"/>
          <w:sz w:val="28"/>
        </w:rPr>
        <w:t xml:space="preserve">пальных </w:t>
      </w:r>
      <w:r w:rsidRPr="005924F6">
        <w:rPr>
          <w:rFonts w:ascii="Times New Roman" w:hAnsi="Times New Roman"/>
          <w:sz w:val="28"/>
        </w:rPr>
        <w:t xml:space="preserve">районов, </w:t>
      </w:r>
      <w:r w:rsidRPr="005924F6">
        <w:rPr>
          <w:rFonts w:ascii="Times New Roman" w:hAnsi="Times New Roman"/>
          <w:sz w:val="28"/>
        </w:rPr>
        <w:t>муниципального (городского) округа, получающих дотации на выравнивание бюджетной обеспеченности муниципальных районов, муниципальных</w:t>
      </w:r>
      <w:r w:rsidRPr="00F643F8">
        <w:rPr>
          <w:rFonts w:ascii="Times New Roman" w:hAnsi="Times New Roman"/>
          <w:sz w:val="28"/>
        </w:rPr>
        <w:t xml:space="preserve"> (городских) округов и (или) доходы по заменяющим указанные дотации дополнительным нормативам отчислений от налога на доходы физических лиц из бюджета Камчатского края.</w:t>
      </w:r>
    </w:p>
    <w:p w:rsidR="005924F6" w:rsidRPr="005924F6" w:rsidRDefault="005924F6" w:rsidP="005924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trike/>
          <w:sz w:val="28"/>
        </w:rPr>
      </w:pPr>
      <w:r>
        <w:rPr>
          <w:rFonts w:ascii="Times New Roman" w:hAnsi="Times New Roman"/>
          <w:sz w:val="28"/>
        </w:rPr>
        <w:t>3. Установить</w:t>
      </w:r>
      <w:r w:rsidRPr="005924F6">
        <w:rPr>
          <w:rFonts w:ascii="Times New Roman" w:hAnsi="Times New Roman"/>
          <w:sz w:val="28"/>
        </w:rPr>
        <w:t xml:space="preserve">, что </w:t>
      </w:r>
      <w:r w:rsidRPr="005924F6">
        <w:rPr>
          <w:rFonts w:ascii="Times New Roman" w:hAnsi="Times New Roman"/>
          <w:sz w:val="28"/>
        </w:rPr>
        <w:t>Соглашение заключается в форме электронного документа с использованием информационной системы Камчатского края «Единая система электронного документооборота Камчатского края.</w:t>
      </w:r>
    </w:p>
    <w:p w:rsidR="00E011F2" w:rsidRDefault="005924F6" w:rsidP="005924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</w:t>
      </w:r>
      <w:r w:rsidR="0055491E" w:rsidRPr="00DB1326">
        <w:rPr>
          <w:rFonts w:ascii="Times New Roman" w:hAnsi="Times New Roman"/>
          <w:sz w:val="28"/>
        </w:rPr>
        <w:t xml:space="preserve">. </w:t>
      </w:r>
      <w:r w:rsidR="00774559" w:rsidRPr="00DB1326">
        <w:rPr>
          <w:rFonts w:ascii="Times New Roman" w:hAnsi="Times New Roman"/>
          <w:sz w:val="28"/>
        </w:rPr>
        <w:t>Настоящий приказ вступает в силу после дня его официального опубликования</w:t>
      </w:r>
      <w:r w:rsidR="00F43AE5" w:rsidRPr="00DB1326">
        <w:rPr>
          <w:rFonts w:ascii="Times New Roman" w:hAnsi="Times New Roman"/>
          <w:sz w:val="28"/>
        </w:rPr>
        <w:t xml:space="preserve"> и распространяется на правоотношения, возникшие </w:t>
      </w:r>
      <w:r w:rsidR="00D95E91" w:rsidRPr="00DB1326">
        <w:rPr>
          <w:rFonts w:ascii="Times New Roman" w:hAnsi="Times New Roman"/>
          <w:sz w:val="28"/>
        </w:rPr>
        <w:t xml:space="preserve">                            </w:t>
      </w:r>
      <w:r w:rsidR="00F43AE5" w:rsidRPr="00DB1326">
        <w:rPr>
          <w:rFonts w:ascii="Times New Roman" w:hAnsi="Times New Roman"/>
          <w:sz w:val="28"/>
        </w:rPr>
        <w:t xml:space="preserve">с </w:t>
      </w:r>
      <w:r w:rsidR="0055491E" w:rsidRPr="00DB1326">
        <w:rPr>
          <w:rFonts w:ascii="Times New Roman" w:hAnsi="Times New Roman"/>
          <w:sz w:val="28"/>
        </w:rPr>
        <w:t xml:space="preserve">5 декабря 2023 </w:t>
      </w:r>
      <w:r w:rsidR="002706AB" w:rsidRPr="00DB1326">
        <w:rPr>
          <w:rFonts w:ascii="Times New Roman" w:hAnsi="Times New Roman"/>
          <w:sz w:val="28"/>
        </w:rPr>
        <w:t>года</w:t>
      </w:r>
      <w:r w:rsidR="00774559" w:rsidRPr="00DB1326">
        <w:rPr>
          <w:rFonts w:ascii="Times New Roman" w:hAnsi="Times New Roman"/>
          <w:sz w:val="28"/>
        </w:rPr>
        <w:t>.</w:t>
      </w:r>
    </w:p>
    <w:p w:rsidR="00ED3AD1" w:rsidRDefault="00ED3AD1" w:rsidP="005549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F96F47" w:rsidRDefault="00F96F47" w:rsidP="005549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55491E" w:rsidRDefault="0055491E" w:rsidP="005549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3"/>
        <w:gridCol w:w="2267"/>
      </w:tblGrid>
      <w:tr w:rsidR="00FD5418" w:rsidRPr="00B60835" w:rsidTr="00ED3AD1">
        <w:trPr>
          <w:trHeight w:val="1881"/>
        </w:trPr>
        <w:tc>
          <w:tcPr>
            <w:tcW w:w="1544" w:type="pct"/>
            <w:shd w:val="clear" w:color="auto" w:fill="auto"/>
            <w:tcMar>
              <w:left w:w="0" w:type="dxa"/>
              <w:right w:w="0" w:type="dxa"/>
            </w:tcMar>
          </w:tcPr>
          <w:p w:rsidR="00FD5418" w:rsidRDefault="005924F6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И.о. </w:t>
            </w:r>
            <w:r w:rsidR="006052BB">
              <w:rPr>
                <w:rFonts w:ascii="Times New Roman" w:hAnsi="Times New Roman"/>
                <w:sz w:val="28"/>
              </w:rPr>
              <w:t>Министр</w:t>
            </w:r>
            <w:r>
              <w:rPr>
                <w:rFonts w:ascii="Times New Roman" w:hAnsi="Times New Roman"/>
                <w:sz w:val="28"/>
              </w:rPr>
              <w:t>а</w:t>
            </w:r>
          </w:p>
          <w:p w:rsidR="00FD5418" w:rsidRDefault="00FD5418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2279" w:type="pct"/>
            <w:shd w:val="clear" w:color="auto" w:fill="auto"/>
            <w:tcMar>
              <w:left w:w="0" w:type="dxa"/>
              <w:right w:w="0" w:type="dxa"/>
            </w:tcMar>
          </w:tcPr>
          <w:p w:rsidR="00FD5418" w:rsidRPr="00B60835" w:rsidRDefault="006052B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bookmarkStart w:id="1" w:name="SIGNERSTAMP1"/>
            <w:r w:rsidRPr="00B60835"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</w:tc>
        <w:tc>
          <w:tcPr>
            <w:tcW w:w="1176" w:type="pct"/>
            <w:shd w:val="clear" w:color="auto" w:fill="auto"/>
            <w:tcMar>
              <w:left w:w="0" w:type="dxa"/>
              <w:right w:w="0" w:type="dxa"/>
            </w:tcMar>
          </w:tcPr>
          <w:p w:rsidR="00FD5418" w:rsidRDefault="005924F6" w:rsidP="005924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      Л.В</w:t>
            </w:r>
            <w:r w:rsidR="006052BB">
              <w:rPr>
                <w:rFonts w:ascii="Times New Roman" w:hAnsi="Times New Roman"/>
                <w:sz w:val="28"/>
              </w:rPr>
              <w:t xml:space="preserve">. </w:t>
            </w:r>
            <w:r>
              <w:rPr>
                <w:rFonts w:ascii="Times New Roman" w:hAnsi="Times New Roman"/>
                <w:sz w:val="28"/>
              </w:rPr>
              <w:t>Алексеева</w:t>
            </w:r>
          </w:p>
        </w:tc>
      </w:tr>
    </w:tbl>
    <w:p w:rsidR="003662EF" w:rsidRDefault="003662EF" w:rsidP="003662EF">
      <w:pPr>
        <w:widowControl w:val="0"/>
        <w:tabs>
          <w:tab w:val="left" w:pos="8222"/>
        </w:tabs>
        <w:spacing w:after="0" w:line="240" w:lineRule="auto"/>
        <w:ind w:right="-2"/>
        <w:rPr>
          <w:rFonts w:ascii="Times New Roman" w:hAnsi="Times New Roman"/>
          <w:sz w:val="28"/>
        </w:rPr>
        <w:sectPr w:rsidR="003662EF" w:rsidSect="005924F6">
          <w:headerReference w:type="default" r:id="rId9"/>
          <w:pgSz w:w="11906" w:h="16838"/>
          <w:pgMar w:top="1134" w:right="851" w:bottom="1276" w:left="1418" w:header="709" w:footer="709" w:gutter="0"/>
          <w:cols w:space="720"/>
          <w:titlePg/>
          <w:docGrid w:linePitch="299"/>
        </w:sectPr>
      </w:pPr>
    </w:p>
    <w:p w:rsidR="003662EF" w:rsidRDefault="005924F6" w:rsidP="00A535ED">
      <w:pPr>
        <w:widowControl w:val="0"/>
        <w:spacing w:after="0" w:line="240" w:lineRule="auto"/>
        <w:ind w:right="-286" w:firstLine="5103"/>
        <w:jc w:val="both"/>
        <w:rPr>
          <w:rFonts w:ascii="Times New Roman" w:eastAsia="SimSun" w:hAnsi="Times New Roman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lastRenderedPageBreak/>
        <w:t xml:space="preserve">Приложение </w:t>
      </w:r>
      <w:r w:rsidR="003662EF" w:rsidRPr="003662EF">
        <w:rPr>
          <w:rFonts w:ascii="Times New Roman" w:hAnsi="Times New Roman"/>
          <w:color w:val="auto"/>
          <w:sz w:val="28"/>
          <w:szCs w:val="24"/>
        </w:rPr>
        <w:t>к приказу Министерства</w:t>
      </w:r>
    </w:p>
    <w:p w:rsidR="008B61E0" w:rsidRDefault="003662EF" w:rsidP="00A535ED">
      <w:pPr>
        <w:widowControl w:val="0"/>
        <w:spacing w:after="0" w:line="240" w:lineRule="auto"/>
        <w:ind w:right="-286" w:firstLine="5103"/>
        <w:jc w:val="both"/>
        <w:rPr>
          <w:rFonts w:ascii="Times New Roman" w:hAnsi="Times New Roman"/>
          <w:color w:val="auto"/>
          <w:sz w:val="28"/>
          <w:szCs w:val="24"/>
        </w:rPr>
      </w:pPr>
      <w:r w:rsidRPr="003662EF">
        <w:rPr>
          <w:rFonts w:ascii="Times New Roman" w:hAnsi="Times New Roman"/>
          <w:color w:val="auto"/>
          <w:sz w:val="28"/>
          <w:szCs w:val="24"/>
        </w:rPr>
        <w:t>финансов Камчатского края</w:t>
      </w:r>
    </w:p>
    <w:tbl>
      <w:tblPr>
        <w:tblStyle w:val="34"/>
        <w:tblW w:w="0" w:type="auto"/>
        <w:tblInd w:w="5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1869"/>
        <w:gridCol w:w="486"/>
        <w:gridCol w:w="1701"/>
      </w:tblGrid>
      <w:tr w:rsidR="003662EF" w:rsidRPr="003662EF" w:rsidTr="00A50245"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62EF" w:rsidRPr="003662EF" w:rsidRDefault="003662EF" w:rsidP="00A535ED">
            <w:pPr>
              <w:spacing w:after="60" w:line="240" w:lineRule="auto"/>
              <w:ind w:left="-65"/>
              <w:jc w:val="both"/>
              <w:rPr>
                <w:color w:val="auto"/>
                <w:sz w:val="28"/>
                <w:szCs w:val="24"/>
              </w:rPr>
            </w:pPr>
            <w:r w:rsidRPr="003662EF">
              <w:rPr>
                <w:color w:val="auto"/>
                <w:sz w:val="28"/>
                <w:szCs w:val="24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62EF" w:rsidRPr="003662EF" w:rsidRDefault="003662EF" w:rsidP="00A535ED">
            <w:pPr>
              <w:spacing w:after="60" w:line="240" w:lineRule="auto"/>
              <w:jc w:val="both"/>
              <w:rPr>
                <w:color w:val="FFFFFF"/>
                <w:sz w:val="28"/>
                <w:szCs w:val="24"/>
              </w:rPr>
            </w:pPr>
            <w:r w:rsidRPr="003662EF">
              <w:rPr>
                <w:color w:val="FFFFFF"/>
                <w:sz w:val="28"/>
                <w:szCs w:val="24"/>
              </w:rPr>
              <w:t>[R</w:t>
            </w:r>
            <w:r w:rsidRPr="003662EF">
              <w:rPr>
                <w:color w:val="FFFFFF"/>
                <w:sz w:val="16"/>
                <w:szCs w:val="24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62EF" w:rsidRPr="003662EF" w:rsidRDefault="003662EF" w:rsidP="00A535ED">
            <w:pPr>
              <w:spacing w:after="60" w:line="240" w:lineRule="auto"/>
              <w:jc w:val="both"/>
              <w:rPr>
                <w:sz w:val="28"/>
                <w:szCs w:val="24"/>
              </w:rPr>
            </w:pPr>
            <w:r w:rsidRPr="003662EF">
              <w:rPr>
                <w:color w:val="auto"/>
                <w:sz w:val="28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62EF" w:rsidRPr="003662EF" w:rsidRDefault="003662EF" w:rsidP="00A535ED">
            <w:pPr>
              <w:spacing w:after="60" w:line="240" w:lineRule="auto"/>
              <w:jc w:val="both"/>
              <w:rPr>
                <w:color w:val="FFFFFF"/>
                <w:sz w:val="28"/>
                <w:szCs w:val="24"/>
              </w:rPr>
            </w:pPr>
            <w:r w:rsidRPr="003662EF">
              <w:rPr>
                <w:color w:val="FFFFFF"/>
                <w:sz w:val="28"/>
                <w:szCs w:val="24"/>
              </w:rPr>
              <w:t>[R</w:t>
            </w:r>
            <w:r w:rsidRPr="003662EF">
              <w:rPr>
                <w:color w:val="FFFFFF"/>
                <w:sz w:val="16"/>
                <w:szCs w:val="24"/>
              </w:rPr>
              <w:t>EGNUMSTAMP]</w:t>
            </w:r>
          </w:p>
        </w:tc>
      </w:tr>
    </w:tbl>
    <w:p w:rsidR="003662EF" w:rsidRDefault="003662EF" w:rsidP="003662EF">
      <w:pPr>
        <w:spacing w:after="0" w:line="240" w:lineRule="auto"/>
        <w:rPr>
          <w:rFonts w:ascii="Times New Roman" w:hAnsi="Times New Roman"/>
          <w:sz w:val="28"/>
        </w:rPr>
      </w:pPr>
    </w:p>
    <w:p w:rsidR="003662EF" w:rsidRDefault="003662EF" w:rsidP="003662EF">
      <w:pPr>
        <w:spacing w:after="0" w:line="240" w:lineRule="auto"/>
        <w:rPr>
          <w:rFonts w:ascii="Times New Roman" w:hAnsi="Times New Roman"/>
          <w:sz w:val="28"/>
        </w:rPr>
      </w:pPr>
    </w:p>
    <w:p w:rsidR="008B61E0" w:rsidRPr="003E442F" w:rsidRDefault="003E442F" w:rsidP="008B61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E442F">
        <w:rPr>
          <w:rFonts w:ascii="Times New Roman" w:hAnsi="Times New Roman" w:cs="Times New Roman"/>
          <w:sz w:val="28"/>
          <w:szCs w:val="28"/>
        </w:rPr>
        <w:t>Типовая форма соглашения</w:t>
      </w:r>
    </w:p>
    <w:p w:rsidR="008B61E0" w:rsidRPr="00473410" w:rsidRDefault="003E442F" w:rsidP="003E44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E442F">
        <w:rPr>
          <w:rFonts w:ascii="Times New Roman" w:hAnsi="Times New Roman" w:cs="Times New Roman"/>
          <w:sz w:val="28"/>
          <w:szCs w:val="28"/>
        </w:rPr>
        <w:t xml:space="preserve">о мерах по социально-экономическому </w:t>
      </w:r>
      <w:r w:rsidRPr="00473410">
        <w:rPr>
          <w:rFonts w:ascii="Times New Roman" w:hAnsi="Times New Roman" w:cs="Times New Roman"/>
          <w:sz w:val="28"/>
          <w:szCs w:val="28"/>
        </w:rPr>
        <w:t>развитию и оздоровлению муниципальных финансов___________________</w:t>
      </w:r>
      <w:r w:rsidR="00F96F47" w:rsidRPr="00473410">
        <w:rPr>
          <w:rFonts w:ascii="Times New Roman" w:hAnsi="Times New Roman" w:cs="Times New Roman"/>
          <w:sz w:val="28"/>
          <w:szCs w:val="28"/>
        </w:rPr>
        <w:t>_____</w:t>
      </w:r>
      <w:r w:rsidRPr="00473410">
        <w:rPr>
          <w:rFonts w:ascii="Times New Roman" w:hAnsi="Times New Roman" w:cs="Times New Roman"/>
          <w:sz w:val="28"/>
          <w:szCs w:val="28"/>
        </w:rPr>
        <w:t>_________________</w:t>
      </w:r>
    </w:p>
    <w:p w:rsidR="00CC0FF0" w:rsidRPr="00473410" w:rsidRDefault="008B61E0" w:rsidP="00F96F47">
      <w:pPr>
        <w:pStyle w:val="ConsPlusNonformat"/>
        <w:ind w:left="2268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473410">
        <w:rPr>
          <w:rFonts w:ascii="Times New Roman" w:hAnsi="Times New Roman" w:cs="Times New Roman"/>
          <w:sz w:val="22"/>
          <w:szCs w:val="22"/>
          <w:vertAlign w:val="superscript"/>
        </w:rPr>
        <w:t xml:space="preserve">(наименование муниципального района, муниципального </w:t>
      </w:r>
      <w:r w:rsidR="003E442F" w:rsidRPr="00473410">
        <w:rPr>
          <w:rFonts w:ascii="Times New Roman" w:hAnsi="Times New Roman" w:cs="Times New Roman"/>
          <w:sz w:val="22"/>
          <w:szCs w:val="22"/>
          <w:vertAlign w:val="superscript"/>
        </w:rPr>
        <w:t>(</w:t>
      </w:r>
      <w:r w:rsidRPr="00473410">
        <w:rPr>
          <w:rFonts w:ascii="Times New Roman" w:hAnsi="Times New Roman" w:cs="Times New Roman"/>
          <w:sz w:val="22"/>
          <w:szCs w:val="22"/>
          <w:vertAlign w:val="superscript"/>
        </w:rPr>
        <w:t>городского</w:t>
      </w:r>
      <w:r w:rsidR="003E442F" w:rsidRPr="00473410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Pr="00473410">
        <w:rPr>
          <w:rFonts w:ascii="Times New Roman" w:hAnsi="Times New Roman" w:cs="Times New Roman"/>
          <w:sz w:val="22"/>
          <w:szCs w:val="22"/>
          <w:vertAlign w:val="superscript"/>
        </w:rPr>
        <w:t xml:space="preserve"> округ</w:t>
      </w:r>
      <w:r w:rsidR="003E442F" w:rsidRPr="00473410">
        <w:rPr>
          <w:rFonts w:ascii="Times New Roman" w:hAnsi="Times New Roman" w:cs="Times New Roman"/>
          <w:sz w:val="22"/>
          <w:szCs w:val="22"/>
          <w:vertAlign w:val="superscript"/>
        </w:rPr>
        <w:t>а</w:t>
      </w:r>
    </w:p>
    <w:p w:rsidR="008B61E0" w:rsidRPr="00473410" w:rsidRDefault="008B61E0" w:rsidP="00F96F47">
      <w:pPr>
        <w:pStyle w:val="ConsPlusNonformat"/>
        <w:ind w:left="2268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473410">
        <w:rPr>
          <w:rFonts w:ascii="Times New Roman" w:hAnsi="Times New Roman" w:cs="Times New Roman"/>
          <w:sz w:val="22"/>
          <w:szCs w:val="22"/>
          <w:vertAlign w:val="superscript"/>
        </w:rPr>
        <w:t>в Камчатском крае),</w:t>
      </w:r>
      <w:r w:rsidR="00CC0FF0" w:rsidRPr="00473410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473410">
        <w:rPr>
          <w:rFonts w:ascii="Times New Roman" w:hAnsi="Times New Roman" w:cs="Times New Roman"/>
          <w:sz w:val="22"/>
          <w:szCs w:val="22"/>
          <w:vertAlign w:val="superscript"/>
        </w:rPr>
        <w:t>получающего дотацию на выравнивание бюджетной обеспеченности муниципальных</w:t>
      </w:r>
      <w:r w:rsidR="00CC0FF0" w:rsidRPr="00473410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473410">
        <w:rPr>
          <w:rFonts w:ascii="Times New Roman" w:hAnsi="Times New Roman" w:cs="Times New Roman"/>
          <w:sz w:val="22"/>
          <w:szCs w:val="22"/>
          <w:vertAlign w:val="superscript"/>
        </w:rPr>
        <w:t>районов, муниципальных</w:t>
      </w:r>
      <w:r w:rsidR="00CC0FF0" w:rsidRPr="00473410">
        <w:rPr>
          <w:rFonts w:ascii="Times New Roman" w:hAnsi="Times New Roman" w:cs="Times New Roman"/>
          <w:sz w:val="22"/>
          <w:szCs w:val="22"/>
          <w:vertAlign w:val="superscript"/>
        </w:rPr>
        <w:t xml:space="preserve"> (</w:t>
      </w:r>
      <w:r w:rsidRPr="00473410">
        <w:rPr>
          <w:rFonts w:ascii="Times New Roman" w:hAnsi="Times New Roman" w:cs="Times New Roman"/>
          <w:sz w:val="22"/>
          <w:szCs w:val="22"/>
          <w:vertAlign w:val="superscript"/>
        </w:rPr>
        <w:t>городских</w:t>
      </w:r>
      <w:r w:rsidR="00CC0FF0" w:rsidRPr="00473410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Pr="00473410">
        <w:rPr>
          <w:rFonts w:ascii="Times New Roman" w:hAnsi="Times New Roman" w:cs="Times New Roman"/>
          <w:sz w:val="22"/>
          <w:szCs w:val="22"/>
          <w:vertAlign w:val="superscript"/>
        </w:rPr>
        <w:t xml:space="preserve"> округов и (или) доходы по заменяющим</w:t>
      </w:r>
    </w:p>
    <w:p w:rsidR="008B61E0" w:rsidRPr="00473410" w:rsidRDefault="008B61E0" w:rsidP="00F96F47">
      <w:pPr>
        <w:pStyle w:val="ConsPlusNonformat"/>
        <w:ind w:left="2268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473410">
        <w:rPr>
          <w:rFonts w:ascii="Times New Roman" w:hAnsi="Times New Roman" w:cs="Times New Roman"/>
          <w:sz w:val="22"/>
          <w:szCs w:val="22"/>
          <w:vertAlign w:val="superscript"/>
        </w:rPr>
        <w:t>указанные дотации дополнительным нормативам отчислений от налога на доходы</w:t>
      </w:r>
    </w:p>
    <w:p w:rsidR="008B61E0" w:rsidRPr="00DA2F74" w:rsidRDefault="008B61E0" w:rsidP="00F96F47">
      <w:pPr>
        <w:pStyle w:val="ConsPlusNonformat"/>
        <w:ind w:left="2268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473410">
        <w:rPr>
          <w:rFonts w:ascii="Times New Roman" w:hAnsi="Times New Roman" w:cs="Times New Roman"/>
          <w:sz w:val="22"/>
          <w:szCs w:val="22"/>
          <w:vertAlign w:val="superscript"/>
        </w:rPr>
        <w:t>физических лиц из бюджета Камчатского края</w:t>
      </w:r>
    </w:p>
    <w:p w:rsidR="008B61E0" w:rsidRPr="008B61E0" w:rsidRDefault="008B61E0" w:rsidP="008B61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61E0" w:rsidRPr="008B61E0" w:rsidRDefault="008B61E0" w:rsidP="008B61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61E0">
        <w:rPr>
          <w:rFonts w:ascii="Times New Roman" w:hAnsi="Times New Roman" w:cs="Times New Roman"/>
          <w:sz w:val="28"/>
          <w:szCs w:val="28"/>
        </w:rPr>
        <w:t xml:space="preserve">г. Петропавловск-Камчатский          </w:t>
      </w:r>
      <w:r w:rsidR="00CC0FF0">
        <w:rPr>
          <w:rFonts w:ascii="Times New Roman" w:hAnsi="Times New Roman" w:cs="Times New Roman"/>
          <w:sz w:val="28"/>
          <w:szCs w:val="28"/>
        </w:rPr>
        <w:tab/>
      </w:r>
      <w:r w:rsidR="00CC0FF0">
        <w:rPr>
          <w:rFonts w:ascii="Times New Roman" w:hAnsi="Times New Roman" w:cs="Times New Roman"/>
          <w:sz w:val="28"/>
          <w:szCs w:val="28"/>
        </w:rPr>
        <w:tab/>
      </w:r>
      <w:r w:rsidRPr="008B61E0">
        <w:rPr>
          <w:rFonts w:ascii="Times New Roman" w:hAnsi="Times New Roman" w:cs="Times New Roman"/>
          <w:sz w:val="28"/>
          <w:szCs w:val="28"/>
        </w:rPr>
        <w:t xml:space="preserve">  </w:t>
      </w:r>
      <w:r w:rsidR="00EB64CA">
        <w:rPr>
          <w:rFonts w:ascii="Times New Roman" w:hAnsi="Times New Roman" w:cs="Times New Roman"/>
          <w:sz w:val="28"/>
          <w:szCs w:val="28"/>
        </w:rPr>
        <w:t xml:space="preserve">    </w:t>
      </w:r>
      <w:r w:rsidR="00621619">
        <w:rPr>
          <w:rFonts w:ascii="Times New Roman" w:hAnsi="Times New Roman" w:cs="Times New Roman"/>
          <w:sz w:val="28"/>
          <w:szCs w:val="28"/>
        </w:rPr>
        <w:t xml:space="preserve">     «___»</w:t>
      </w:r>
      <w:r w:rsidRPr="008B61E0">
        <w:rPr>
          <w:rFonts w:ascii="Times New Roman" w:hAnsi="Times New Roman" w:cs="Times New Roman"/>
          <w:sz w:val="28"/>
          <w:szCs w:val="28"/>
        </w:rPr>
        <w:t xml:space="preserve"> ___________ ____ года</w:t>
      </w:r>
    </w:p>
    <w:p w:rsidR="008B61E0" w:rsidRPr="008B61E0" w:rsidRDefault="008B61E0" w:rsidP="008B61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36F8" w:rsidRDefault="002336F8" w:rsidP="00CC0FF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61E0" w:rsidRPr="008B61E0" w:rsidRDefault="008B61E0" w:rsidP="00CC0FF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1E0">
        <w:rPr>
          <w:rFonts w:ascii="Times New Roman" w:hAnsi="Times New Roman" w:cs="Times New Roman"/>
          <w:sz w:val="28"/>
          <w:szCs w:val="28"/>
        </w:rPr>
        <w:t>Министерство финансов Камчатского края, именуемое в дальнейшем</w:t>
      </w:r>
      <w:r w:rsidR="00CC0FF0">
        <w:rPr>
          <w:rFonts w:ascii="Times New Roman" w:hAnsi="Times New Roman" w:cs="Times New Roman"/>
          <w:sz w:val="28"/>
          <w:szCs w:val="28"/>
        </w:rPr>
        <w:t xml:space="preserve"> «</w:t>
      </w:r>
      <w:r w:rsidRPr="008B61E0">
        <w:rPr>
          <w:rFonts w:ascii="Times New Roman" w:hAnsi="Times New Roman" w:cs="Times New Roman"/>
          <w:sz w:val="28"/>
          <w:szCs w:val="28"/>
        </w:rPr>
        <w:t>Министерство</w:t>
      </w:r>
      <w:r w:rsidR="00CC0FF0">
        <w:rPr>
          <w:rFonts w:ascii="Times New Roman" w:hAnsi="Times New Roman" w:cs="Times New Roman"/>
          <w:sz w:val="28"/>
          <w:szCs w:val="28"/>
        </w:rPr>
        <w:t>»</w:t>
      </w:r>
      <w:r w:rsidRPr="008B61E0">
        <w:rPr>
          <w:rFonts w:ascii="Times New Roman" w:hAnsi="Times New Roman" w:cs="Times New Roman"/>
          <w:sz w:val="28"/>
          <w:szCs w:val="28"/>
        </w:rPr>
        <w:t>, в лице __________________________</w:t>
      </w:r>
      <w:r w:rsidR="00F96F47">
        <w:rPr>
          <w:rFonts w:ascii="Times New Roman" w:hAnsi="Times New Roman" w:cs="Times New Roman"/>
          <w:sz w:val="28"/>
          <w:szCs w:val="28"/>
        </w:rPr>
        <w:t>__</w:t>
      </w:r>
      <w:r w:rsidRPr="008B61E0">
        <w:rPr>
          <w:rFonts w:ascii="Times New Roman" w:hAnsi="Times New Roman" w:cs="Times New Roman"/>
          <w:sz w:val="28"/>
          <w:szCs w:val="28"/>
        </w:rPr>
        <w:t>_____________________,</w:t>
      </w:r>
    </w:p>
    <w:p w:rsidR="008B61E0" w:rsidRPr="00DA2F74" w:rsidRDefault="008B61E0" w:rsidP="00CC0FF0">
      <w:pPr>
        <w:pStyle w:val="ConsPlusNonformat"/>
        <w:ind w:left="2977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DA2F74">
        <w:rPr>
          <w:rFonts w:ascii="Times New Roman" w:hAnsi="Times New Roman" w:cs="Times New Roman"/>
          <w:sz w:val="22"/>
          <w:szCs w:val="22"/>
          <w:vertAlign w:val="superscript"/>
        </w:rPr>
        <w:t>(</w:t>
      </w:r>
      <w:r w:rsidR="00CC0FF0" w:rsidRPr="00DA2F74">
        <w:rPr>
          <w:rFonts w:ascii="Times New Roman" w:hAnsi="Times New Roman" w:cs="Times New Roman"/>
          <w:sz w:val="22"/>
          <w:szCs w:val="22"/>
          <w:vertAlign w:val="superscript"/>
        </w:rPr>
        <w:t xml:space="preserve">должность, фамилия, имя, </w:t>
      </w:r>
      <w:r w:rsidRPr="00DA2F74">
        <w:rPr>
          <w:rFonts w:ascii="Times New Roman" w:hAnsi="Times New Roman" w:cs="Times New Roman"/>
          <w:sz w:val="22"/>
          <w:szCs w:val="22"/>
          <w:vertAlign w:val="superscript"/>
        </w:rPr>
        <w:t>отчество лица</w:t>
      </w:r>
      <w:r w:rsidR="00CC0FF0" w:rsidRPr="00DA2F74">
        <w:rPr>
          <w:rFonts w:ascii="Times New Roman" w:hAnsi="Times New Roman" w:cs="Times New Roman"/>
          <w:sz w:val="22"/>
          <w:szCs w:val="22"/>
          <w:vertAlign w:val="superscript"/>
        </w:rPr>
        <w:t xml:space="preserve">, </w:t>
      </w:r>
      <w:r w:rsidRPr="00DA2F74">
        <w:rPr>
          <w:rFonts w:ascii="Times New Roman" w:hAnsi="Times New Roman" w:cs="Times New Roman"/>
          <w:sz w:val="22"/>
          <w:szCs w:val="22"/>
          <w:vertAlign w:val="superscript"/>
        </w:rPr>
        <w:t>уполномоченного на подписание Соглашения от имени</w:t>
      </w:r>
    </w:p>
    <w:p w:rsidR="008B61E0" w:rsidRPr="00DA2F74" w:rsidRDefault="008B61E0" w:rsidP="00CC0FF0">
      <w:pPr>
        <w:pStyle w:val="ConsPlusNonformat"/>
        <w:ind w:left="2977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DA2F74">
        <w:rPr>
          <w:rFonts w:ascii="Times New Roman" w:hAnsi="Times New Roman" w:cs="Times New Roman"/>
          <w:sz w:val="22"/>
          <w:szCs w:val="22"/>
          <w:vertAlign w:val="superscript"/>
        </w:rPr>
        <w:t>Министерства финансов Камчатского края)</w:t>
      </w:r>
    </w:p>
    <w:p w:rsidR="008B61E0" w:rsidRPr="008B61E0" w:rsidRDefault="008B61E0" w:rsidP="008B61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61E0">
        <w:rPr>
          <w:rFonts w:ascii="Times New Roman" w:hAnsi="Times New Roman" w:cs="Times New Roman"/>
          <w:sz w:val="28"/>
          <w:szCs w:val="28"/>
        </w:rPr>
        <w:t xml:space="preserve">действующего (-ей) на </w:t>
      </w:r>
      <w:r w:rsidRPr="00CC0FF0">
        <w:rPr>
          <w:rFonts w:ascii="Times New Roman" w:hAnsi="Times New Roman" w:cs="Times New Roman"/>
          <w:sz w:val="28"/>
          <w:szCs w:val="28"/>
        </w:rPr>
        <w:t>основании Положения о Министерстве</w:t>
      </w:r>
      <w:r w:rsidRPr="008B61E0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CC0FF0"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К</w:t>
      </w:r>
      <w:r w:rsidR="00621619">
        <w:rPr>
          <w:rFonts w:ascii="Times New Roman" w:hAnsi="Times New Roman" w:cs="Times New Roman"/>
          <w:sz w:val="28"/>
          <w:szCs w:val="28"/>
        </w:rPr>
        <w:t>амчатского края, утвержденного п</w:t>
      </w:r>
      <w:r w:rsidRPr="008B61E0">
        <w:rPr>
          <w:rFonts w:ascii="Times New Roman" w:hAnsi="Times New Roman" w:cs="Times New Roman"/>
          <w:sz w:val="28"/>
          <w:szCs w:val="28"/>
        </w:rPr>
        <w:t>остановлением Правительства Камчатского</w:t>
      </w:r>
      <w:r w:rsidR="00CC0FF0">
        <w:rPr>
          <w:rFonts w:ascii="Times New Roman" w:hAnsi="Times New Roman" w:cs="Times New Roman"/>
          <w:sz w:val="28"/>
          <w:szCs w:val="28"/>
        </w:rPr>
        <w:t xml:space="preserve"> </w:t>
      </w:r>
      <w:r w:rsidR="00621619">
        <w:rPr>
          <w:rFonts w:ascii="Times New Roman" w:hAnsi="Times New Roman" w:cs="Times New Roman"/>
          <w:sz w:val="28"/>
          <w:szCs w:val="28"/>
        </w:rPr>
        <w:t>края от 11.05.2023</w:t>
      </w:r>
      <w:r w:rsidRPr="008B61E0">
        <w:rPr>
          <w:rFonts w:ascii="Times New Roman" w:hAnsi="Times New Roman" w:cs="Times New Roman"/>
          <w:sz w:val="28"/>
          <w:szCs w:val="28"/>
        </w:rPr>
        <w:t xml:space="preserve"> </w:t>
      </w:r>
      <w:r w:rsidR="00CC0FF0">
        <w:rPr>
          <w:rFonts w:ascii="Times New Roman" w:hAnsi="Times New Roman" w:cs="Times New Roman"/>
          <w:sz w:val="28"/>
          <w:szCs w:val="28"/>
        </w:rPr>
        <w:t>№</w:t>
      </w:r>
      <w:r w:rsidR="00621619">
        <w:rPr>
          <w:rFonts w:ascii="Times New Roman" w:hAnsi="Times New Roman" w:cs="Times New Roman"/>
          <w:sz w:val="28"/>
          <w:szCs w:val="28"/>
        </w:rPr>
        <w:t xml:space="preserve"> 264</w:t>
      </w:r>
      <w:r w:rsidRPr="008B61E0">
        <w:rPr>
          <w:rFonts w:ascii="Times New Roman" w:hAnsi="Times New Roman" w:cs="Times New Roman"/>
          <w:sz w:val="28"/>
          <w:szCs w:val="28"/>
        </w:rPr>
        <w:t>-П, и</w:t>
      </w:r>
      <w:r w:rsidR="00CC0FF0"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______________________</w:t>
      </w:r>
      <w:r w:rsidR="00F96F47">
        <w:rPr>
          <w:rFonts w:ascii="Times New Roman" w:hAnsi="Times New Roman" w:cs="Times New Roman"/>
          <w:sz w:val="28"/>
          <w:szCs w:val="28"/>
        </w:rPr>
        <w:t>__</w:t>
      </w:r>
      <w:r w:rsidRPr="008B61E0">
        <w:rPr>
          <w:rFonts w:ascii="Times New Roman" w:hAnsi="Times New Roman" w:cs="Times New Roman"/>
          <w:sz w:val="28"/>
          <w:szCs w:val="28"/>
        </w:rPr>
        <w:t>____________________,</w:t>
      </w:r>
    </w:p>
    <w:p w:rsidR="008B61E0" w:rsidRPr="00DA2F74" w:rsidRDefault="008B61E0" w:rsidP="00DA2F74">
      <w:pPr>
        <w:pStyle w:val="ConsPlusNonformat"/>
        <w:ind w:left="3402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DA2F74">
        <w:rPr>
          <w:rFonts w:ascii="Times New Roman" w:hAnsi="Times New Roman" w:cs="Times New Roman"/>
          <w:sz w:val="22"/>
          <w:szCs w:val="22"/>
          <w:vertAlign w:val="superscript"/>
        </w:rPr>
        <w:t>(наименование, дата и номер документа, удостоверяющего полномочия</w:t>
      </w:r>
      <w:r w:rsidR="00DA2F74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DA2F74">
        <w:rPr>
          <w:rFonts w:ascii="Times New Roman" w:hAnsi="Times New Roman" w:cs="Times New Roman"/>
          <w:sz w:val="22"/>
          <w:szCs w:val="22"/>
          <w:vertAlign w:val="superscript"/>
        </w:rPr>
        <w:t>(доверенность, приказ или иной документ)</w:t>
      </w:r>
    </w:p>
    <w:p w:rsidR="008B61E0" w:rsidRPr="008B61E0" w:rsidRDefault="008B61E0" w:rsidP="008B61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61E0">
        <w:rPr>
          <w:rFonts w:ascii="Times New Roman" w:hAnsi="Times New Roman" w:cs="Times New Roman"/>
          <w:sz w:val="28"/>
          <w:szCs w:val="28"/>
        </w:rPr>
        <w:t>с одной с</w:t>
      </w:r>
      <w:r w:rsidR="00621619">
        <w:rPr>
          <w:rFonts w:ascii="Times New Roman" w:hAnsi="Times New Roman" w:cs="Times New Roman"/>
          <w:sz w:val="28"/>
          <w:szCs w:val="28"/>
        </w:rPr>
        <w:t xml:space="preserve">тороны, и глава администрации – </w:t>
      </w:r>
      <w:r w:rsidRPr="008B61E0">
        <w:rPr>
          <w:rFonts w:ascii="Times New Roman" w:hAnsi="Times New Roman" w:cs="Times New Roman"/>
          <w:sz w:val="28"/>
          <w:szCs w:val="28"/>
        </w:rPr>
        <w:t>(руководитель</w:t>
      </w:r>
      <w:r w:rsidR="00DA2F74"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исполнительно-распорядительного органа)</w:t>
      </w:r>
      <w:r w:rsidR="00FD0124"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________________________</w:t>
      </w:r>
      <w:r w:rsidR="00F96F47">
        <w:rPr>
          <w:rFonts w:ascii="Times New Roman" w:hAnsi="Times New Roman" w:cs="Times New Roman"/>
          <w:sz w:val="28"/>
          <w:szCs w:val="28"/>
        </w:rPr>
        <w:t>__</w:t>
      </w:r>
      <w:r w:rsidRPr="008B61E0">
        <w:rPr>
          <w:rFonts w:ascii="Times New Roman" w:hAnsi="Times New Roman" w:cs="Times New Roman"/>
          <w:sz w:val="28"/>
          <w:szCs w:val="28"/>
        </w:rPr>
        <w:t>____________________,</w:t>
      </w:r>
    </w:p>
    <w:p w:rsidR="008B61E0" w:rsidRPr="00473410" w:rsidRDefault="008B61E0" w:rsidP="00FD0124">
      <w:pPr>
        <w:pStyle w:val="ConsPlusNonformat"/>
        <w:ind w:left="3261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473410">
        <w:rPr>
          <w:rFonts w:ascii="Times New Roman" w:hAnsi="Times New Roman" w:cs="Times New Roman"/>
          <w:sz w:val="22"/>
          <w:szCs w:val="22"/>
          <w:vertAlign w:val="superscript"/>
        </w:rPr>
        <w:t xml:space="preserve">(наименование муниципального района, </w:t>
      </w:r>
      <w:r w:rsidR="00FD0124" w:rsidRPr="00473410">
        <w:rPr>
          <w:rFonts w:ascii="Times New Roman" w:hAnsi="Times New Roman" w:cs="Times New Roman"/>
          <w:sz w:val="22"/>
          <w:szCs w:val="22"/>
          <w:vertAlign w:val="superscript"/>
        </w:rPr>
        <w:t>муниципального (городского) округа</w:t>
      </w:r>
      <w:r w:rsidRPr="00473410">
        <w:rPr>
          <w:rFonts w:ascii="Times New Roman" w:hAnsi="Times New Roman" w:cs="Times New Roman"/>
          <w:sz w:val="22"/>
          <w:szCs w:val="22"/>
          <w:vertAlign w:val="superscript"/>
        </w:rPr>
        <w:t xml:space="preserve"> в Камчатском крае)</w:t>
      </w:r>
    </w:p>
    <w:p w:rsidR="008B61E0" w:rsidRPr="00473410" w:rsidRDefault="008B61E0" w:rsidP="008B61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3410">
        <w:rPr>
          <w:rFonts w:ascii="Times New Roman" w:hAnsi="Times New Roman" w:cs="Times New Roman"/>
          <w:sz w:val="28"/>
          <w:szCs w:val="28"/>
        </w:rPr>
        <w:t>являющегося получателем дотации на выравнивание бюджетной обеспеченности</w:t>
      </w:r>
      <w:r w:rsidR="00FD0124" w:rsidRPr="00473410">
        <w:rPr>
          <w:rFonts w:ascii="Times New Roman" w:hAnsi="Times New Roman" w:cs="Times New Roman"/>
          <w:sz w:val="28"/>
          <w:szCs w:val="28"/>
        </w:rPr>
        <w:t xml:space="preserve"> </w:t>
      </w:r>
      <w:r w:rsidRPr="00473410">
        <w:rPr>
          <w:rFonts w:ascii="Times New Roman" w:hAnsi="Times New Roman" w:cs="Times New Roman"/>
          <w:sz w:val="28"/>
          <w:szCs w:val="28"/>
        </w:rPr>
        <w:t xml:space="preserve">муниципальных районов, </w:t>
      </w:r>
      <w:r w:rsidR="00FD0124" w:rsidRPr="00473410">
        <w:rPr>
          <w:rFonts w:ascii="Times New Roman" w:hAnsi="Times New Roman" w:cs="Times New Roman"/>
          <w:sz w:val="28"/>
          <w:szCs w:val="28"/>
        </w:rPr>
        <w:t xml:space="preserve">муниципальных (городских) </w:t>
      </w:r>
      <w:r w:rsidRPr="00473410">
        <w:rPr>
          <w:rFonts w:ascii="Times New Roman" w:hAnsi="Times New Roman" w:cs="Times New Roman"/>
          <w:sz w:val="28"/>
          <w:szCs w:val="28"/>
        </w:rPr>
        <w:t>округов и (или) доходов по</w:t>
      </w:r>
      <w:r w:rsidR="00FD0124" w:rsidRPr="00473410">
        <w:rPr>
          <w:rFonts w:ascii="Times New Roman" w:hAnsi="Times New Roman" w:cs="Times New Roman"/>
          <w:sz w:val="28"/>
          <w:szCs w:val="28"/>
        </w:rPr>
        <w:t xml:space="preserve"> </w:t>
      </w:r>
      <w:r w:rsidRPr="00473410">
        <w:rPr>
          <w:rFonts w:ascii="Times New Roman" w:hAnsi="Times New Roman" w:cs="Times New Roman"/>
          <w:sz w:val="28"/>
          <w:szCs w:val="28"/>
        </w:rPr>
        <w:t>заменяющим указанные дотации дополнительным нормативам отчислений от налога</w:t>
      </w:r>
      <w:r w:rsidR="00FD0124" w:rsidRPr="00473410">
        <w:rPr>
          <w:rFonts w:ascii="Times New Roman" w:hAnsi="Times New Roman" w:cs="Times New Roman"/>
          <w:sz w:val="28"/>
          <w:szCs w:val="28"/>
        </w:rPr>
        <w:t xml:space="preserve"> </w:t>
      </w:r>
      <w:r w:rsidRPr="00473410">
        <w:rPr>
          <w:rFonts w:ascii="Times New Roman" w:hAnsi="Times New Roman" w:cs="Times New Roman"/>
          <w:sz w:val="28"/>
          <w:szCs w:val="28"/>
        </w:rPr>
        <w:t>на доходы физических лиц из бюджета Камчатского края, именуемый в</w:t>
      </w:r>
      <w:r w:rsidR="00FD0124" w:rsidRPr="00473410">
        <w:rPr>
          <w:rFonts w:ascii="Times New Roman" w:hAnsi="Times New Roman" w:cs="Times New Roman"/>
          <w:sz w:val="28"/>
          <w:szCs w:val="28"/>
        </w:rPr>
        <w:t xml:space="preserve"> </w:t>
      </w:r>
      <w:r w:rsidRPr="00473410">
        <w:rPr>
          <w:rFonts w:ascii="Times New Roman" w:hAnsi="Times New Roman" w:cs="Times New Roman"/>
          <w:sz w:val="28"/>
          <w:szCs w:val="28"/>
        </w:rPr>
        <w:t xml:space="preserve">дальнейшем </w:t>
      </w:r>
      <w:r w:rsidR="00FD0124" w:rsidRPr="00473410">
        <w:rPr>
          <w:rFonts w:ascii="Times New Roman" w:hAnsi="Times New Roman" w:cs="Times New Roman"/>
          <w:sz w:val="28"/>
          <w:szCs w:val="28"/>
        </w:rPr>
        <w:t>«</w:t>
      </w:r>
      <w:r w:rsidRPr="00473410">
        <w:rPr>
          <w:rFonts w:ascii="Times New Roman" w:hAnsi="Times New Roman" w:cs="Times New Roman"/>
          <w:sz w:val="28"/>
          <w:szCs w:val="28"/>
        </w:rPr>
        <w:t>Получатель</w:t>
      </w:r>
      <w:r w:rsidR="00FD0124" w:rsidRPr="00473410">
        <w:rPr>
          <w:rFonts w:ascii="Times New Roman" w:hAnsi="Times New Roman" w:cs="Times New Roman"/>
          <w:sz w:val="28"/>
          <w:szCs w:val="28"/>
        </w:rPr>
        <w:t>»</w:t>
      </w:r>
      <w:r w:rsidRPr="00473410">
        <w:rPr>
          <w:rFonts w:ascii="Times New Roman" w:hAnsi="Times New Roman" w:cs="Times New Roman"/>
          <w:sz w:val="28"/>
          <w:szCs w:val="28"/>
        </w:rPr>
        <w:t>, в лице_________________</w:t>
      </w:r>
      <w:r w:rsidR="00EB64CA" w:rsidRPr="00473410">
        <w:rPr>
          <w:rFonts w:ascii="Times New Roman" w:hAnsi="Times New Roman" w:cs="Times New Roman"/>
          <w:sz w:val="28"/>
          <w:szCs w:val="28"/>
        </w:rPr>
        <w:t>_</w:t>
      </w:r>
      <w:r w:rsidRPr="00473410">
        <w:rPr>
          <w:rFonts w:ascii="Times New Roman" w:hAnsi="Times New Roman" w:cs="Times New Roman"/>
          <w:sz w:val="28"/>
          <w:szCs w:val="28"/>
        </w:rPr>
        <w:t>_</w:t>
      </w:r>
      <w:r w:rsidR="00457304" w:rsidRPr="00473410">
        <w:rPr>
          <w:rFonts w:ascii="Times New Roman" w:hAnsi="Times New Roman" w:cs="Times New Roman"/>
          <w:sz w:val="28"/>
          <w:szCs w:val="28"/>
        </w:rPr>
        <w:t>____________________</w:t>
      </w:r>
      <w:r w:rsidRPr="00473410">
        <w:rPr>
          <w:rFonts w:ascii="Times New Roman" w:hAnsi="Times New Roman" w:cs="Times New Roman"/>
          <w:sz w:val="28"/>
          <w:szCs w:val="28"/>
        </w:rPr>
        <w:t>__</w:t>
      </w:r>
    </w:p>
    <w:p w:rsidR="008B61E0" w:rsidRPr="00FD0124" w:rsidRDefault="008B61E0" w:rsidP="00457304">
      <w:pPr>
        <w:pStyle w:val="ConsPlusNonformat"/>
        <w:ind w:left="426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473410">
        <w:rPr>
          <w:rFonts w:ascii="Times New Roman" w:hAnsi="Times New Roman" w:cs="Times New Roman"/>
          <w:sz w:val="22"/>
          <w:szCs w:val="22"/>
          <w:vertAlign w:val="superscript"/>
        </w:rPr>
        <w:t>(должность, фамилия, имя, отчество главы администрации</w:t>
      </w:r>
      <w:r w:rsidR="00FD0124" w:rsidRPr="00473410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473410">
        <w:rPr>
          <w:rFonts w:ascii="Times New Roman" w:hAnsi="Times New Roman" w:cs="Times New Roman"/>
          <w:sz w:val="22"/>
          <w:szCs w:val="22"/>
          <w:vertAlign w:val="superscript"/>
        </w:rPr>
        <w:t>(руководителя исполнительно-распорядительного</w:t>
      </w:r>
      <w:r w:rsidR="00FD0124" w:rsidRPr="00473410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473410">
        <w:rPr>
          <w:rFonts w:ascii="Times New Roman" w:hAnsi="Times New Roman" w:cs="Times New Roman"/>
          <w:sz w:val="22"/>
          <w:szCs w:val="22"/>
          <w:vertAlign w:val="superscript"/>
        </w:rPr>
        <w:t>органа</w:t>
      </w:r>
      <w:r w:rsidR="00FD0124" w:rsidRPr="00473410">
        <w:rPr>
          <w:rFonts w:ascii="Times New Roman" w:hAnsi="Times New Roman" w:cs="Times New Roman"/>
          <w:sz w:val="22"/>
          <w:szCs w:val="22"/>
          <w:vertAlign w:val="superscript"/>
        </w:rPr>
        <w:t xml:space="preserve">) </w:t>
      </w:r>
      <w:r w:rsidRPr="00473410">
        <w:rPr>
          <w:rFonts w:ascii="Times New Roman" w:hAnsi="Times New Roman" w:cs="Times New Roman"/>
          <w:sz w:val="22"/>
          <w:szCs w:val="22"/>
          <w:vertAlign w:val="superscript"/>
        </w:rPr>
        <w:t>муниципального</w:t>
      </w:r>
      <w:r w:rsidR="00FD0124" w:rsidRPr="00473410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473410">
        <w:rPr>
          <w:rFonts w:ascii="Times New Roman" w:hAnsi="Times New Roman" w:cs="Times New Roman"/>
          <w:sz w:val="22"/>
          <w:szCs w:val="22"/>
          <w:vertAlign w:val="superscript"/>
        </w:rPr>
        <w:t>района,</w:t>
      </w:r>
      <w:r w:rsidR="00FD0124" w:rsidRPr="00473410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473410">
        <w:rPr>
          <w:rFonts w:ascii="Times New Roman" w:hAnsi="Times New Roman" w:cs="Times New Roman"/>
          <w:sz w:val="22"/>
          <w:szCs w:val="22"/>
          <w:vertAlign w:val="superscript"/>
        </w:rPr>
        <w:t>муниципального</w:t>
      </w:r>
      <w:r w:rsidR="00457304" w:rsidRPr="00473410">
        <w:rPr>
          <w:rFonts w:ascii="Times New Roman" w:hAnsi="Times New Roman" w:cs="Times New Roman"/>
          <w:sz w:val="22"/>
          <w:szCs w:val="22"/>
          <w:vertAlign w:val="superscript"/>
        </w:rPr>
        <w:t xml:space="preserve"> (</w:t>
      </w:r>
      <w:r w:rsidRPr="00473410">
        <w:rPr>
          <w:rFonts w:ascii="Times New Roman" w:hAnsi="Times New Roman" w:cs="Times New Roman"/>
          <w:sz w:val="22"/>
          <w:szCs w:val="22"/>
          <w:vertAlign w:val="superscript"/>
        </w:rPr>
        <w:t>городского</w:t>
      </w:r>
      <w:r w:rsidR="00457304" w:rsidRPr="00473410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Pr="00473410">
        <w:rPr>
          <w:rFonts w:ascii="Times New Roman" w:hAnsi="Times New Roman" w:cs="Times New Roman"/>
          <w:sz w:val="22"/>
          <w:szCs w:val="22"/>
          <w:vertAlign w:val="superscript"/>
        </w:rPr>
        <w:t xml:space="preserve"> округ</w:t>
      </w:r>
      <w:r w:rsidR="00457304" w:rsidRPr="00473410">
        <w:rPr>
          <w:rFonts w:ascii="Times New Roman" w:hAnsi="Times New Roman" w:cs="Times New Roman"/>
          <w:sz w:val="22"/>
          <w:szCs w:val="22"/>
          <w:vertAlign w:val="superscript"/>
        </w:rPr>
        <w:t>а</w:t>
      </w:r>
      <w:r w:rsidRPr="00473410">
        <w:rPr>
          <w:rFonts w:ascii="Times New Roman" w:hAnsi="Times New Roman" w:cs="Times New Roman"/>
          <w:sz w:val="22"/>
          <w:szCs w:val="22"/>
          <w:vertAlign w:val="superscript"/>
        </w:rPr>
        <w:t xml:space="preserve"> в</w:t>
      </w:r>
      <w:r w:rsidR="00457304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FD0124">
        <w:rPr>
          <w:rFonts w:ascii="Times New Roman" w:hAnsi="Times New Roman" w:cs="Times New Roman"/>
          <w:sz w:val="22"/>
          <w:szCs w:val="22"/>
          <w:vertAlign w:val="superscript"/>
        </w:rPr>
        <w:t>Камчатском крае)</w:t>
      </w:r>
    </w:p>
    <w:p w:rsidR="008B61E0" w:rsidRPr="008B61E0" w:rsidRDefault="008B61E0" w:rsidP="008B61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61E0">
        <w:rPr>
          <w:rFonts w:ascii="Times New Roman" w:hAnsi="Times New Roman" w:cs="Times New Roman"/>
          <w:sz w:val="28"/>
          <w:szCs w:val="28"/>
        </w:rPr>
        <w:t>действующего (-ей) на основании___________</w:t>
      </w:r>
      <w:r w:rsidR="00F96F47">
        <w:rPr>
          <w:rFonts w:ascii="Times New Roman" w:hAnsi="Times New Roman" w:cs="Times New Roman"/>
          <w:sz w:val="28"/>
          <w:szCs w:val="28"/>
        </w:rPr>
        <w:t>__</w:t>
      </w:r>
      <w:r w:rsidRPr="008B61E0">
        <w:rPr>
          <w:rFonts w:ascii="Times New Roman" w:hAnsi="Times New Roman" w:cs="Times New Roman"/>
          <w:sz w:val="28"/>
          <w:szCs w:val="28"/>
        </w:rPr>
        <w:t>____________________________,</w:t>
      </w:r>
    </w:p>
    <w:p w:rsidR="008B61E0" w:rsidRPr="00457304" w:rsidRDefault="008B61E0" w:rsidP="00457304">
      <w:pPr>
        <w:pStyle w:val="ConsPlusNonformat"/>
        <w:ind w:left="4111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457304">
        <w:rPr>
          <w:rFonts w:ascii="Times New Roman" w:hAnsi="Times New Roman" w:cs="Times New Roman"/>
          <w:sz w:val="22"/>
          <w:szCs w:val="22"/>
          <w:vertAlign w:val="superscript"/>
        </w:rPr>
        <w:t>(дата и номер документа,</w:t>
      </w:r>
      <w:r w:rsidR="00457304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457304">
        <w:rPr>
          <w:rFonts w:ascii="Times New Roman" w:hAnsi="Times New Roman" w:cs="Times New Roman"/>
          <w:sz w:val="22"/>
          <w:szCs w:val="22"/>
          <w:vertAlign w:val="superscript"/>
        </w:rPr>
        <w:t>представляющего лицу право подписи)</w:t>
      </w:r>
    </w:p>
    <w:p w:rsidR="008B61E0" w:rsidRPr="008B61E0" w:rsidRDefault="008B61E0" w:rsidP="008B61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7304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</w:t>
      </w:r>
      <w:r w:rsidR="00457304">
        <w:rPr>
          <w:rFonts w:ascii="Times New Roman" w:hAnsi="Times New Roman" w:cs="Times New Roman"/>
          <w:sz w:val="28"/>
          <w:szCs w:val="28"/>
        </w:rPr>
        <w:t>«</w:t>
      </w:r>
      <w:r w:rsidRPr="00457304">
        <w:rPr>
          <w:rFonts w:ascii="Times New Roman" w:hAnsi="Times New Roman" w:cs="Times New Roman"/>
          <w:sz w:val="28"/>
          <w:szCs w:val="28"/>
        </w:rPr>
        <w:t>Стороны</w:t>
      </w:r>
      <w:r w:rsidR="00457304">
        <w:rPr>
          <w:rFonts w:ascii="Times New Roman" w:hAnsi="Times New Roman" w:cs="Times New Roman"/>
          <w:sz w:val="28"/>
          <w:szCs w:val="28"/>
        </w:rPr>
        <w:t>»</w:t>
      </w:r>
      <w:r w:rsidRPr="00457304">
        <w:rPr>
          <w:rFonts w:ascii="Times New Roman" w:hAnsi="Times New Roman" w:cs="Times New Roman"/>
          <w:sz w:val="28"/>
          <w:szCs w:val="28"/>
        </w:rPr>
        <w:t>, в соответствии с пунктом 8</w:t>
      </w:r>
      <w:r w:rsidR="00457304">
        <w:rPr>
          <w:rFonts w:ascii="Times New Roman" w:hAnsi="Times New Roman" w:cs="Times New Roman"/>
          <w:sz w:val="28"/>
          <w:szCs w:val="28"/>
        </w:rPr>
        <w:t xml:space="preserve"> </w:t>
      </w:r>
      <w:r w:rsidRPr="00457304">
        <w:rPr>
          <w:rFonts w:ascii="Times New Roman" w:hAnsi="Times New Roman" w:cs="Times New Roman"/>
          <w:sz w:val="28"/>
          <w:szCs w:val="28"/>
        </w:rPr>
        <w:t xml:space="preserve">статьи 138 Бюджетного </w:t>
      </w:r>
      <w:r w:rsidR="00621619">
        <w:rPr>
          <w:rFonts w:ascii="Times New Roman" w:hAnsi="Times New Roman" w:cs="Times New Roman"/>
          <w:sz w:val="28"/>
          <w:szCs w:val="28"/>
        </w:rPr>
        <w:t>кодекса Российской Федерации и п</w:t>
      </w:r>
      <w:r w:rsidRPr="00457304">
        <w:rPr>
          <w:rFonts w:ascii="Times New Roman" w:hAnsi="Times New Roman" w:cs="Times New Roman"/>
          <w:sz w:val="28"/>
          <w:szCs w:val="28"/>
        </w:rPr>
        <w:t>остановлением</w:t>
      </w:r>
      <w:r w:rsidR="00457304"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 xml:space="preserve">Правительства Камчатского </w:t>
      </w:r>
      <w:r w:rsidR="00457304">
        <w:rPr>
          <w:rFonts w:ascii="Times New Roman" w:hAnsi="Times New Roman" w:cs="Times New Roman"/>
          <w:sz w:val="28"/>
          <w:szCs w:val="28"/>
        </w:rPr>
        <w:t>к</w:t>
      </w:r>
      <w:r w:rsidRPr="008B61E0">
        <w:rPr>
          <w:rFonts w:ascii="Times New Roman" w:hAnsi="Times New Roman" w:cs="Times New Roman"/>
          <w:sz w:val="28"/>
          <w:szCs w:val="28"/>
        </w:rPr>
        <w:t xml:space="preserve">рая от 23.01.2020 </w:t>
      </w:r>
      <w:r w:rsidR="00457304">
        <w:rPr>
          <w:rFonts w:ascii="Times New Roman" w:hAnsi="Times New Roman" w:cs="Times New Roman"/>
          <w:sz w:val="28"/>
          <w:szCs w:val="28"/>
        </w:rPr>
        <w:t>№</w:t>
      </w:r>
      <w:r w:rsidRPr="008B61E0">
        <w:rPr>
          <w:rFonts w:ascii="Times New Roman" w:hAnsi="Times New Roman" w:cs="Times New Roman"/>
          <w:sz w:val="28"/>
          <w:szCs w:val="28"/>
        </w:rPr>
        <w:t xml:space="preserve"> 13-П </w:t>
      </w:r>
      <w:r w:rsidR="002409B6">
        <w:rPr>
          <w:rFonts w:ascii="Times New Roman" w:hAnsi="Times New Roman" w:cs="Times New Roman"/>
          <w:sz w:val="28"/>
          <w:szCs w:val="28"/>
        </w:rPr>
        <w:t>«</w:t>
      </w:r>
      <w:r w:rsidR="00FA6617" w:rsidRPr="00FA6617">
        <w:rPr>
          <w:rFonts w:ascii="Times New Roman" w:hAnsi="Times New Roman" w:cs="Times New Roman"/>
          <w:sz w:val="28"/>
          <w:szCs w:val="28"/>
        </w:rPr>
        <w:t>Об утверждении Порядков заключения соглашений о мерах по социально-экономическому развитию и оздоровлению муниципальных финансов муниципальных районов, муниципальных и городских округо</w:t>
      </w:r>
      <w:r w:rsidR="002409B6">
        <w:rPr>
          <w:rFonts w:ascii="Times New Roman" w:hAnsi="Times New Roman" w:cs="Times New Roman"/>
          <w:sz w:val="28"/>
          <w:szCs w:val="28"/>
        </w:rPr>
        <w:t>в и поселений в Камчатском крае»</w:t>
      </w:r>
      <w:r w:rsidRPr="008B61E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409B6">
        <w:rPr>
          <w:rFonts w:ascii="Times New Roman" w:hAnsi="Times New Roman" w:cs="Times New Roman"/>
          <w:sz w:val="28"/>
          <w:szCs w:val="28"/>
        </w:rPr>
        <w:t>–</w:t>
      </w:r>
      <w:r w:rsidRPr="008B61E0">
        <w:rPr>
          <w:rFonts w:ascii="Times New Roman" w:hAnsi="Times New Roman" w:cs="Times New Roman"/>
          <w:sz w:val="28"/>
          <w:szCs w:val="28"/>
        </w:rPr>
        <w:t xml:space="preserve"> Постановление), заключили настоящее Соглашение о</w:t>
      </w:r>
      <w:r w:rsidR="00343209"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нижеследующем.</w:t>
      </w:r>
    </w:p>
    <w:p w:rsidR="008B61E0" w:rsidRPr="008B61E0" w:rsidRDefault="008B61E0" w:rsidP="008B61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61E0" w:rsidRPr="008B61E0" w:rsidRDefault="002409B6" w:rsidP="003432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B61E0" w:rsidRPr="008B61E0">
        <w:rPr>
          <w:rFonts w:ascii="Times New Roman" w:hAnsi="Times New Roman" w:cs="Times New Roman"/>
          <w:sz w:val="28"/>
          <w:szCs w:val="28"/>
        </w:rPr>
        <w:t>. Предмет Соглашения</w:t>
      </w:r>
    </w:p>
    <w:p w:rsidR="008B61E0" w:rsidRPr="008B61E0" w:rsidRDefault="008B61E0" w:rsidP="008B61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61E0" w:rsidRPr="008B61E0" w:rsidRDefault="008B61E0" w:rsidP="0034320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1E0">
        <w:rPr>
          <w:rFonts w:ascii="Times New Roman" w:hAnsi="Times New Roman" w:cs="Times New Roman"/>
          <w:sz w:val="28"/>
          <w:szCs w:val="28"/>
        </w:rPr>
        <w:t>1.1. Предметом Соглашения является осуществление мер по</w:t>
      </w:r>
      <w:r w:rsidR="00343209"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социально-экономическому развитию и оздоровлению муниципальных финансов____________________________________</w:t>
      </w:r>
      <w:r w:rsidR="00F96F47">
        <w:rPr>
          <w:rFonts w:ascii="Times New Roman" w:hAnsi="Times New Roman" w:cs="Times New Roman"/>
          <w:sz w:val="28"/>
          <w:szCs w:val="28"/>
        </w:rPr>
        <w:t>__</w:t>
      </w:r>
      <w:r w:rsidRPr="008B61E0">
        <w:rPr>
          <w:rFonts w:ascii="Times New Roman" w:hAnsi="Times New Roman" w:cs="Times New Roman"/>
          <w:sz w:val="28"/>
          <w:szCs w:val="28"/>
        </w:rPr>
        <w:t>________________________,</w:t>
      </w:r>
    </w:p>
    <w:p w:rsidR="008B61E0" w:rsidRPr="00343209" w:rsidRDefault="008B61E0" w:rsidP="00343209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343209">
        <w:rPr>
          <w:rFonts w:ascii="Times New Roman" w:hAnsi="Times New Roman" w:cs="Times New Roman"/>
          <w:sz w:val="22"/>
          <w:szCs w:val="22"/>
          <w:vertAlign w:val="superscript"/>
        </w:rPr>
        <w:t>(наименование муниципального района, муниципального</w:t>
      </w:r>
      <w:r w:rsidR="00343209">
        <w:rPr>
          <w:rFonts w:ascii="Times New Roman" w:hAnsi="Times New Roman" w:cs="Times New Roman"/>
          <w:sz w:val="22"/>
          <w:szCs w:val="22"/>
          <w:vertAlign w:val="superscript"/>
        </w:rPr>
        <w:t xml:space="preserve"> (</w:t>
      </w:r>
      <w:r w:rsidRPr="00343209">
        <w:rPr>
          <w:rFonts w:ascii="Times New Roman" w:hAnsi="Times New Roman" w:cs="Times New Roman"/>
          <w:sz w:val="22"/>
          <w:szCs w:val="22"/>
          <w:vertAlign w:val="superscript"/>
        </w:rPr>
        <w:t>городского</w:t>
      </w:r>
      <w:r w:rsidR="00343209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Pr="00343209">
        <w:rPr>
          <w:rFonts w:ascii="Times New Roman" w:hAnsi="Times New Roman" w:cs="Times New Roman"/>
          <w:sz w:val="22"/>
          <w:szCs w:val="22"/>
          <w:vertAlign w:val="superscript"/>
        </w:rPr>
        <w:t xml:space="preserve"> округ</w:t>
      </w:r>
      <w:r w:rsidR="00343209">
        <w:rPr>
          <w:rFonts w:ascii="Times New Roman" w:hAnsi="Times New Roman" w:cs="Times New Roman"/>
          <w:sz w:val="22"/>
          <w:szCs w:val="22"/>
          <w:vertAlign w:val="superscript"/>
        </w:rPr>
        <w:t>а</w:t>
      </w:r>
      <w:r w:rsidRPr="00343209">
        <w:rPr>
          <w:rFonts w:ascii="Times New Roman" w:hAnsi="Times New Roman" w:cs="Times New Roman"/>
          <w:sz w:val="22"/>
          <w:szCs w:val="22"/>
          <w:vertAlign w:val="superscript"/>
        </w:rPr>
        <w:t xml:space="preserve"> в Камчатском крае)</w:t>
      </w:r>
    </w:p>
    <w:p w:rsidR="008B61E0" w:rsidRPr="008B61E0" w:rsidRDefault="008B61E0" w:rsidP="008B61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61E0">
        <w:rPr>
          <w:rFonts w:ascii="Times New Roman" w:hAnsi="Times New Roman" w:cs="Times New Roman"/>
          <w:sz w:val="28"/>
          <w:szCs w:val="28"/>
        </w:rPr>
        <w:t>являющегося в соответствующем финансовом году получателем дотации на</w:t>
      </w:r>
      <w:r w:rsidR="00343209"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выравнивание бюджетной обеспеченности муниципальных районов, муниципальных</w:t>
      </w:r>
      <w:r w:rsidR="00343209">
        <w:rPr>
          <w:rFonts w:ascii="Times New Roman" w:hAnsi="Times New Roman" w:cs="Times New Roman"/>
          <w:sz w:val="28"/>
          <w:szCs w:val="28"/>
        </w:rPr>
        <w:t xml:space="preserve"> (</w:t>
      </w:r>
      <w:r w:rsidRPr="008B61E0">
        <w:rPr>
          <w:rFonts w:ascii="Times New Roman" w:hAnsi="Times New Roman" w:cs="Times New Roman"/>
          <w:sz w:val="28"/>
          <w:szCs w:val="28"/>
        </w:rPr>
        <w:t>городских</w:t>
      </w:r>
      <w:r w:rsidR="00343209">
        <w:rPr>
          <w:rFonts w:ascii="Times New Roman" w:hAnsi="Times New Roman" w:cs="Times New Roman"/>
          <w:sz w:val="28"/>
          <w:szCs w:val="28"/>
        </w:rPr>
        <w:t>)</w:t>
      </w:r>
      <w:r w:rsidRPr="008B61E0">
        <w:rPr>
          <w:rFonts w:ascii="Times New Roman" w:hAnsi="Times New Roman" w:cs="Times New Roman"/>
          <w:sz w:val="28"/>
          <w:szCs w:val="28"/>
        </w:rPr>
        <w:t xml:space="preserve"> округов и (или) доходов по заменяющим указанные дотации</w:t>
      </w:r>
      <w:r w:rsidR="00343209"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дополнительным нормативам отчислений от налога на доходы физических лиц из</w:t>
      </w:r>
      <w:r w:rsidR="00343209"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бюджета Камчатского края.</w:t>
      </w:r>
    </w:p>
    <w:p w:rsidR="008B61E0" w:rsidRPr="008B61E0" w:rsidRDefault="008B61E0" w:rsidP="008B61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61E0" w:rsidRPr="008B61E0" w:rsidRDefault="002409B6" w:rsidP="003432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B61E0" w:rsidRPr="008B61E0">
        <w:rPr>
          <w:rFonts w:ascii="Times New Roman" w:hAnsi="Times New Roman" w:cs="Times New Roman"/>
          <w:sz w:val="28"/>
          <w:szCs w:val="28"/>
        </w:rPr>
        <w:t>. Права и обязанности Сторон</w:t>
      </w:r>
    </w:p>
    <w:p w:rsidR="008B61E0" w:rsidRPr="008B61E0" w:rsidRDefault="008B61E0" w:rsidP="008B61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61E0" w:rsidRPr="008B61E0" w:rsidRDefault="008B61E0" w:rsidP="00AC0B6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1E0">
        <w:rPr>
          <w:rFonts w:ascii="Times New Roman" w:hAnsi="Times New Roman" w:cs="Times New Roman"/>
          <w:sz w:val="28"/>
          <w:szCs w:val="28"/>
        </w:rPr>
        <w:t>2.1. Получатель обязан:</w:t>
      </w:r>
    </w:p>
    <w:p w:rsidR="008B61E0" w:rsidRPr="008B61E0" w:rsidRDefault="00AC0B6F" w:rsidP="008B61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1E0" w:rsidRPr="008B61E0">
        <w:rPr>
          <w:rFonts w:ascii="Times New Roman" w:hAnsi="Times New Roman" w:cs="Times New Roman"/>
          <w:sz w:val="28"/>
          <w:szCs w:val="28"/>
        </w:rPr>
        <w:t>2.1.1. осуществлять в соответствующем финансовом году следующие меры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1E0" w:rsidRPr="008B61E0">
        <w:rPr>
          <w:rFonts w:ascii="Times New Roman" w:hAnsi="Times New Roman" w:cs="Times New Roman"/>
          <w:sz w:val="28"/>
          <w:szCs w:val="28"/>
        </w:rPr>
        <w:t>социально-экономическому развитию и оздоровлению муниципальных финансов:</w:t>
      </w:r>
    </w:p>
    <w:p w:rsidR="008B61E0" w:rsidRPr="008B61E0" w:rsidRDefault="008B61E0" w:rsidP="00AC0B6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1E0">
        <w:rPr>
          <w:rFonts w:ascii="Times New Roman" w:hAnsi="Times New Roman" w:cs="Times New Roman"/>
          <w:sz w:val="28"/>
          <w:szCs w:val="28"/>
        </w:rPr>
        <w:t>1) меры, направленные на увеличение налоговых и неналоговых доходов</w:t>
      </w:r>
      <w:r w:rsidR="00AC0B6F"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 xml:space="preserve">бюджета муниципального района, муниципального </w:t>
      </w:r>
      <w:r w:rsidR="00AC0B6F">
        <w:rPr>
          <w:rFonts w:ascii="Times New Roman" w:hAnsi="Times New Roman" w:cs="Times New Roman"/>
          <w:sz w:val="28"/>
          <w:szCs w:val="28"/>
        </w:rPr>
        <w:t>(</w:t>
      </w:r>
      <w:r w:rsidRPr="008B61E0">
        <w:rPr>
          <w:rFonts w:ascii="Times New Roman" w:hAnsi="Times New Roman" w:cs="Times New Roman"/>
          <w:sz w:val="28"/>
          <w:szCs w:val="28"/>
        </w:rPr>
        <w:t>городского</w:t>
      </w:r>
      <w:r w:rsidR="00AC0B6F">
        <w:rPr>
          <w:rFonts w:ascii="Times New Roman" w:hAnsi="Times New Roman" w:cs="Times New Roman"/>
          <w:sz w:val="28"/>
          <w:szCs w:val="28"/>
        </w:rPr>
        <w:t>)</w:t>
      </w:r>
      <w:r w:rsidRPr="008B61E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C6A4E">
        <w:rPr>
          <w:rFonts w:ascii="Times New Roman" w:hAnsi="Times New Roman" w:cs="Times New Roman"/>
          <w:sz w:val="28"/>
          <w:szCs w:val="28"/>
        </w:rPr>
        <w:t>а</w:t>
      </w:r>
      <w:r w:rsidRPr="008B61E0">
        <w:rPr>
          <w:rFonts w:ascii="Times New Roman" w:hAnsi="Times New Roman" w:cs="Times New Roman"/>
          <w:sz w:val="28"/>
          <w:szCs w:val="28"/>
        </w:rPr>
        <w:t>,</w:t>
      </w:r>
      <w:r w:rsidR="00AC0B6F"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предусматривающие:</w:t>
      </w:r>
    </w:p>
    <w:p w:rsidR="008B61E0" w:rsidRPr="008B61E0" w:rsidRDefault="008B61E0" w:rsidP="00AC0B6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1E0">
        <w:rPr>
          <w:rFonts w:ascii="Times New Roman" w:hAnsi="Times New Roman" w:cs="Times New Roman"/>
          <w:sz w:val="28"/>
          <w:szCs w:val="28"/>
        </w:rPr>
        <w:t>а) проведение до 1 октября соответствующего финансового года оценки</w:t>
      </w:r>
      <w:r w:rsidR="00AC0B6F"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эффективности налоговых льгот (пониженных ставок по налогам),</w:t>
      </w:r>
      <w:r w:rsidR="00AC0B6F"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предоставляемых органами местного самоуправления муниципального района,</w:t>
      </w:r>
      <w:r w:rsidR="00AC0B6F"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C6A4E">
        <w:rPr>
          <w:rFonts w:ascii="Times New Roman" w:hAnsi="Times New Roman" w:cs="Times New Roman"/>
          <w:sz w:val="28"/>
          <w:szCs w:val="28"/>
        </w:rPr>
        <w:t>(</w:t>
      </w:r>
      <w:r w:rsidRPr="008B61E0">
        <w:rPr>
          <w:rFonts w:ascii="Times New Roman" w:hAnsi="Times New Roman" w:cs="Times New Roman"/>
          <w:sz w:val="28"/>
          <w:szCs w:val="28"/>
        </w:rPr>
        <w:t>городского</w:t>
      </w:r>
      <w:r w:rsidR="001C6A4E">
        <w:rPr>
          <w:rFonts w:ascii="Times New Roman" w:hAnsi="Times New Roman" w:cs="Times New Roman"/>
          <w:sz w:val="28"/>
          <w:szCs w:val="28"/>
        </w:rPr>
        <w:t>)</w:t>
      </w:r>
      <w:r w:rsidRPr="008B61E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C6A4E">
        <w:rPr>
          <w:rFonts w:ascii="Times New Roman" w:hAnsi="Times New Roman" w:cs="Times New Roman"/>
          <w:sz w:val="28"/>
          <w:szCs w:val="28"/>
        </w:rPr>
        <w:t>а</w:t>
      </w:r>
      <w:r w:rsidRPr="008B61E0">
        <w:rPr>
          <w:rFonts w:ascii="Times New Roman" w:hAnsi="Times New Roman" w:cs="Times New Roman"/>
          <w:sz w:val="28"/>
          <w:szCs w:val="28"/>
        </w:rPr>
        <w:t>;</w:t>
      </w:r>
    </w:p>
    <w:p w:rsidR="008B61E0" w:rsidRPr="008B61E0" w:rsidRDefault="008B61E0" w:rsidP="00AC0B6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1E0">
        <w:rPr>
          <w:rFonts w:ascii="Times New Roman" w:hAnsi="Times New Roman" w:cs="Times New Roman"/>
          <w:sz w:val="28"/>
          <w:szCs w:val="28"/>
        </w:rPr>
        <w:t>б) представление в Министерство до 20 октября соответствующего</w:t>
      </w:r>
      <w:r w:rsidR="00AC0B6F"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финансового года результатов оценки эффективности налоговых льгот</w:t>
      </w:r>
      <w:r w:rsidR="00AC0B6F"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(пониженных ставок по налогам), установленных решениями органов местного</w:t>
      </w:r>
      <w:r w:rsidR="00AC0B6F"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 xml:space="preserve">самоуправления муниципального района, </w:t>
      </w:r>
      <w:r w:rsidR="001C6A4E" w:rsidRPr="008B61E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C6A4E">
        <w:rPr>
          <w:rFonts w:ascii="Times New Roman" w:hAnsi="Times New Roman" w:cs="Times New Roman"/>
          <w:sz w:val="28"/>
          <w:szCs w:val="28"/>
        </w:rPr>
        <w:t>(</w:t>
      </w:r>
      <w:r w:rsidR="001C6A4E" w:rsidRPr="008B61E0">
        <w:rPr>
          <w:rFonts w:ascii="Times New Roman" w:hAnsi="Times New Roman" w:cs="Times New Roman"/>
          <w:sz w:val="28"/>
          <w:szCs w:val="28"/>
        </w:rPr>
        <w:t>городского</w:t>
      </w:r>
      <w:r w:rsidR="001C6A4E">
        <w:rPr>
          <w:rFonts w:ascii="Times New Roman" w:hAnsi="Times New Roman" w:cs="Times New Roman"/>
          <w:sz w:val="28"/>
          <w:szCs w:val="28"/>
        </w:rPr>
        <w:t>)</w:t>
      </w:r>
      <w:r w:rsidR="001C6A4E" w:rsidRPr="008B61E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C6A4E">
        <w:rPr>
          <w:rFonts w:ascii="Times New Roman" w:hAnsi="Times New Roman" w:cs="Times New Roman"/>
          <w:sz w:val="28"/>
          <w:szCs w:val="28"/>
        </w:rPr>
        <w:t>а</w:t>
      </w:r>
      <w:r w:rsidRPr="008B61E0">
        <w:rPr>
          <w:rFonts w:ascii="Times New Roman" w:hAnsi="Times New Roman" w:cs="Times New Roman"/>
          <w:sz w:val="28"/>
          <w:szCs w:val="28"/>
        </w:rPr>
        <w:t>;</w:t>
      </w:r>
    </w:p>
    <w:p w:rsidR="008B61E0" w:rsidRPr="008B61E0" w:rsidRDefault="008B61E0" w:rsidP="00AC0B6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1E0">
        <w:rPr>
          <w:rFonts w:ascii="Times New Roman" w:hAnsi="Times New Roman" w:cs="Times New Roman"/>
          <w:sz w:val="28"/>
          <w:szCs w:val="28"/>
        </w:rPr>
        <w:t>в) обеспечение ежегодного прироста налоговых и неналоговых доходов</w:t>
      </w:r>
      <w:r w:rsidR="00AC0B6F"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местного бюджета по итогам его исполнения в очередном финансовом году по</w:t>
      </w:r>
      <w:r w:rsidR="00AC0B6F"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сравнению с уровнем исполнения текущего финансового года в сопоставимых</w:t>
      </w:r>
      <w:r w:rsidR="00AC0B6F"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условиях не менее 1,0 процента;</w:t>
      </w:r>
    </w:p>
    <w:p w:rsidR="008B61E0" w:rsidRPr="008B61E0" w:rsidRDefault="008B61E0" w:rsidP="00AC0B6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1E0">
        <w:rPr>
          <w:rFonts w:ascii="Times New Roman" w:hAnsi="Times New Roman" w:cs="Times New Roman"/>
          <w:sz w:val="28"/>
          <w:szCs w:val="28"/>
        </w:rPr>
        <w:t>2) меры, направленные на бюджетную консолидацию, предусматривающие:</w:t>
      </w:r>
    </w:p>
    <w:p w:rsidR="008802BC" w:rsidRDefault="008B61E0" w:rsidP="008802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1E0">
        <w:rPr>
          <w:rFonts w:ascii="Times New Roman" w:hAnsi="Times New Roman" w:cs="Times New Roman"/>
          <w:sz w:val="28"/>
          <w:szCs w:val="28"/>
        </w:rPr>
        <w:t>а) соблюдение требований бюджетного законодательства Российской</w:t>
      </w:r>
      <w:r w:rsidR="00AC0B6F"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Федерации, в том числе:</w:t>
      </w:r>
    </w:p>
    <w:p w:rsidR="008802BC" w:rsidRDefault="008B61E0" w:rsidP="008802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1E0">
        <w:rPr>
          <w:rFonts w:ascii="Times New Roman" w:hAnsi="Times New Roman" w:cs="Times New Roman"/>
          <w:sz w:val="28"/>
          <w:szCs w:val="28"/>
        </w:rPr>
        <w:t>соблюдение требований к размеру дефицита местного бюджета,</w:t>
      </w:r>
      <w:r w:rsidR="00B9171E"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Pr="00B9171E">
        <w:rPr>
          <w:rFonts w:ascii="Times New Roman" w:hAnsi="Times New Roman" w:cs="Times New Roman"/>
          <w:sz w:val="28"/>
          <w:szCs w:val="28"/>
        </w:rPr>
        <w:t>статьей 92.1</w:t>
      </w:r>
      <w:r w:rsidRPr="008B61E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8802BC" w:rsidRDefault="008B61E0" w:rsidP="008802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1E0">
        <w:rPr>
          <w:rFonts w:ascii="Times New Roman" w:hAnsi="Times New Roman" w:cs="Times New Roman"/>
          <w:sz w:val="28"/>
          <w:szCs w:val="28"/>
        </w:rPr>
        <w:t>соблюдение требований к предельному объему муниципального внутреннего</w:t>
      </w:r>
      <w:r w:rsidR="00B9171E"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 xml:space="preserve">долга, установленных </w:t>
      </w:r>
      <w:r w:rsidRPr="00B9171E">
        <w:rPr>
          <w:rFonts w:ascii="Times New Roman" w:hAnsi="Times New Roman" w:cs="Times New Roman"/>
          <w:sz w:val="28"/>
          <w:szCs w:val="28"/>
        </w:rPr>
        <w:t>статьей 107</w:t>
      </w:r>
      <w:r w:rsidRPr="008B61E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8802BC" w:rsidRDefault="008B61E0" w:rsidP="008802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1E0">
        <w:rPr>
          <w:rFonts w:ascii="Times New Roman" w:hAnsi="Times New Roman" w:cs="Times New Roman"/>
          <w:sz w:val="28"/>
          <w:szCs w:val="28"/>
        </w:rPr>
        <w:t>соблюдение требований к предельному объему муниципальных</w:t>
      </w:r>
      <w:r w:rsidR="00B9171E"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 xml:space="preserve">заимствований, установленных </w:t>
      </w:r>
      <w:r w:rsidRPr="00B9171E">
        <w:rPr>
          <w:rFonts w:ascii="Times New Roman" w:hAnsi="Times New Roman" w:cs="Times New Roman"/>
          <w:sz w:val="28"/>
          <w:szCs w:val="28"/>
        </w:rPr>
        <w:t>статьей 106</w:t>
      </w:r>
      <w:r w:rsidRPr="008B61E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</w:t>
      </w:r>
      <w:r w:rsidR="00B9171E"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Федерации;</w:t>
      </w:r>
    </w:p>
    <w:p w:rsidR="008802BC" w:rsidRDefault="008B61E0" w:rsidP="008802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1E0">
        <w:rPr>
          <w:rFonts w:ascii="Times New Roman" w:hAnsi="Times New Roman" w:cs="Times New Roman"/>
          <w:sz w:val="28"/>
          <w:szCs w:val="28"/>
        </w:rPr>
        <w:t>соблюдение требований к предельному объему расходов на обслуживание</w:t>
      </w:r>
      <w:r w:rsidR="00B9171E"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 xml:space="preserve">муниципального долга, установленных </w:t>
      </w:r>
      <w:r w:rsidRPr="00B9171E">
        <w:rPr>
          <w:rFonts w:ascii="Times New Roman" w:hAnsi="Times New Roman" w:cs="Times New Roman"/>
          <w:sz w:val="28"/>
          <w:szCs w:val="28"/>
        </w:rPr>
        <w:t>статьей 111</w:t>
      </w:r>
      <w:r w:rsidRPr="008B61E0">
        <w:rPr>
          <w:rFonts w:ascii="Times New Roman" w:hAnsi="Times New Roman" w:cs="Times New Roman"/>
          <w:sz w:val="28"/>
          <w:szCs w:val="28"/>
        </w:rPr>
        <w:t xml:space="preserve"> Бюджетного кодекса</w:t>
      </w:r>
      <w:r w:rsidR="00B9171E"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Федерации;</w:t>
      </w:r>
    </w:p>
    <w:p w:rsidR="008802BC" w:rsidRDefault="008B61E0" w:rsidP="008802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1E0">
        <w:rPr>
          <w:rFonts w:ascii="Times New Roman" w:hAnsi="Times New Roman" w:cs="Times New Roman"/>
          <w:sz w:val="28"/>
          <w:szCs w:val="28"/>
        </w:rPr>
        <w:t>соблюдение нормативов формирования расходов местного бюджета на</w:t>
      </w:r>
      <w:r w:rsidR="00B9171E"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оплату труда депутатов, выборных должностных лиц местного самоуправления,</w:t>
      </w:r>
      <w:r w:rsidR="00B9171E"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осуществляющих свои полномочия на постоянной основе, муниципальных служащих</w:t>
      </w:r>
      <w:r w:rsidR="00B9171E"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и (или) содержание органов местного самоуправления муниципального района,</w:t>
      </w:r>
      <w:r w:rsidR="00B9171E"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9171E">
        <w:rPr>
          <w:rFonts w:ascii="Times New Roman" w:hAnsi="Times New Roman" w:cs="Times New Roman"/>
          <w:sz w:val="28"/>
          <w:szCs w:val="28"/>
        </w:rPr>
        <w:t>(</w:t>
      </w:r>
      <w:r w:rsidRPr="008B61E0">
        <w:rPr>
          <w:rFonts w:ascii="Times New Roman" w:hAnsi="Times New Roman" w:cs="Times New Roman"/>
          <w:sz w:val="28"/>
          <w:szCs w:val="28"/>
        </w:rPr>
        <w:t>городского</w:t>
      </w:r>
      <w:r w:rsidR="00B9171E">
        <w:rPr>
          <w:rFonts w:ascii="Times New Roman" w:hAnsi="Times New Roman" w:cs="Times New Roman"/>
          <w:sz w:val="28"/>
          <w:szCs w:val="28"/>
        </w:rPr>
        <w:t>)</w:t>
      </w:r>
      <w:r w:rsidRPr="008B61E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B9171E">
        <w:rPr>
          <w:rFonts w:ascii="Times New Roman" w:hAnsi="Times New Roman" w:cs="Times New Roman"/>
          <w:sz w:val="28"/>
          <w:szCs w:val="28"/>
        </w:rPr>
        <w:t>а</w:t>
      </w:r>
      <w:r w:rsidRPr="008B61E0">
        <w:rPr>
          <w:rFonts w:ascii="Times New Roman" w:hAnsi="Times New Roman" w:cs="Times New Roman"/>
          <w:sz w:val="28"/>
          <w:szCs w:val="28"/>
        </w:rPr>
        <w:t>, установленных Правительством</w:t>
      </w:r>
      <w:r w:rsidR="00B9171E"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Камчатского края;</w:t>
      </w:r>
    </w:p>
    <w:p w:rsidR="008B61E0" w:rsidRPr="008B61E0" w:rsidRDefault="008B61E0" w:rsidP="008802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1E0">
        <w:rPr>
          <w:rFonts w:ascii="Times New Roman" w:hAnsi="Times New Roman" w:cs="Times New Roman"/>
          <w:sz w:val="28"/>
          <w:szCs w:val="28"/>
        </w:rPr>
        <w:t>обеспечение вступления в силу с начала очередного финансового года</w:t>
      </w:r>
      <w:r w:rsidR="00B9171E"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решения о бюджете на очередной финансовый год и на плановый период.</w:t>
      </w:r>
    </w:p>
    <w:p w:rsidR="008802BC" w:rsidRDefault="008B61E0" w:rsidP="008802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1E0">
        <w:rPr>
          <w:rFonts w:ascii="Times New Roman" w:hAnsi="Times New Roman" w:cs="Times New Roman"/>
          <w:sz w:val="28"/>
          <w:szCs w:val="28"/>
        </w:rPr>
        <w:t>б) меры по повышению эффективности использования бюджетных средств,</w:t>
      </w:r>
      <w:r w:rsidR="00B9171E"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предусматривающие:</w:t>
      </w:r>
    </w:p>
    <w:p w:rsidR="008802BC" w:rsidRDefault="008B61E0" w:rsidP="008802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1E0">
        <w:rPr>
          <w:rFonts w:ascii="Times New Roman" w:hAnsi="Times New Roman" w:cs="Times New Roman"/>
          <w:sz w:val="28"/>
          <w:szCs w:val="28"/>
        </w:rPr>
        <w:t>неустановление и неисполнение расходных обязательств, не связанных с</w:t>
      </w:r>
      <w:r w:rsidR="00B9171E"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 xml:space="preserve">решением вопросов, отнесенных </w:t>
      </w:r>
      <w:r w:rsidRPr="00B9171E">
        <w:rPr>
          <w:rFonts w:ascii="Times New Roman" w:hAnsi="Times New Roman" w:cs="Times New Roman"/>
          <w:sz w:val="28"/>
          <w:szCs w:val="28"/>
        </w:rPr>
        <w:t>Конституцией</w:t>
      </w:r>
      <w:r w:rsidRPr="008B61E0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EA1196"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федеральными законами, законами Камчатского края к полномочиям органов</w:t>
      </w:r>
      <w:r w:rsidR="00EA1196"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муниципального района, </w:t>
      </w:r>
      <w:r w:rsidR="001C6A4E" w:rsidRPr="008B61E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C6A4E">
        <w:rPr>
          <w:rFonts w:ascii="Times New Roman" w:hAnsi="Times New Roman" w:cs="Times New Roman"/>
          <w:sz w:val="28"/>
          <w:szCs w:val="28"/>
        </w:rPr>
        <w:t>(</w:t>
      </w:r>
      <w:r w:rsidR="001C6A4E" w:rsidRPr="008B61E0">
        <w:rPr>
          <w:rFonts w:ascii="Times New Roman" w:hAnsi="Times New Roman" w:cs="Times New Roman"/>
          <w:sz w:val="28"/>
          <w:szCs w:val="28"/>
        </w:rPr>
        <w:t>городского</w:t>
      </w:r>
      <w:r w:rsidR="001C6A4E">
        <w:rPr>
          <w:rFonts w:ascii="Times New Roman" w:hAnsi="Times New Roman" w:cs="Times New Roman"/>
          <w:sz w:val="28"/>
          <w:szCs w:val="28"/>
        </w:rPr>
        <w:t>)</w:t>
      </w:r>
      <w:r w:rsidR="001C6A4E" w:rsidRPr="008B61E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C6A4E">
        <w:rPr>
          <w:rFonts w:ascii="Times New Roman" w:hAnsi="Times New Roman" w:cs="Times New Roman"/>
          <w:sz w:val="28"/>
          <w:szCs w:val="28"/>
        </w:rPr>
        <w:t>а</w:t>
      </w:r>
      <w:r w:rsidRPr="008B61E0">
        <w:rPr>
          <w:rFonts w:ascii="Times New Roman" w:hAnsi="Times New Roman" w:cs="Times New Roman"/>
          <w:sz w:val="28"/>
          <w:szCs w:val="28"/>
        </w:rPr>
        <w:t>;</w:t>
      </w:r>
    </w:p>
    <w:p w:rsidR="008802BC" w:rsidRDefault="001F56EA" w:rsidP="008802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6EA">
        <w:rPr>
          <w:rFonts w:ascii="Times New Roman" w:hAnsi="Times New Roman" w:cs="Times New Roman"/>
          <w:sz w:val="28"/>
          <w:szCs w:val="28"/>
        </w:rPr>
        <w:t xml:space="preserve">отсутствие решений, приводящих к увеличению численности работников муниципальных учреждений муниципального района, муниципального (городского) округа (за исключением случаев принятия решений о </w:t>
      </w:r>
      <w:r w:rsidRPr="000339EE">
        <w:rPr>
          <w:rFonts w:ascii="Times New Roman" w:hAnsi="Times New Roman" w:cs="Times New Roman"/>
          <w:sz w:val="28"/>
          <w:szCs w:val="28"/>
        </w:rPr>
        <w:t>перераспределении полномочий или наделении ими, о вводе (приобретении) новых объектов капитального строительства, о необходимости увеличения численности в результате реализации национальных проектов; увеличения педагогической нагрузки педагогического персонала в рамках проведения тарификации) и органов</w:t>
      </w:r>
      <w:r w:rsidRPr="001F56EA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района, муниципального (городского) округа (за исключением случаев принятия решений о перераспределении полномочий или наделении ими)</w:t>
      </w:r>
      <w:r w:rsidR="008B61E0" w:rsidRPr="008B61E0">
        <w:rPr>
          <w:rFonts w:ascii="Times New Roman" w:hAnsi="Times New Roman" w:cs="Times New Roman"/>
          <w:sz w:val="28"/>
          <w:szCs w:val="28"/>
        </w:rPr>
        <w:t>;</w:t>
      </w:r>
    </w:p>
    <w:p w:rsidR="008802BC" w:rsidRDefault="00EA1196" w:rsidP="008802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8B61E0" w:rsidRPr="008B61E0">
        <w:rPr>
          <w:rFonts w:ascii="Times New Roman" w:hAnsi="Times New Roman" w:cs="Times New Roman"/>
          <w:sz w:val="28"/>
          <w:szCs w:val="28"/>
        </w:rPr>
        <w:t>решений о повышении оплаты труда работников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1E0" w:rsidRPr="008B61E0"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муниципального района, муниципального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B61E0" w:rsidRPr="008B61E0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8B61E0" w:rsidRPr="008B61E0">
        <w:rPr>
          <w:rFonts w:ascii="Times New Roman" w:hAnsi="Times New Roman" w:cs="Times New Roman"/>
          <w:sz w:val="28"/>
          <w:szCs w:val="28"/>
        </w:rPr>
        <w:t>округ</w:t>
      </w:r>
      <w:r w:rsidR="001C6A4E">
        <w:rPr>
          <w:rFonts w:ascii="Times New Roman" w:hAnsi="Times New Roman" w:cs="Times New Roman"/>
          <w:sz w:val="28"/>
          <w:szCs w:val="28"/>
        </w:rPr>
        <w:t>а</w:t>
      </w:r>
      <w:r w:rsidR="008B61E0" w:rsidRPr="008B61E0">
        <w:rPr>
          <w:rFonts w:ascii="Times New Roman" w:hAnsi="Times New Roman" w:cs="Times New Roman"/>
          <w:sz w:val="28"/>
          <w:szCs w:val="28"/>
        </w:rPr>
        <w:t xml:space="preserve"> на уровень, превышающий темпы и сроки повышения оплаты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1E0" w:rsidRPr="008B61E0">
        <w:rPr>
          <w:rFonts w:ascii="Times New Roman" w:hAnsi="Times New Roman" w:cs="Times New Roman"/>
          <w:sz w:val="28"/>
          <w:szCs w:val="28"/>
        </w:rPr>
        <w:t>работников органов государственной власти Камчатского края;</w:t>
      </w:r>
    </w:p>
    <w:p w:rsidR="008802BC" w:rsidRDefault="008B61E0" w:rsidP="008802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1E0">
        <w:rPr>
          <w:rFonts w:ascii="Times New Roman" w:hAnsi="Times New Roman" w:cs="Times New Roman"/>
          <w:sz w:val="28"/>
          <w:szCs w:val="28"/>
        </w:rPr>
        <w:t>обеспечение в полном объеме в местном бюджете расходных обязательств</w:t>
      </w:r>
      <w:r w:rsidR="00EA1196"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по оплате труда, оплате коммунальных услуг, обслуживанию муниципального</w:t>
      </w:r>
      <w:r w:rsidR="00EA1196"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долга;</w:t>
      </w:r>
    </w:p>
    <w:p w:rsidR="008802BC" w:rsidRDefault="008B61E0" w:rsidP="008802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1E0">
        <w:rPr>
          <w:rFonts w:ascii="Times New Roman" w:hAnsi="Times New Roman" w:cs="Times New Roman"/>
          <w:sz w:val="28"/>
          <w:szCs w:val="28"/>
        </w:rPr>
        <w:t>неустановление новых расходных обязательств</w:t>
      </w:r>
      <w:r w:rsidR="00EA1196">
        <w:rPr>
          <w:rFonts w:ascii="Times New Roman" w:hAnsi="Times New Roman" w:cs="Times New Roman"/>
          <w:sz w:val="28"/>
          <w:szCs w:val="28"/>
        </w:rPr>
        <w:t xml:space="preserve"> без </w:t>
      </w:r>
      <w:r w:rsidRPr="008B61E0">
        <w:rPr>
          <w:rFonts w:ascii="Times New Roman" w:hAnsi="Times New Roman" w:cs="Times New Roman"/>
          <w:sz w:val="28"/>
          <w:szCs w:val="28"/>
        </w:rPr>
        <w:t>учета оценки</w:t>
      </w:r>
      <w:r w:rsidR="00EA1196"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финансовых возможностей местного бюджета, оценки ожидаемого экономического</w:t>
      </w:r>
      <w:r w:rsidR="00EA1196"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эффекта от их принятия;</w:t>
      </w:r>
    </w:p>
    <w:p w:rsidR="008802BC" w:rsidRDefault="008B61E0" w:rsidP="008802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1E0">
        <w:rPr>
          <w:rFonts w:ascii="Times New Roman" w:hAnsi="Times New Roman" w:cs="Times New Roman"/>
          <w:sz w:val="28"/>
          <w:szCs w:val="28"/>
        </w:rPr>
        <w:t>отсутствие просроченной кредиторской задолженности местного бюджета;</w:t>
      </w:r>
    </w:p>
    <w:p w:rsidR="008802BC" w:rsidRDefault="008B61E0" w:rsidP="008802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1E0">
        <w:rPr>
          <w:rFonts w:ascii="Times New Roman" w:hAnsi="Times New Roman" w:cs="Times New Roman"/>
          <w:sz w:val="28"/>
          <w:szCs w:val="28"/>
        </w:rPr>
        <w:t>обеспечение достижения целевых значений показателей оплаты труда</w:t>
      </w:r>
      <w:r w:rsidR="00EA1196"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работников бюджетной сферы в соответствии с указами Президента Российской</w:t>
      </w:r>
      <w:r w:rsidR="00EA1196"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Федерации;</w:t>
      </w:r>
    </w:p>
    <w:p w:rsidR="008802BC" w:rsidRDefault="008B61E0" w:rsidP="008802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1E0">
        <w:rPr>
          <w:rFonts w:ascii="Times New Roman" w:hAnsi="Times New Roman" w:cs="Times New Roman"/>
          <w:sz w:val="28"/>
          <w:szCs w:val="28"/>
        </w:rPr>
        <w:t>направление на согласование в Министерство проекта муниципального</w:t>
      </w:r>
      <w:r w:rsidR="00FD28C1"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правового акта о местном бюджете на очередной финансовый год и на плановый</w:t>
      </w:r>
      <w:r w:rsidR="00EA1196"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период, внесенного в представительный орган местного самоуправления;</w:t>
      </w:r>
    </w:p>
    <w:p w:rsidR="008B61E0" w:rsidRPr="008B61E0" w:rsidRDefault="008B61E0" w:rsidP="008802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1E0">
        <w:rPr>
          <w:rFonts w:ascii="Times New Roman" w:hAnsi="Times New Roman" w:cs="Times New Roman"/>
          <w:sz w:val="28"/>
          <w:szCs w:val="28"/>
        </w:rPr>
        <w:t>организация работы с органами местного самоуправления поселений,</w:t>
      </w:r>
      <w:r w:rsidR="00EA1196"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предусматривающей недопущение просроченной кредиторской задолженности</w:t>
      </w:r>
      <w:r w:rsidR="00EA1196"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lastRenderedPageBreak/>
        <w:t>поселений, входящих в состав района</w:t>
      </w:r>
      <w:r w:rsidR="00FD28C1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Pr="008B61E0">
        <w:rPr>
          <w:rFonts w:ascii="Times New Roman" w:hAnsi="Times New Roman" w:cs="Times New Roman"/>
          <w:sz w:val="28"/>
          <w:szCs w:val="28"/>
        </w:rPr>
        <w:t>;</w:t>
      </w:r>
    </w:p>
    <w:p w:rsidR="008B61E0" w:rsidRPr="008B61E0" w:rsidRDefault="008B61E0" w:rsidP="00FD28C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1E0">
        <w:rPr>
          <w:rFonts w:ascii="Times New Roman" w:hAnsi="Times New Roman" w:cs="Times New Roman"/>
          <w:sz w:val="28"/>
          <w:szCs w:val="28"/>
        </w:rPr>
        <w:t>3) меры по повышению качества управления муниципальными финансами,</w:t>
      </w:r>
      <w:r w:rsidR="00FD28C1"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предусматривающие:</w:t>
      </w:r>
    </w:p>
    <w:p w:rsidR="008B61E0" w:rsidRPr="008B61E0" w:rsidRDefault="008B61E0" w:rsidP="00BC196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1E0">
        <w:rPr>
          <w:rFonts w:ascii="Times New Roman" w:hAnsi="Times New Roman" w:cs="Times New Roman"/>
          <w:sz w:val="28"/>
          <w:szCs w:val="28"/>
        </w:rPr>
        <w:t>а) отсутствие бюджетных кредитов, планируемых к привлечению из краевого</w:t>
      </w:r>
      <w:r w:rsidR="00FD28C1"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бюджета, предусмотренных в качестве источника финансирования дефицита</w:t>
      </w:r>
      <w:r w:rsidR="00BC196B"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местного бюджета в решении о местном бюджете сверх сумм бюджетных кредитов,</w:t>
      </w:r>
      <w:r w:rsidR="00BC196B"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решение о предоставлении которых принято Министерством;</w:t>
      </w:r>
    </w:p>
    <w:p w:rsidR="008B61E0" w:rsidRPr="008B61E0" w:rsidRDefault="008B61E0" w:rsidP="00FD28C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1E0">
        <w:rPr>
          <w:rFonts w:ascii="Times New Roman" w:hAnsi="Times New Roman" w:cs="Times New Roman"/>
          <w:sz w:val="28"/>
          <w:szCs w:val="28"/>
        </w:rPr>
        <w:t>б) отсутствие просроченной задолженности по долговым обязательствам.</w:t>
      </w:r>
    </w:p>
    <w:p w:rsidR="008B61E0" w:rsidRPr="008B61E0" w:rsidRDefault="008B61E0" w:rsidP="00FD28C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1E0">
        <w:rPr>
          <w:rFonts w:ascii="Times New Roman" w:hAnsi="Times New Roman" w:cs="Times New Roman"/>
          <w:sz w:val="28"/>
          <w:szCs w:val="28"/>
        </w:rPr>
        <w:t>2.1.2. представлять в Министерство:</w:t>
      </w:r>
    </w:p>
    <w:p w:rsidR="008B61E0" w:rsidRPr="008B61E0" w:rsidRDefault="008B61E0" w:rsidP="00BC196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1E0">
        <w:rPr>
          <w:rFonts w:ascii="Times New Roman" w:hAnsi="Times New Roman" w:cs="Times New Roman"/>
          <w:sz w:val="28"/>
          <w:szCs w:val="28"/>
        </w:rPr>
        <w:t xml:space="preserve">1) отчет об исполнении обязательств, предусмотренных </w:t>
      </w:r>
      <w:r w:rsidRPr="00BC196B">
        <w:rPr>
          <w:rFonts w:ascii="Times New Roman" w:hAnsi="Times New Roman" w:cs="Times New Roman"/>
          <w:sz w:val="28"/>
          <w:szCs w:val="28"/>
        </w:rPr>
        <w:t>пунктом 2.1.1</w:t>
      </w:r>
      <w:r w:rsidR="00BC196B"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настоящего Соглашения, ежеквартально до 20 числа месяца, следующего за</w:t>
      </w:r>
      <w:r w:rsidR="00BC196B"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отчетным кварталом, начиная с отчетности за 1 квартал года, в котором было</w:t>
      </w:r>
      <w:r w:rsidR="00BC196B"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заключено настоящее Соглашение;</w:t>
      </w:r>
    </w:p>
    <w:p w:rsidR="008B61E0" w:rsidRPr="008B61E0" w:rsidRDefault="008B61E0" w:rsidP="00BC196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1E0">
        <w:rPr>
          <w:rFonts w:ascii="Times New Roman" w:hAnsi="Times New Roman" w:cs="Times New Roman"/>
          <w:sz w:val="28"/>
          <w:szCs w:val="28"/>
        </w:rPr>
        <w:t>2) по запросу Министерства информацию и документы, связанные с</w:t>
      </w:r>
      <w:r w:rsidR="00BC196B"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исполнением настоящего Соглашения и осуществлением контроля за его</w:t>
      </w:r>
      <w:r w:rsidR="00BC196B"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исполнением.</w:t>
      </w:r>
    </w:p>
    <w:p w:rsidR="008B61E0" w:rsidRPr="008B61E0" w:rsidRDefault="008B61E0" w:rsidP="00BC196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1E0">
        <w:rPr>
          <w:rFonts w:ascii="Times New Roman" w:hAnsi="Times New Roman" w:cs="Times New Roman"/>
          <w:sz w:val="28"/>
          <w:szCs w:val="28"/>
        </w:rPr>
        <w:t>2.2. Получатель вправе обращаться в Министерство за разъяснениями по</w:t>
      </w:r>
      <w:r w:rsidR="00BC196B"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исполнению настоящего Соглашения.</w:t>
      </w:r>
    </w:p>
    <w:p w:rsidR="008B61E0" w:rsidRPr="008B61E0" w:rsidRDefault="008B61E0" w:rsidP="00C821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1E0">
        <w:rPr>
          <w:rFonts w:ascii="Times New Roman" w:hAnsi="Times New Roman" w:cs="Times New Roman"/>
          <w:sz w:val="28"/>
          <w:szCs w:val="28"/>
        </w:rPr>
        <w:t>2.3. Министерство обязано:</w:t>
      </w:r>
    </w:p>
    <w:p w:rsidR="008B61E0" w:rsidRPr="008B61E0" w:rsidRDefault="008B61E0" w:rsidP="00C821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1E0">
        <w:rPr>
          <w:rFonts w:ascii="Times New Roman" w:hAnsi="Times New Roman" w:cs="Times New Roman"/>
          <w:sz w:val="28"/>
          <w:szCs w:val="28"/>
        </w:rPr>
        <w:t>1) осуществлять контроль за исполнением Получателем обязательств,</w:t>
      </w:r>
      <w:r w:rsidR="00C82158"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предусмотренных настоящим Соглашением;</w:t>
      </w:r>
    </w:p>
    <w:p w:rsidR="008B61E0" w:rsidRPr="008B61E0" w:rsidRDefault="008B61E0" w:rsidP="00C821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1E0">
        <w:rPr>
          <w:rFonts w:ascii="Times New Roman" w:hAnsi="Times New Roman" w:cs="Times New Roman"/>
          <w:sz w:val="28"/>
          <w:szCs w:val="28"/>
        </w:rPr>
        <w:t>2) оказывать консультативную помощь Получателю по исполнению настоящего</w:t>
      </w:r>
      <w:r w:rsidR="00C82158"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Соглашения.</w:t>
      </w:r>
    </w:p>
    <w:p w:rsidR="008B61E0" w:rsidRPr="008B61E0" w:rsidRDefault="008B61E0" w:rsidP="00C821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1E0">
        <w:rPr>
          <w:rFonts w:ascii="Times New Roman" w:hAnsi="Times New Roman" w:cs="Times New Roman"/>
          <w:sz w:val="28"/>
          <w:szCs w:val="28"/>
        </w:rPr>
        <w:t>2.4. Министерство вправе запрашивать у Получателя информацию и</w:t>
      </w:r>
      <w:r w:rsidR="00C82158"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документы, связанные с исполнением настоящего Соглашения и осуществлением</w:t>
      </w:r>
      <w:r w:rsidR="00C82158"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контроля за его исполнением.</w:t>
      </w:r>
    </w:p>
    <w:p w:rsidR="00C82158" w:rsidRPr="008B61E0" w:rsidRDefault="00C82158" w:rsidP="008B61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61E0" w:rsidRPr="008B61E0" w:rsidRDefault="002409B6" w:rsidP="00C82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61E0" w:rsidRPr="008B61E0"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:rsidR="008B61E0" w:rsidRPr="008B61E0" w:rsidRDefault="008B61E0" w:rsidP="008B61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61E0" w:rsidRDefault="008B61E0" w:rsidP="00C821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1E0">
        <w:rPr>
          <w:rFonts w:ascii="Times New Roman" w:hAnsi="Times New Roman" w:cs="Times New Roman"/>
          <w:sz w:val="28"/>
          <w:szCs w:val="28"/>
        </w:rPr>
        <w:t>3.1. В случае невыполнения обязательств, предусмотренных настоящим</w:t>
      </w:r>
      <w:r w:rsidR="00C82158"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Соглашением и Порядком заключения Соглашения, утвержденным Постановлением,</w:t>
      </w:r>
      <w:r w:rsidR="00C82158"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применяются меры ответственности в соответствии с Постановлением.</w:t>
      </w:r>
    </w:p>
    <w:p w:rsidR="002409B6" w:rsidRPr="008B61E0" w:rsidRDefault="002409B6" w:rsidP="00C821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61E0" w:rsidRPr="008B61E0" w:rsidRDefault="002409B6" w:rsidP="00C82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B61E0" w:rsidRPr="008B61E0">
        <w:rPr>
          <w:rFonts w:ascii="Times New Roman" w:hAnsi="Times New Roman" w:cs="Times New Roman"/>
          <w:sz w:val="28"/>
          <w:szCs w:val="28"/>
        </w:rPr>
        <w:t>. Внесение изменений и дополнений в Соглашение</w:t>
      </w:r>
    </w:p>
    <w:p w:rsidR="008B61E0" w:rsidRPr="008B61E0" w:rsidRDefault="008B61E0" w:rsidP="008B61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7D49" w:rsidRDefault="008B61E0" w:rsidP="00C821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1E0">
        <w:rPr>
          <w:rFonts w:ascii="Times New Roman" w:hAnsi="Times New Roman" w:cs="Times New Roman"/>
          <w:sz w:val="28"/>
          <w:szCs w:val="28"/>
        </w:rPr>
        <w:t>4.1. По взаимному соглашению Сторон, а также в случае изменения</w:t>
      </w:r>
      <w:r w:rsidR="00C82158"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бюджетного</w:t>
      </w:r>
      <w:r w:rsidR="00C82158"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C82158"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Российской</w:t>
      </w:r>
      <w:r w:rsidR="00C82158"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Федерации, законодательства</w:t>
      </w:r>
      <w:r w:rsidR="00C82158"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Российской Федерации о налогах и сборах в настоящее Соглашение могут быть</w:t>
      </w:r>
      <w:r w:rsidR="00C82158"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 xml:space="preserve">внесены изменения </w:t>
      </w:r>
      <w:r w:rsidR="00F57D49">
        <w:rPr>
          <w:rFonts w:ascii="Times New Roman" w:hAnsi="Times New Roman" w:cs="Times New Roman"/>
          <w:sz w:val="28"/>
          <w:szCs w:val="28"/>
        </w:rPr>
        <w:t>и дополнения путем заключения дополнительного соглашения, являющегося неотъемлемой частью настоящего Соглашения, в</w:t>
      </w:r>
      <w:r w:rsidR="00F57D49" w:rsidRPr="00F57D49">
        <w:rPr>
          <w:rFonts w:ascii="Times New Roman" w:hAnsi="Times New Roman" w:cs="Times New Roman"/>
          <w:sz w:val="28"/>
          <w:szCs w:val="28"/>
        </w:rPr>
        <w:t xml:space="preserve"> форме </w:t>
      </w:r>
      <w:r w:rsidR="00F57D49" w:rsidRPr="00F57D49">
        <w:rPr>
          <w:rFonts w:ascii="Times New Roman" w:hAnsi="Times New Roman" w:cs="Times New Roman"/>
          <w:sz w:val="28"/>
          <w:szCs w:val="28"/>
        </w:rPr>
        <w:lastRenderedPageBreak/>
        <w:t>электронного документа с использованием информационной системы Камчатского края «Единая система электронного докум</w:t>
      </w:r>
      <w:r w:rsidR="00F57D49">
        <w:rPr>
          <w:rFonts w:ascii="Times New Roman" w:hAnsi="Times New Roman" w:cs="Times New Roman"/>
          <w:sz w:val="28"/>
          <w:szCs w:val="28"/>
        </w:rPr>
        <w:t>ентооборота Камчатского края», подписанного</w:t>
      </w:r>
      <w:r w:rsidR="00F57D49" w:rsidRPr="00F57D49">
        <w:rPr>
          <w:rFonts w:ascii="Times New Roman" w:hAnsi="Times New Roman" w:cs="Times New Roman"/>
          <w:sz w:val="28"/>
          <w:szCs w:val="28"/>
        </w:rPr>
        <w:t xml:space="preserve"> усиленными квалифицированными электронными подписями лиц, имеющих право действовать от имени каждой из Сторон настоящего Соглашения</w:t>
      </w:r>
      <w:r w:rsidR="00F57D49">
        <w:rPr>
          <w:rFonts w:ascii="Times New Roman" w:hAnsi="Times New Roman" w:cs="Times New Roman"/>
          <w:sz w:val="28"/>
          <w:szCs w:val="28"/>
        </w:rPr>
        <w:t>.</w:t>
      </w:r>
    </w:p>
    <w:p w:rsidR="008B61E0" w:rsidRPr="008B61E0" w:rsidRDefault="008B61E0" w:rsidP="008B61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61E0" w:rsidRPr="008B61E0" w:rsidRDefault="002409B6" w:rsidP="00C82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B61E0" w:rsidRPr="008B61E0">
        <w:rPr>
          <w:rFonts w:ascii="Times New Roman" w:hAnsi="Times New Roman" w:cs="Times New Roman"/>
          <w:sz w:val="28"/>
          <w:szCs w:val="28"/>
        </w:rPr>
        <w:t>. Срок действия Соглашения</w:t>
      </w:r>
    </w:p>
    <w:p w:rsidR="008B61E0" w:rsidRPr="008B61E0" w:rsidRDefault="008B61E0" w:rsidP="008B61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61E0" w:rsidRPr="008B61E0" w:rsidRDefault="008B61E0" w:rsidP="00A66B2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1E0">
        <w:rPr>
          <w:rFonts w:ascii="Times New Roman" w:hAnsi="Times New Roman" w:cs="Times New Roman"/>
          <w:sz w:val="28"/>
          <w:szCs w:val="28"/>
        </w:rPr>
        <w:t xml:space="preserve">5.1. Настоящее Соглашение вступает </w:t>
      </w:r>
      <w:r w:rsidR="00C82158">
        <w:rPr>
          <w:rFonts w:ascii="Times New Roman" w:hAnsi="Times New Roman" w:cs="Times New Roman"/>
          <w:sz w:val="28"/>
          <w:szCs w:val="28"/>
        </w:rPr>
        <w:t xml:space="preserve">в </w:t>
      </w:r>
      <w:r w:rsidRPr="008B61E0">
        <w:rPr>
          <w:rFonts w:ascii="Times New Roman" w:hAnsi="Times New Roman" w:cs="Times New Roman"/>
          <w:sz w:val="28"/>
          <w:szCs w:val="28"/>
        </w:rPr>
        <w:t>силу со дня его подписания</w:t>
      </w:r>
      <w:r w:rsidR="00C82158">
        <w:rPr>
          <w:rFonts w:ascii="Times New Roman" w:hAnsi="Times New Roman" w:cs="Times New Roman"/>
          <w:sz w:val="28"/>
          <w:szCs w:val="28"/>
        </w:rPr>
        <w:t xml:space="preserve"> </w:t>
      </w:r>
      <w:r w:rsidRPr="00F96F47">
        <w:rPr>
          <w:rFonts w:ascii="Times New Roman" w:hAnsi="Times New Roman" w:cs="Times New Roman"/>
          <w:sz w:val="28"/>
          <w:szCs w:val="28"/>
        </w:rPr>
        <w:t>Сторонами, распространяется на правоотношения Сторон, возникшие с 1 января</w:t>
      </w:r>
      <w:r w:rsidR="00484053">
        <w:rPr>
          <w:rFonts w:ascii="Times New Roman" w:hAnsi="Times New Roman" w:cs="Times New Roman"/>
          <w:sz w:val="28"/>
          <w:szCs w:val="28"/>
        </w:rPr>
        <w:t xml:space="preserve"> </w:t>
      </w:r>
      <w:r w:rsidR="005924F6">
        <w:rPr>
          <w:rFonts w:ascii="Times New Roman" w:hAnsi="Times New Roman" w:cs="Times New Roman"/>
          <w:sz w:val="28"/>
          <w:szCs w:val="28"/>
        </w:rPr>
        <w:t xml:space="preserve">____ </w:t>
      </w:r>
      <w:bookmarkStart w:id="2" w:name="_GoBack"/>
      <w:bookmarkEnd w:id="2"/>
      <w:r w:rsidRPr="00F96F47">
        <w:rPr>
          <w:rFonts w:ascii="Times New Roman" w:hAnsi="Times New Roman" w:cs="Times New Roman"/>
          <w:sz w:val="28"/>
          <w:szCs w:val="28"/>
        </w:rPr>
        <w:t>года и действует по 31 декабря года, по истечении которого</w:t>
      </w:r>
      <w:r w:rsidR="00C82158" w:rsidRPr="00F96F47">
        <w:rPr>
          <w:rFonts w:ascii="Times New Roman" w:hAnsi="Times New Roman" w:cs="Times New Roman"/>
          <w:sz w:val="28"/>
          <w:szCs w:val="28"/>
        </w:rPr>
        <w:t xml:space="preserve"> </w:t>
      </w:r>
      <w:r w:rsidRPr="00F96F47">
        <w:rPr>
          <w:rFonts w:ascii="Times New Roman" w:hAnsi="Times New Roman" w:cs="Times New Roman"/>
          <w:sz w:val="28"/>
          <w:szCs w:val="28"/>
        </w:rPr>
        <w:t xml:space="preserve">муниципальный район, </w:t>
      </w:r>
      <w:r w:rsidR="001C6A4E" w:rsidRPr="00F96F47">
        <w:rPr>
          <w:rFonts w:ascii="Times New Roman" w:hAnsi="Times New Roman" w:cs="Times New Roman"/>
          <w:sz w:val="28"/>
          <w:szCs w:val="28"/>
        </w:rPr>
        <w:t xml:space="preserve">муниципальный (городской) округ </w:t>
      </w:r>
      <w:r w:rsidRPr="00F96F47">
        <w:rPr>
          <w:rFonts w:ascii="Times New Roman" w:hAnsi="Times New Roman" w:cs="Times New Roman"/>
          <w:sz w:val="28"/>
          <w:szCs w:val="28"/>
        </w:rPr>
        <w:t>утрачивает право на</w:t>
      </w:r>
      <w:r w:rsidR="00C82158" w:rsidRPr="00F96F47">
        <w:rPr>
          <w:rFonts w:ascii="Times New Roman" w:hAnsi="Times New Roman" w:cs="Times New Roman"/>
          <w:sz w:val="28"/>
          <w:szCs w:val="28"/>
        </w:rPr>
        <w:t xml:space="preserve"> </w:t>
      </w:r>
      <w:r w:rsidRPr="00F96F47">
        <w:rPr>
          <w:rFonts w:ascii="Times New Roman" w:hAnsi="Times New Roman" w:cs="Times New Roman"/>
          <w:sz w:val="28"/>
          <w:szCs w:val="28"/>
        </w:rPr>
        <w:t>получение дотации на выравнивание бюджетной обеспеченности муниципальных</w:t>
      </w:r>
      <w:r w:rsidR="00A66B2F"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 xml:space="preserve">районов, муниципальных </w:t>
      </w:r>
      <w:r w:rsidR="00A66B2F">
        <w:rPr>
          <w:rFonts w:ascii="Times New Roman" w:hAnsi="Times New Roman" w:cs="Times New Roman"/>
          <w:sz w:val="28"/>
          <w:szCs w:val="28"/>
        </w:rPr>
        <w:t>(</w:t>
      </w:r>
      <w:r w:rsidRPr="008B61E0">
        <w:rPr>
          <w:rFonts w:ascii="Times New Roman" w:hAnsi="Times New Roman" w:cs="Times New Roman"/>
          <w:sz w:val="28"/>
          <w:szCs w:val="28"/>
        </w:rPr>
        <w:t>городских</w:t>
      </w:r>
      <w:r w:rsidR="00A66B2F">
        <w:rPr>
          <w:rFonts w:ascii="Times New Roman" w:hAnsi="Times New Roman" w:cs="Times New Roman"/>
          <w:sz w:val="28"/>
          <w:szCs w:val="28"/>
        </w:rPr>
        <w:t>)</w:t>
      </w:r>
      <w:r w:rsidRPr="008B61E0">
        <w:rPr>
          <w:rFonts w:ascii="Times New Roman" w:hAnsi="Times New Roman" w:cs="Times New Roman"/>
          <w:sz w:val="28"/>
          <w:szCs w:val="28"/>
        </w:rPr>
        <w:t xml:space="preserve"> округов в соответствии со </w:t>
      </w:r>
      <w:r w:rsidRPr="00A66B2F">
        <w:rPr>
          <w:rFonts w:ascii="Times New Roman" w:hAnsi="Times New Roman" w:cs="Times New Roman"/>
          <w:sz w:val="28"/>
          <w:szCs w:val="28"/>
        </w:rPr>
        <w:t>статьей 138</w:t>
      </w:r>
      <w:r w:rsidR="00A66B2F"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Федерации.</w:t>
      </w:r>
    </w:p>
    <w:p w:rsidR="001F3DB4" w:rsidRPr="008B61E0" w:rsidRDefault="001F3DB4" w:rsidP="008B61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61E0" w:rsidRPr="008B61E0" w:rsidRDefault="002409B6" w:rsidP="00A66B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B61E0" w:rsidRPr="008B61E0">
        <w:rPr>
          <w:rFonts w:ascii="Times New Roman" w:hAnsi="Times New Roman" w:cs="Times New Roman"/>
          <w:sz w:val="28"/>
          <w:szCs w:val="28"/>
        </w:rPr>
        <w:t>. Разрешение споров</w:t>
      </w:r>
    </w:p>
    <w:p w:rsidR="008B61E0" w:rsidRPr="008B61E0" w:rsidRDefault="008B61E0" w:rsidP="008B61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61E0" w:rsidRPr="008B61E0" w:rsidRDefault="008B61E0" w:rsidP="00A66B2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1E0">
        <w:rPr>
          <w:rFonts w:ascii="Times New Roman" w:hAnsi="Times New Roman" w:cs="Times New Roman"/>
          <w:sz w:val="28"/>
          <w:szCs w:val="28"/>
        </w:rPr>
        <w:t>6.1. Неурегулированные Сторонами споры и разногласия, возникшие при</w:t>
      </w:r>
      <w:r w:rsidR="00A66B2F"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исполнении настоящего Соглашения или в связи с ним, рассматриваются в</w:t>
      </w:r>
      <w:r w:rsidR="00A66B2F">
        <w:rPr>
          <w:rFonts w:ascii="Times New Roman" w:hAnsi="Times New Roman" w:cs="Times New Roman"/>
          <w:sz w:val="28"/>
          <w:szCs w:val="28"/>
        </w:rPr>
        <w:t xml:space="preserve"> </w:t>
      </w:r>
      <w:r w:rsidRPr="008B61E0">
        <w:rPr>
          <w:rFonts w:ascii="Times New Roman" w:hAnsi="Times New Roman" w:cs="Times New Roman"/>
          <w:sz w:val="28"/>
          <w:szCs w:val="28"/>
        </w:rPr>
        <w:t>порядке, предусмотренном законодательством Российской Федерации.</w:t>
      </w:r>
    </w:p>
    <w:p w:rsidR="008B61E0" w:rsidRPr="008B61E0" w:rsidRDefault="008B61E0" w:rsidP="008B61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61E0" w:rsidRPr="008B61E0" w:rsidRDefault="002409B6" w:rsidP="00A66B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B61E0" w:rsidRPr="008B61E0">
        <w:rPr>
          <w:rFonts w:ascii="Times New Roman" w:hAnsi="Times New Roman" w:cs="Times New Roman"/>
          <w:sz w:val="28"/>
          <w:szCs w:val="28"/>
        </w:rPr>
        <w:t>. Другие условия</w:t>
      </w:r>
    </w:p>
    <w:p w:rsidR="008B61E0" w:rsidRPr="008B61E0" w:rsidRDefault="008B61E0" w:rsidP="008B61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61E0" w:rsidRPr="008B61E0" w:rsidRDefault="008B61E0" w:rsidP="00D376A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1E0">
        <w:rPr>
          <w:rFonts w:ascii="Times New Roman" w:hAnsi="Times New Roman" w:cs="Times New Roman"/>
          <w:sz w:val="28"/>
          <w:szCs w:val="28"/>
        </w:rPr>
        <w:t xml:space="preserve">7.1. Настоящее Соглашение </w:t>
      </w:r>
      <w:r w:rsidR="00D376A0">
        <w:rPr>
          <w:rFonts w:ascii="Times New Roman" w:hAnsi="Times New Roman" w:cs="Times New Roman"/>
          <w:sz w:val="28"/>
          <w:szCs w:val="28"/>
        </w:rPr>
        <w:t>заключено Сторонами в форме</w:t>
      </w:r>
      <w:r w:rsidR="00D376A0" w:rsidRPr="008B61E0">
        <w:rPr>
          <w:rFonts w:ascii="Times New Roman" w:hAnsi="Times New Roman" w:cs="Times New Roman"/>
          <w:sz w:val="28"/>
          <w:szCs w:val="28"/>
        </w:rPr>
        <w:t xml:space="preserve"> </w:t>
      </w:r>
      <w:r w:rsidR="00D376A0">
        <w:rPr>
          <w:rFonts w:ascii="Times New Roman" w:hAnsi="Times New Roman" w:cs="Times New Roman"/>
          <w:sz w:val="28"/>
          <w:szCs w:val="28"/>
        </w:rPr>
        <w:t xml:space="preserve">электронного документа </w:t>
      </w:r>
      <w:r w:rsidR="00D376A0">
        <w:rPr>
          <w:rFonts w:ascii="Times New Roman" w:hAnsi="Times New Roman"/>
          <w:sz w:val="28"/>
        </w:rPr>
        <w:t>с использованием и</w:t>
      </w:r>
      <w:r w:rsidR="00D376A0" w:rsidRPr="00F450FC">
        <w:rPr>
          <w:rFonts w:ascii="Times New Roman" w:hAnsi="Times New Roman"/>
          <w:sz w:val="28"/>
        </w:rPr>
        <w:t>нформационной систем</w:t>
      </w:r>
      <w:r w:rsidR="00D376A0">
        <w:rPr>
          <w:rFonts w:ascii="Times New Roman" w:hAnsi="Times New Roman"/>
          <w:sz w:val="28"/>
        </w:rPr>
        <w:t>ы</w:t>
      </w:r>
      <w:r w:rsidR="00D376A0" w:rsidRPr="00F450FC">
        <w:rPr>
          <w:rFonts w:ascii="Times New Roman" w:hAnsi="Times New Roman"/>
          <w:sz w:val="28"/>
        </w:rPr>
        <w:t xml:space="preserve"> Камчатского края «Единая система электронного документооборота Камчатского края»</w:t>
      </w:r>
      <w:r w:rsidR="00D376A0">
        <w:rPr>
          <w:rFonts w:ascii="Times New Roman" w:hAnsi="Times New Roman"/>
          <w:sz w:val="28"/>
        </w:rPr>
        <w:t xml:space="preserve"> </w:t>
      </w:r>
      <w:r w:rsidR="00D376A0">
        <w:rPr>
          <w:rFonts w:ascii="Times New Roman" w:hAnsi="Times New Roman" w:cs="Times New Roman"/>
          <w:sz w:val="28"/>
          <w:szCs w:val="28"/>
        </w:rPr>
        <w:t>и подписано усиленными квалифицированными электронными подписями лиц, имеющих право действовать от имени каждой из Сторон настоящего Соглашения</w:t>
      </w:r>
      <w:r w:rsidRPr="008B61E0">
        <w:rPr>
          <w:rFonts w:ascii="Times New Roman" w:hAnsi="Times New Roman" w:cs="Times New Roman"/>
          <w:sz w:val="28"/>
          <w:szCs w:val="28"/>
        </w:rPr>
        <w:t>.</w:t>
      </w:r>
    </w:p>
    <w:p w:rsidR="008B61E0" w:rsidRPr="008B61E0" w:rsidRDefault="008B61E0" w:rsidP="008B61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61E0" w:rsidRPr="008B61E0" w:rsidRDefault="002409B6" w:rsidP="00A66B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B61E0" w:rsidRPr="008B61E0">
        <w:rPr>
          <w:rFonts w:ascii="Times New Roman" w:hAnsi="Times New Roman" w:cs="Times New Roman"/>
          <w:sz w:val="28"/>
          <w:szCs w:val="28"/>
        </w:rPr>
        <w:t>. Юридические адреса и подписи Сторон</w:t>
      </w:r>
    </w:p>
    <w:p w:rsidR="008B61E0" w:rsidRPr="008B61E0" w:rsidRDefault="008B61E0" w:rsidP="008B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7"/>
        <w:gridCol w:w="4814"/>
      </w:tblGrid>
      <w:tr w:rsidR="008B61E0" w:rsidRPr="008B61E0" w:rsidTr="00A66B2F"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</w:tcPr>
          <w:p w:rsidR="00A66B2F" w:rsidRDefault="008B61E0" w:rsidP="00C821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61E0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финансов </w:t>
            </w:r>
          </w:p>
          <w:p w:rsidR="008B61E0" w:rsidRPr="008B61E0" w:rsidRDefault="008B61E0" w:rsidP="00C821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61E0">
              <w:rPr>
                <w:rFonts w:ascii="Times New Roman" w:hAnsi="Times New Roman" w:cs="Times New Roman"/>
                <w:sz w:val="28"/>
                <w:szCs w:val="28"/>
              </w:rPr>
              <w:t>Камчатского края:</w:t>
            </w:r>
          </w:p>
        </w:tc>
        <w:tc>
          <w:tcPr>
            <w:tcW w:w="2426" w:type="pct"/>
            <w:tcBorders>
              <w:top w:val="nil"/>
              <w:left w:val="nil"/>
              <w:bottom w:val="nil"/>
              <w:right w:val="nil"/>
            </w:tcBorders>
          </w:tcPr>
          <w:p w:rsidR="008B61E0" w:rsidRPr="008B61E0" w:rsidRDefault="008B61E0" w:rsidP="00C821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1E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район, муниципальный </w:t>
            </w:r>
            <w:r w:rsidR="00A66B2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B61E0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 w:rsidR="00A66B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B61E0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</w:p>
          <w:p w:rsidR="008B61E0" w:rsidRPr="008B61E0" w:rsidRDefault="008B61E0" w:rsidP="00C821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1E0">
              <w:rPr>
                <w:rFonts w:ascii="Times New Roman" w:hAnsi="Times New Roman" w:cs="Times New Roman"/>
                <w:sz w:val="28"/>
                <w:szCs w:val="28"/>
              </w:rPr>
              <w:t>Наименование:</w:t>
            </w:r>
          </w:p>
        </w:tc>
      </w:tr>
      <w:tr w:rsidR="008B61E0" w:rsidRPr="008B61E0" w:rsidTr="00A66B2F"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</w:tcPr>
          <w:p w:rsidR="008B61E0" w:rsidRPr="008B61E0" w:rsidRDefault="008B61E0" w:rsidP="00C821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1E0">
              <w:rPr>
                <w:rFonts w:ascii="Times New Roman" w:hAnsi="Times New Roman" w:cs="Times New Roman"/>
                <w:sz w:val="28"/>
                <w:szCs w:val="28"/>
              </w:rPr>
              <w:t>Юридический адрес:</w:t>
            </w:r>
          </w:p>
          <w:p w:rsidR="008B61E0" w:rsidRPr="008B61E0" w:rsidRDefault="008B61E0" w:rsidP="00C821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61E0">
              <w:rPr>
                <w:rFonts w:ascii="Times New Roman" w:hAnsi="Times New Roman" w:cs="Times New Roman"/>
                <w:sz w:val="28"/>
                <w:szCs w:val="28"/>
              </w:rPr>
              <w:t>683040, Камчатский край,</w:t>
            </w:r>
          </w:p>
          <w:p w:rsidR="008B61E0" w:rsidRPr="008B61E0" w:rsidRDefault="008B61E0" w:rsidP="00C821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61E0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</w:t>
            </w:r>
          </w:p>
          <w:p w:rsidR="008B61E0" w:rsidRPr="008B61E0" w:rsidRDefault="008B61E0" w:rsidP="00C821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61E0">
              <w:rPr>
                <w:rFonts w:ascii="Times New Roman" w:hAnsi="Times New Roman" w:cs="Times New Roman"/>
                <w:sz w:val="28"/>
                <w:szCs w:val="28"/>
              </w:rPr>
              <w:t xml:space="preserve">пл. </w:t>
            </w:r>
            <w:r w:rsidR="00E15C60">
              <w:rPr>
                <w:rFonts w:ascii="Times New Roman" w:hAnsi="Times New Roman" w:cs="Times New Roman"/>
                <w:sz w:val="28"/>
                <w:szCs w:val="28"/>
              </w:rPr>
              <w:t xml:space="preserve">им. В.И. </w:t>
            </w:r>
            <w:r w:rsidRPr="008B61E0">
              <w:rPr>
                <w:rFonts w:ascii="Times New Roman" w:hAnsi="Times New Roman" w:cs="Times New Roman"/>
                <w:sz w:val="28"/>
                <w:szCs w:val="28"/>
              </w:rPr>
              <w:t>Ленина, дом 1.</w:t>
            </w:r>
          </w:p>
        </w:tc>
        <w:tc>
          <w:tcPr>
            <w:tcW w:w="2426" w:type="pct"/>
            <w:tcBorders>
              <w:top w:val="nil"/>
              <w:left w:val="nil"/>
              <w:bottom w:val="nil"/>
              <w:right w:val="nil"/>
            </w:tcBorders>
          </w:tcPr>
          <w:p w:rsidR="008B61E0" w:rsidRPr="008B61E0" w:rsidRDefault="008B61E0" w:rsidP="00C821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1E0">
              <w:rPr>
                <w:rFonts w:ascii="Times New Roman" w:hAnsi="Times New Roman" w:cs="Times New Roman"/>
                <w:sz w:val="28"/>
                <w:szCs w:val="28"/>
              </w:rPr>
              <w:t>Юридический адрес:</w:t>
            </w:r>
          </w:p>
        </w:tc>
      </w:tr>
      <w:tr w:rsidR="008B61E0" w:rsidRPr="008B61E0" w:rsidTr="00A66B2F"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</w:tcPr>
          <w:p w:rsidR="008B61E0" w:rsidRPr="008B61E0" w:rsidRDefault="008B61E0" w:rsidP="00C821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61E0">
              <w:rPr>
                <w:rFonts w:ascii="Times New Roman" w:hAnsi="Times New Roman" w:cs="Times New Roman"/>
                <w:sz w:val="28"/>
                <w:szCs w:val="28"/>
              </w:rPr>
              <w:t>Министр финансов Камчатского края</w:t>
            </w:r>
          </w:p>
          <w:p w:rsidR="008B61E0" w:rsidRPr="008B61E0" w:rsidRDefault="008B61E0" w:rsidP="00C821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1E0" w:rsidRPr="008B61E0" w:rsidRDefault="008B61E0" w:rsidP="00C821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1E0" w:rsidRDefault="008B61E0" w:rsidP="00C821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B2F" w:rsidRPr="008B61E0" w:rsidRDefault="00A66B2F" w:rsidP="00C821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1E0" w:rsidRPr="008B61E0" w:rsidRDefault="008B61E0" w:rsidP="00C821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61E0">
              <w:rPr>
                <w:rFonts w:ascii="Times New Roman" w:hAnsi="Times New Roman" w:cs="Times New Roman"/>
                <w:sz w:val="28"/>
                <w:szCs w:val="28"/>
              </w:rPr>
              <w:t>_________________ Ф.И.О</w:t>
            </w:r>
          </w:p>
        </w:tc>
        <w:tc>
          <w:tcPr>
            <w:tcW w:w="2426" w:type="pct"/>
            <w:tcBorders>
              <w:top w:val="nil"/>
              <w:left w:val="nil"/>
              <w:bottom w:val="nil"/>
              <w:right w:val="nil"/>
            </w:tcBorders>
          </w:tcPr>
          <w:p w:rsidR="008B61E0" w:rsidRPr="008B61E0" w:rsidRDefault="008B61E0" w:rsidP="00C821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61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администрации (руководитель исполнительно-распорядительного органа) или уполномоченное лицо</w:t>
            </w:r>
          </w:p>
          <w:p w:rsidR="008B61E0" w:rsidRPr="008B61E0" w:rsidRDefault="008B61E0" w:rsidP="00C821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1E0" w:rsidRPr="008B61E0" w:rsidRDefault="008B61E0" w:rsidP="00C821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1E0" w:rsidRPr="008B61E0" w:rsidRDefault="008B61E0" w:rsidP="00C821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61E0">
              <w:rPr>
                <w:rFonts w:ascii="Times New Roman" w:hAnsi="Times New Roman" w:cs="Times New Roman"/>
                <w:sz w:val="28"/>
                <w:szCs w:val="28"/>
              </w:rPr>
              <w:t>___________________ Ф.И.О</w:t>
            </w:r>
          </w:p>
        </w:tc>
      </w:tr>
    </w:tbl>
    <w:p w:rsidR="008B61E0" w:rsidRDefault="008B61E0" w:rsidP="008B61E0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8B61E0" w:rsidRPr="008B61E0" w:rsidRDefault="008B61E0" w:rsidP="008B61E0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».</w:t>
      </w:r>
    </w:p>
    <w:sectPr w:rsidR="008B61E0" w:rsidRPr="008B61E0" w:rsidSect="00F30572">
      <w:pgSz w:w="11906" w:h="16838"/>
      <w:pgMar w:top="1134" w:right="567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FC9" w:rsidRDefault="00FC7FC9">
      <w:pPr>
        <w:spacing w:after="0" w:line="240" w:lineRule="auto"/>
      </w:pPr>
      <w:r>
        <w:separator/>
      </w:r>
    </w:p>
  </w:endnote>
  <w:endnote w:type="continuationSeparator" w:id="0">
    <w:p w:rsidR="00FC7FC9" w:rsidRDefault="00FC7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FC9" w:rsidRDefault="00FC7FC9">
      <w:pPr>
        <w:spacing w:after="0" w:line="240" w:lineRule="auto"/>
      </w:pPr>
      <w:r>
        <w:separator/>
      </w:r>
    </w:p>
  </w:footnote>
  <w:footnote w:type="continuationSeparator" w:id="0">
    <w:p w:rsidR="00FC7FC9" w:rsidRDefault="00FC7FC9">
      <w:pPr>
        <w:spacing w:after="0" w:line="240" w:lineRule="auto"/>
      </w:pPr>
      <w:r>
        <w:continuationSeparator/>
      </w:r>
    </w:p>
  </w:footnote>
  <w:footnote w:id="1">
    <w:p w:rsidR="00C82158" w:rsidRPr="00FD28C1" w:rsidRDefault="00C82158" w:rsidP="00FD28C1">
      <w:pPr>
        <w:pStyle w:val="aff"/>
        <w:rPr>
          <w:rFonts w:ascii="Times New Roman" w:hAnsi="Times New Roman"/>
        </w:rPr>
      </w:pPr>
      <w:r>
        <w:rPr>
          <w:rStyle w:val="a7"/>
        </w:rPr>
        <w:footnoteRef/>
      </w:r>
      <w:r>
        <w:t xml:space="preserve"> </w:t>
      </w:r>
      <w:r w:rsidRPr="00FD28C1">
        <w:rPr>
          <w:rFonts w:ascii="Times New Roman" w:hAnsi="Times New Roman"/>
        </w:rPr>
        <w:t>Абзац включается в соглашения, заключаемые между Министерством и</w:t>
      </w:r>
      <w:r>
        <w:rPr>
          <w:rFonts w:ascii="Times New Roman" w:hAnsi="Times New Roman"/>
        </w:rPr>
        <w:t xml:space="preserve"> </w:t>
      </w:r>
      <w:r w:rsidRPr="00FD28C1">
        <w:rPr>
          <w:rFonts w:ascii="Times New Roman" w:hAnsi="Times New Roman"/>
        </w:rPr>
        <w:t>главой администрации (руководителем исполнительно-распорядительного органа)</w:t>
      </w:r>
      <w:r>
        <w:rPr>
          <w:rFonts w:ascii="Times New Roman" w:hAnsi="Times New Roman"/>
        </w:rPr>
        <w:t xml:space="preserve"> </w:t>
      </w:r>
      <w:r w:rsidRPr="00FD28C1">
        <w:rPr>
          <w:rFonts w:ascii="Times New Roman" w:hAnsi="Times New Roman"/>
        </w:rPr>
        <w:t>муниципального района Камчатского края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158" w:rsidRPr="001D4F09" w:rsidRDefault="00C82158">
    <w:pPr>
      <w:pStyle w:val="af0"/>
      <w:jc w:val="center"/>
      <w:rPr>
        <w:rFonts w:ascii="Times New Roman" w:hAnsi="Times New Roman"/>
        <w:sz w:val="24"/>
        <w:szCs w:val="24"/>
      </w:rPr>
    </w:pPr>
    <w:r w:rsidRPr="001D4F09">
      <w:rPr>
        <w:rFonts w:ascii="Times New Roman" w:hAnsi="Times New Roman"/>
        <w:sz w:val="24"/>
        <w:szCs w:val="24"/>
      </w:rPr>
      <w:fldChar w:fldCharType="begin"/>
    </w:r>
    <w:r w:rsidRPr="001D4F09">
      <w:rPr>
        <w:rFonts w:ascii="Times New Roman" w:hAnsi="Times New Roman"/>
        <w:sz w:val="24"/>
        <w:szCs w:val="24"/>
      </w:rPr>
      <w:instrText>PAGE   \* MERGEFORMAT</w:instrText>
    </w:r>
    <w:r w:rsidRPr="001D4F09">
      <w:rPr>
        <w:rFonts w:ascii="Times New Roman" w:hAnsi="Times New Roman"/>
        <w:sz w:val="24"/>
        <w:szCs w:val="24"/>
      </w:rPr>
      <w:fldChar w:fldCharType="separate"/>
    </w:r>
    <w:r w:rsidR="005924F6">
      <w:rPr>
        <w:rFonts w:ascii="Times New Roman" w:hAnsi="Times New Roman"/>
        <w:noProof/>
        <w:sz w:val="24"/>
        <w:szCs w:val="24"/>
      </w:rPr>
      <w:t>4</w:t>
    </w:r>
    <w:r w:rsidRPr="001D4F09">
      <w:rPr>
        <w:rFonts w:ascii="Times New Roman" w:hAnsi="Times New Roman"/>
        <w:sz w:val="24"/>
        <w:szCs w:val="24"/>
      </w:rPr>
      <w:fldChar w:fldCharType="end"/>
    </w:r>
  </w:p>
  <w:p w:rsidR="00C82158" w:rsidRDefault="00C82158">
    <w:pPr>
      <w:pStyle w:val="af0"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6445D"/>
    <w:multiLevelType w:val="hybridMultilevel"/>
    <w:tmpl w:val="98BA7CE8"/>
    <w:lvl w:ilvl="0" w:tplc="54803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E31BA5"/>
    <w:multiLevelType w:val="multilevel"/>
    <w:tmpl w:val="B8F4149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</w:rPr>
    </w:lvl>
  </w:abstractNum>
  <w:abstractNum w:abstractNumId="2" w15:restartNumberingAfterBreak="0">
    <w:nsid w:val="416803A2"/>
    <w:multiLevelType w:val="hybridMultilevel"/>
    <w:tmpl w:val="819CAAEC"/>
    <w:lvl w:ilvl="0" w:tplc="2ADA4976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CB823FC"/>
    <w:multiLevelType w:val="hybridMultilevel"/>
    <w:tmpl w:val="480A3AFA"/>
    <w:lvl w:ilvl="0" w:tplc="060A039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18"/>
    <w:rsid w:val="000160B6"/>
    <w:rsid w:val="000339EE"/>
    <w:rsid w:val="00042C62"/>
    <w:rsid w:val="000550D8"/>
    <w:rsid w:val="000A686D"/>
    <w:rsid w:val="000B1F9D"/>
    <w:rsid w:val="000D549A"/>
    <w:rsid w:val="001240BE"/>
    <w:rsid w:val="00167B87"/>
    <w:rsid w:val="001A1887"/>
    <w:rsid w:val="001C6A4E"/>
    <w:rsid w:val="001D0D27"/>
    <w:rsid w:val="001D4F09"/>
    <w:rsid w:val="001F3DB4"/>
    <w:rsid w:val="001F56EA"/>
    <w:rsid w:val="001F5ACE"/>
    <w:rsid w:val="00202456"/>
    <w:rsid w:val="00210BE5"/>
    <w:rsid w:val="002336F8"/>
    <w:rsid w:val="002409B6"/>
    <w:rsid w:val="00252651"/>
    <w:rsid w:val="002706AB"/>
    <w:rsid w:val="00282664"/>
    <w:rsid w:val="002C79A4"/>
    <w:rsid w:val="002D29E4"/>
    <w:rsid w:val="002E2040"/>
    <w:rsid w:val="002F0592"/>
    <w:rsid w:val="00321A6B"/>
    <w:rsid w:val="00343209"/>
    <w:rsid w:val="003662EF"/>
    <w:rsid w:val="0038189B"/>
    <w:rsid w:val="003C2148"/>
    <w:rsid w:val="003D1837"/>
    <w:rsid w:val="003E442F"/>
    <w:rsid w:val="003F01A8"/>
    <w:rsid w:val="004307BA"/>
    <w:rsid w:val="004342FB"/>
    <w:rsid w:val="00457304"/>
    <w:rsid w:val="00473410"/>
    <w:rsid w:val="0048213F"/>
    <w:rsid w:val="00484053"/>
    <w:rsid w:val="004A5842"/>
    <w:rsid w:val="004D3AB5"/>
    <w:rsid w:val="00524925"/>
    <w:rsid w:val="005250F2"/>
    <w:rsid w:val="00526878"/>
    <w:rsid w:val="0055491E"/>
    <w:rsid w:val="005924F6"/>
    <w:rsid w:val="005B219A"/>
    <w:rsid w:val="005B2B19"/>
    <w:rsid w:val="00602124"/>
    <w:rsid w:val="006052BB"/>
    <w:rsid w:val="00621619"/>
    <w:rsid w:val="0067237D"/>
    <w:rsid w:val="0067426D"/>
    <w:rsid w:val="006D06DA"/>
    <w:rsid w:val="006D3186"/>
    <w:rsid w:val="006D7C6D"/>
    <w:rsid w:val="0070668D"/>
    <w:rsid w:val="00774559"/>
    <w:rsid w:val="007C3706"/>
    <w:rsid w:val="007E62AD"/>
    <w:rsid w:val="00833CA0"/>
    <w:rsid w:val="008364D2"/>
    <w:rsid w:val="008452A0"/>
    <w:rsid w:val="00867228"/>
    <w:rsid w:val="008802BC"/>
    <w:rsid w:val="008B61E0"/>
    <w:rsid w:val="008D4E1D"/>
    <w:rsid w:val="00960352"/>
    <w:rsid w:val="009A75FF"/>
    <w:rsid w:val="009F2F79"/>
    <w:rsid w:val="00A240CE"/>
    <w:rsid w:val="00A535ED"/>
    <w:rsid w:val="00A66B2F"/>
    <w:rsid w:val="00A674AB"/>
    <w:rsid w:val="00AC0B6F"/>
    <w:rsid w:val="00B1315B"/>
    <w:rsid w:val="00B35FB6"/>
    <w:rsid w:val="00B60835"/>
    <w:rsid w:val="00B878CC"/>
    <w:rsid w:val="00B9171E"/>
    <w:rsid w:val="00BB17CA"/>
    <w:rsid w:val="00BC196B"/>
    <w:rsid w:val="00BF03B8"/>
    <w:rsid w:val="00C252AF"/>
    <w:rsid w:val="00C43444"/>
    <w:rsid w:val="00C82158"/>
    <w:rsid w:val="00C8740D"/>
    <w:rsid w:val="00CC0FF0"/>
    <w:rsid w:val="00CE420D"/>
    <w:rsid w:val="00D12F29"/>
    <w:rsid w:val="00D147B8"/>
    <w:rsid w:val="00D25766"/>
    <w:rsid w:val="00D376A0"/>
    <w:rsid w:val="00D557A4"/>
    <w:rsid w:val="00D81C6F"/>
    <w:rsid w:val="00D95E91"/>
    <w:rsid w:val="00DA2F74"/>
    <w:rsid w:val="00DB1326"/>
    <w:rsid w:val="00DB4022"/>
    <w:rsid w:val="00DF3A9E"/>
    <w:rsid w:val="00E011F2"/>
    <w:rsid w:val="00E15C60"/>
    <w:rsid w:val="00E3515E"/>
    <w:rsid w:val="00E51DD4"/>
    <w:rsid w:val="00E57CEA"/>
    <w:rsid w:val="00E75D18"/>
    <w:rsid w:val="00E82DFC"/>
    <w:rsid w:val="00EA1196"/>
    <w:rsid w:val="00EA3395"/>
    <w:rsid w:val="00EB591B"/>
    <w:rsid w:val="00EB64CA"/>
    <w:rsid w:val="00ED3AD1"/>
    <w:rsid w:val="00ED575A"/>
    <w:rsid w:val="00F007EA"/>
    <w:rsid w:val="00F24D8A"/>
    <w:rsid w:val="00F30572"/>
    <w:rsid w:val="00F40F18"/>
    <w:rsid w:val="00F43AE5"/>
    <w:rsid w:val="00F450FC"/>
    <w:rsid w:val="00F57D49"/>
    <w:rsid w:val="00F95992"/>
    <w:rsid w:val="00F96F47"/>
    <w:rsid w:val="00FA6617"/>
    <w:rsid w:val="00FA6E39"/>
    <w:rsid w:val="00FC7FC9"/>
    <w:rsid w:val="00FD0124"/>
    <w:rsid w:val="00FD28C1"/>
    <w:rsid w:val="00FD5418"/>
    <w:rsid w:val="00FF2150"/>
    <w:rsid w:val="00F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B5C3F"/>
  <w15:docId w15:val="{1AFA95C9-74F4-471A-950C-B18E06A3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64" w:lineRule="auto"/>
    </w:pPr>
    <w:rPr>
      <w:color w:val="000000"/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hAnsi="Arial"/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200"/>
      <w:outlineLvl w:val="1"/>
    </w:pPr>
    <w:rPr>
      <w:rFonts w:ascii="Arial" w:hAnsi="Arial"/>
      <w:sz w:val="34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320" w:after="200"/>
      <w:outlineLvl w:val="2"/>
    </w:pPr>
    <w:rPr>
      <w:rFonts w:ascii="Arial" w:hAnsi="Arial"/>
      <w:sz w:val="30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320" w:after="200"/>
      <w:outlineLvl w:val="3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320" w:after="200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320" w:after="200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hAnsi="Arial"/>
      <w:sz w:val="40"/>
    </w:rPr>
  </w:style>
  <w:style w:type="character" w:customStyle="1" w:styleId="20">
    <w:name w:val="Заголовок 2 Знак"/>
    <w:link w:val="2"/>
    <w:rPr>
      <w:rFonts w:ascii="Arial" w:hAnsi="Arial"/>
      <w:sz w:val="34"/>
    </w:rPr>
  </w:style>
  <w:style w:type="character" w:customStyle="1" w:styleId="30">
    <w:name w:val="Заголовок 3 Знак"/>
    <w:link w:val="3"/>
    <w:rPr>
      <w:rFonts w:ascii="Arial" w:hAnsi="Arial"/>
      <w:sz w:val="30"/>
    </w:rPr>
  </w:style>
  <w:style w:type="character" w:customStyle="1" w:styleId="40">
    <w:name w:val="Заголовок 4 Знак"/>
    <w:link w:val="4"/>
    <w:rPr>
      <w:rFonts w:ascii="Arial" w:hAnsi="Arial"/>
      <w:b/>
      <w:sz w:val="26"/>
    </w:rPr>
  </w:style>
  <w:style w:type="character" w:customStyle="1" w:styleId="50">
    <w:name w:val="Заголовок 5 Знак"/>
    <w:link w:val="5"/>
    <w:rPr>
      <w:rFonts w:ascii="Arial" w:hAnsi="Arial"/>
      <w:b/>
      <w:sz w:val="24"/>
    </w:rPr>
  </w:style>
  <w:style w:type="character" w:customStyle="1" w:styleId="60">
    <w:name w:val="Заголовок 6 Знак"/>
    <w:link w:val="6"/>
    <w:rPr>
      <w:rFonts w:ascii="Arial" w:hAnsi="Arial"/>
      <w:b/>
      <w:sz w:val="22"/>
    </w:rPr>
  </w:style>
  <w:style w:type="character" w:customStyle="1" w:styleId="70">
    <w:name w:val="Заголовок 7 Знак"/>
    <w:link w:val="7"/>
    <w:rPr>
      <w:rFonts w:ascii="Arial" w:hAnsi="Arial"/>
      <w:b/>
      <w:i/>
      <w:sz w:val="22"/>
    </w:rPr>
  </w:style>
  <w:style w:type="character" w:customStyle="1" w:styleId="80">
    <w:name w:val="Заголовок 8 Знак"/>
    <w:link w:val="8"/>
    <w:rPr>
      <w:rFonts w:ascii="Arial" w:hAnsi="Arial"/>
      <w:i/>
      <w:sz w:val="22"/>
    </w:rPr>
  </w:style>
  <w:style w:type="character" w:customStyle="1" w:styleId="90">
    <w:name w:val="Заголовок 9 Знак"/>
    <w:link w:val="9"/>
    <w:rPr>
      <w:rFonts w:ascii="Arial" w:hAnsi="Arial"/>
      <w:i/>
      <w:sz w:val="21"/>
    </w:rPr>
  </w:style>
  <w:style w:type="character" w:customStyle="1" w:styleId="11">
    <w:name w:val="Обычный1"/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1"/>
    <w:link w:val="a3"/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1"/>
    <w:link w:val="21"/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1"/>
    <w:link w:val="41"/>
  </w:style>
  <w:style w:type="paragraph" w:customStyle="1" w:styleId="HeaderChar">
    <w:name w:val="Header Char"/>
    <w:basedOn w:val="12"/>
    <w:link w:val="HeaderChar0"/>
  </w:style>
  <w:style w:type="paragraph" w:customStyle="1" w:styleId="12">
    <w:name w:val="Основной шрифт абзаца1"/>
    <w:pPr>
      <w:spacing w:after="160" w:line="264" w:lineRule="auto"/>
    </w:pPr>
    <w:rPr>
      <w:color w:val="000000"/>
      <w:sz w:val="22"/>
    </w:rPr>
  </w:style>
  <w:style w:type="character" w:customStyle="1" w:styleId="HeaderChar0">
    <w:name w:val="Header Char"/>
    <w:basedOn w:val="a0"/>
    <w:link w:val="HeaderChar"/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link w:val="a5"/>
    <w:rPr>
      <w:rFonts w:ascii="Times New Roman" w:hAnsi="Times New Roman"/>
      <w:sz w:val="28"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1"/>
    <w:link w:val="61"/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1"/>
    <w:link w:val="71"/>
  </w:style>
  <w:style w:type="paragraph" w:customStyle="1" w:styleId="13">
    <w:name w:val="Знак сноски1"/>
    <w:basedOn w:val="12"/>
    <w:link w:val="a7"/>
    <w:rPr>
      <w:vertAlign w:val="superscript"/>
    </w:rPr>
  </w:style>
  <w:style w:type="character" w:styleId="a7">
    <w:name w:val="footnote reference"/>
    <w:link w:val="13"/>
    <w:rPr>
      <w:vertAlign w:val="superscript"/>
    </w:rPr>
  </w:style>
  <w:style w:type="paragraph" w:customStyle="1" w:styleId="Endnote">
    <w:name w:val="Endnote"/>
    <w:basedOn w:val="a"/>
    <w:link w:val="Endnote0"/>
    <w:pPr>
      <w:spacing w:after="0" w:line="240" w:lineRule="auto"/>
    </w:pPr>
    <w:rPr>
      <w:sz w:val="20"/>
    </w:rPr>
  </w:style>
  <w:style w:type="character" w:customStyle="1" w:styleId="Endnote0">
    <w:name w:val="Endnote"/>
    <w:link w:val="Endnote"/>
    <w:rPr>
      <w:sz w:val="20"/>
    </w:rPr>
  </w:style>
  <w:style w:type="paragraph" w:customStyle="1" w:styleId="FooterChar">
    <w:name w:val="Footer Char"/>
    <w:basedOn w:val="12"/>
    <w:link w:val="FooterChar0"/>
  </w:style>
  <w:style w:type="character" w:customStyle="1" w:styleId="FooterChar0">
    <w:name w:val="Footer Char"/>
    <w:basedOn w:val="a0"/>
    <w:link w:val="FooterChar"/>
  </w:style>
  <w:style w:type="paragraph" w:styleId="a8">
    <w:name w:val="Intense Quote"/>
    <w:basedOn w:val="a"/>
    <w:next w:val="a"/>
    <w:link w:val="a9"/>
    <w:pPr>
      <w:ind w:left="720" w:right="720"/>
    </w:pPr>
    <w:rPr>
      <w:i/>
    </w:rPr>
  </w:style>
  <w:style w:type="character" w:customStyle="1" w:styleId="a9">
    <w:name w:val="Выделенная цитата Знак"/>
    <w:link w:val="a8"/>
    <w:rPr>
      <w:i/>
    </w:rPr>
  </w:style>
  <w:style w:type="paragraph" w:styleId="aa">
    <w:name w:val="No Spacing"/>
    <w:link w:val="ab"/>
    <w:rPr>
      <w:color w:val="000000"/>
      <w:sz w:val="22"/>
    </w:rPr>
  </w:style>
  <w:style w:type="character" w:customStyle="1" w:styleId="ab">
    <w:name w:val="Без интервала Знак"/>
    <w:link w:val="aa"/>
  </w:style>
  <w:style w:type="paragraph" w:styleId="ac">
    <w:name w:val="caption"/>
    <w:basedOn w:val="a"/>
    <w:next w:val="a"/>
    <w:link w:val="ad"/>
    <w:pPr>
      <w:spacing w:line="276" w:lineRule="auto"/>
    </w:pPr>
    <w:rPr>
      <w:b/>
      <w:color w:val="5B9BD5"/>
      <w:sz w:val="18"/>
    </w:rPr>
  </w:style>
  <w:style w:type="character" w:customStyle="1" w:styleId="ad">
    <w:name w:val="Название объекта Знак"/>
    <w:link w:val="ac"/>
    <w:rPr>
      <w:b/>
      <w:color w:val="5B9BD5"/>
      <w:sz w:val="18"/>
    </w:rPr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1"/>
    <w:link w:val="31"/>
  </w:style>
  <w:style w:type="paragraph" w:customStyle="1" w:styleId="14">
    <w:name w:val="Знак концевой сноски1"/>
    <w:basedOn w:val="12"/>
    <w:link w:val="ae"/>
    <w:rPr>
      <w:vertAlign w:val="superscript"/>
    </w:rPr>
  </w:style>
  <w:style w:type="character" w:styleId="ae">
    <w:name w:val="endnote reference"/>
    <w:link w:val="14"/>
    <w:rPr>
      <w:vertAlign w:val="superscript"/>
    </w:rPr>
  </w:style>
  <w:style w:type="paragraph" w:customStyle="1" w:styleId="15">
    <w:name w:val="Гиперссылка1"/>
    <w:basedOn w:val="12"/>
    <w:link w:val="af"/>
    <w:rPr>
      <w:color w:val="0563C1"/>
      <w:u w:val="single"/>
    </w:rPr>
  </w:style>
  <w:style w:type="character" w:styleId="af">
    <w:name w:val="Hyperlink"/>
    <w:link w:val="15"/>
    <w:uiPriority w:val="99"/>
    <w:rPr>
      <w:color w:val="0563C1"/>
      <w:u w:val="single"/>
    </w:rPr>
  </w:style>
  <w:style w:type="paragraph" w:customStyle="1" w:styleId="Footnote">
    <w:name w:val="Footnote"/>
    <w:basedOn w:val="a"/>
    <w:link w:val="Footnote0"/>
    <w:pPr>
      <w:spacing w:after="40" w:line="240" w:lineRule="auto"/>
    </w:pPr>
    <w:rPr>
      <w:sz w:val="18"/>
    </w:rPr>
  </w:style>
  <w:style w:type="character" w:customStyle="1" w:styleId="Footnote0">
    <w:name w:val="Footnote"/>
    <w:link w:val="Footnote"/>
    <w:rPr>
      <w:sz w:val="18"/>
    </w:rPr>
  </w:style>
  <w:style w:type="paragraph" w:styleId="16">
    <w:name w:val="toc 1"/>
    <w:basedOn w:val="a"/>
    <w:next w:val="a"/>
    <w:link w:val="17"/>
    <w:uiPriority w:val="39"/>
    <w:pPr>
      <w:spacing w:after="57"/>
    </w:pPr>
  </w:style>
  <w:style w:type="character" w:customStyle="1" w:styleId="17">
    <w:name w:val="Оглавление 1 Знак"/>
    <w:basedOn w:val="11"/>
    <w:link w:val="16"/>
  </w:style>
  <w:style w:type="paragraph" w:styleId="af0">
    <w:name w:val="header"/>
    <w:basedOn w:val="a"/>
    <w:link w:val="af1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11"/>
    <w:link w:val="af0"/>
    <w:uiPriority w:val="99"/>
  </w:style>
  <w:style w:type="paragraph" w:customStyle="1" w:styleId="HeaderandFooter">
    <w:name w:val="Header and Footer"/>
    <w:link w:val="HeaderandFooter0"/>
    <w:pPr>
      <w:spacing w:after="160"/>
      <w:jc w:val="both"/>
    </w:pPr>
    <w:rPr>
      <w:rFonts w:ascii="XO Thames" w:hAnsi="XO Thames"/>
      <w:color w:val="00000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2">
    <w:name w:val="Balloon Text"/>
    <w:basedOn w:val="a"/>
    <w:link w:val="af3"/>
    <w:pPr>
      <w:spacing w:after="0" w:line="240" w:lineRule="auto"/>
    </w:pPr>
    <w:rPr>
      <w:rFonts w:ascii="Segoe UI" w:hAnsi="Segoe UI"/>
      <w:sz w:val="18"/>
    </w:rPr>
  </w:style>
  <w:style w:type="character" w:customStyle="1" w:styleId="af3">
    <w:name w:val="Текст выноски Знак"/>
    <w:link w:val="af2"/>
    <w:rPr>
      <w:rFonts w:ascii="Segoe UI" w:hAnsi="Segoe UI"/>
      <w:sz w:val="18"/>
    </w:rPr>
  </w:style>
  <w:style w:type="paragraph" w:styleId="af4">
    <w:name w:val="table of figures"/>
    <w:basedOn w:val="a"/>
    <w:next w:val="a"/>
    <w:link w:val="af5"/>
    <w:pPr>
      <w:spacing w:after="0"/>
    </w:pPr>
  </w:style>
  <w:style w:type="character" w:customStyle="1" w:styleId="af5">
    <w:name w:val="Перечень рисунков Знак"/>
    <w:basedOn w:val="11"/>
    <w:link w:val="af4"/>
  </w:style>
  <w:style w:type="paragraph" w:styleId="af6">
    <w:name w:val="Plain Text"/>
    <w:basedOn w:val="a"/>
    <w:link w:val="af7"/>
    <w:pPr>
      <w:spacing w:after="0" w:line="240" w:lineRule="auto"/>
    </w:pPr>
  </w:style>
  <w:style w:type="character" w:customStyle="1" w:styleId="af7">
    <w:name w:val="Текст Знак"/>
    <w:link w:val="af6"/>
    <w:rPr>
      <w:rFonts w:ascii="Calibri" w:hAnsi="Calibri"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1"/>
    <w:link w:val="91"/>
  </w:style>
  <w:style w:type="paragraph" w:styleId="23">
    <w:name w:val="Quote"/>
    <w:basedOn w:val="a"/>
    <w:next w:val="a"/>
    <w:link w:val="24"/>
    <w:pPr>
      <w:ind w:left="720" w:right="720"/>
    </w:pPr>
    <w:rPr>
      <w:i/>
    </w:rPr>
  </w:style>
  <w:style w:type="character" w:customStyle="1" w:styleId="24">
    <w:name w:val="Цитата 2 Знак"/>
    <w:link w:val="23"/>
    <w:rPr>
      <w:i/>
    </w:rPr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1"/>
    <w:link w:val="81"/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1"/>
    <w:link w:val="51"/>
  </w:style>
  <w:style w:type="paragraph" w:customStyle="1" w:styleId="CaptionChar">
    <w:name w:val="Caption Char"/>
    <w:basedOn w:val="ac"/>
    <w:link w:val="CaptionChar0"/>
  </w:style>
  <w:style w:type="character" w:customStyle="1" w:styleId="CaptionChar0">
    <w:name w:val="Caption Char"/>
    <w:link w:val="CaptionChar"/>
    <w:rPr>
      <w:b/>
      <w:color w:val="5B9BD5"/>
      <w:sz w:val="18"/>
    </w:rPr>
  </w:style>
  <w:style w:type="paragraph" w:styleId="af8">
    <w:name w:val="Subtitle"/>
    <w:basedOn w:val="a"/>
    <w:next w:val="a"/>
    <w:link w:val="af9"/>
    <w:uiPriority w:val="11"/>
    <w:qFormat/>
    <w:pPr>
      <w:spacing w:before="200" w:after="200"/>
    </w:pPr>
    <w:rPr>
      <w:sz w:val="24"/>
    </w:rPr>
  </w:style>
  <w:style w:type="character" w:customStyle="1" w:styleId="af9">
    <w:name w:val="Подзаголовок Знак"/>
    <w:link w:val="af8"/>
    <w:rPr>
      <w:sz w:val="24"/>
    </w:rPr>
  </w:style>
  <w:style w:type="paragraph" w:styleId="afa">
    <w:name w:val="TOC Heading"/>
    <w:link w:val="afb"/>
    <w:pPr>
      <w:spacing w:after="160" w:line="264" w:lineRule="auto"/>
    </w:pPr>
    <w:rPr>
      <w:color w:val="000000"/>
      <w:sz w:val="22"/>
    </w:rPr>
  </w:style>
  <w:style w:type="character" w:customStyle="1" w:styleId="afb">
    <w:name w:val="Заголовок оглавления Знак"/>
    <w:link w:val="afa"/>
  </w:style>
  <w:style w:type="paragraph" w:styleId="afc">
    <w:name w:val="Title"/>
    <w:basedOn w:val="a"/>
    <w:next w:val="a"/>
    <w:link w:val="afd"/>
    <w:uiPriority w:val="10"/>
    <w:qFormat/>
    <w:pPr>
      <w:spacing w:before="300" w:after="200"/>
      <w:contextualSpacing/>
    </w:pPr>
    <w:rPr>
      <w:sz w:val="48"/>
    </w:rPr>
  </w:style>
  <w:style w:type="character" w:customStyle="1" w:styleId="afd">
    <w:name w:val="Заголовок Знак"/>
    <w:link w:val="afc"/>
    <w:rPr>
      <w:sz w:val="48"/>
    </w:rPr>
  </w:style>
  <w:style w:type="table" w:styleId="-7">
    <w:name w:val="Grid Table 7 Colorful"/>
    <w:basedOn w:val="a1"/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</w:style>
  <w:style w:type="table" w:customStyle="1" w:styleId="GridTable2-Accent6">
    <w:name w:val="Grid Table 2 - Accent 6"/>
    <w:basedOn w:val="a1"/>
    <w:tblPr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</w:style>
  <w:style w:type="table" w:customStyle="1" w:styleId="GridTable5Dark-Accent4">
    <w:name w:val="Grid Table 5 Dark- Accent 4"/>
    <w:basedOn w:val="a1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ListTable5Dark-Accent3">
    <w:name w:val="List Table 5 Dark - Accent 3"/>
    <w:basedOn w:val="a1"/>
    <w:tblPr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</w:tblPr>
  </w:style>
  <w:style w:type="table" w:customStyle="1" w:styleId="GridTable2-Accent2">
    <w:name w:val="Grid Table 2 - Accent 2"/>
    <w:basedOn w:val="a1"/>
    <w:tblPr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</w:style>
  <w:style w:type="table" w:customStyle="1" w:styleId="GridTable4-Accent4">
    <w:name w:val="Grid Table 4 - Accent 4"/>
    <w:basedOn w:val="a1"/>
    <w:tblPr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</w:style>
  <w:style w:type="table" w:styleId="-3">
    <w:name w:val="List Table 3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</w:style>
  <w:style w:type="table" w:customStyle="1" w:styleId="GridTable6Colorful-Accent5">
    <w:name w:val="Grid Table 6 Colorful - Accent 5"/>
    <w:basedOn w:val="a1"/>
    <w:tblPr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</w:tblPr>
  </w:style>
  <w:style w:type="table" w:styleId="-70">
    <w:name w:val="List Table 7 Colorful"/>
    <w:basedOn w:val="a1"/>
    <w:tblPr>
      <w:tblBorders>
        <w:right w:val="single" w:sz="4" w:space="0" w:color="7F7F7F"/>
      </w:tblBorders>
    </w:tblPr>
  </w:style>
  <w:style w:type="table" w:customStyle="1" w:styleId="TableGridLight">
    <w:name w:val="Table Grid Light"/>
    <w:basedOn w:val="a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ListTable3-Accent2">
    <w:name w:val="List Table 3 - Accent 2"/>
    <w:basedOn w:val="a1"/>
    <w:tblPr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</w:style>
  <w:style w:type="table" w:customStyle="1" w:styleId="GridTable6Colorful-Accent2">
    <w:name w:val="Grid Table 6 Colorful - Accent 2"/>
    <w:basedOn w:val="a1"/>
    <w:tblPr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</w:style>
  <w:style w:type="table" w:customStyle="1" w:styleId="ListTable6Colorful-Accent1">
    <w:name w:val="List Table 6 Colorful - Accent 1"/>
    <w:basedOn w:val="a1"/>
    <w:tblPr>
      <w:tblBorders>
        <w:top w:val="single" w:sz="4" w:space="0" w:color="5B9BD5"/>
        <w:bottom w:val="single" w:sz="4" w:space="0" w:color="5B9BD5"/>
      </w:tblBorders>
    </w:tblPr>
  </w:style>
  <w:style w:type="table" w:customStyle="1" w:styleId="GridTable4-Accent5">
    <w:name w:val="Grid Table 4 - Accent 5"/>
    <w:basedOn w:val="a1"/>
    <w:tblPr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</w:style>
  <w:style w:type="table" w:customStyle="1" w:styleId="GridTable7Colorful-Accent1">
    <w:name w:val="Grid Table 7 Colorful - Accent 1"/>
    <w:basedOn w:val="a1"/>
    <w:tblPr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</w:style>
  <w:style w:type="table" w:customStyle="1" w:styleId="GridTable5Dark-Accent6">
    <w:name w:val="Grid Table 5 Dark - Accent 6"/>
    <w:basedOn w:val="a1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GridTable5Dark-Accent3">
    <w:name w:val="Grid Table 5 Dark - Accent 3"/>
    <w:basedOn w:val="a1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GridTable4-Accent1">
    <w:name w:val="Grid Table 4 - Accent 1"/>
    <w:basedOn w:val="a1"/>
    <w:tblPr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</w:style>
  <w:style w:type="table" w:customStyle="1" w:styleId="ListTable7Colorful-Accent4">
    <w:name w:val="List Table 7 Colorful - Accent 4"/>
    <w:basedOn w:val="a1"/>
    <w:tblPr>
      <w:tblBorders>
        <w:right w:val="single" w:sz="4" w:space="0" w:color="FFD865"/>
      </w:tblBorders>
    </w:tblPr>
  </w:style>
  <w:style w:type="table" w:customStyle="1" w:styleId="ListTable5Dark-Accent4">
    <w:name w:val="List Table 5 Dark - Accent 4"/>
    <w:basedOn w:val="a1"/>
    <w:tblPr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</w:tblPr>
  </w:style>
  <w:style w:type="table" w:customStyle="1" w:styleId="GridTable2-Accent5">
    <w:name w:val="Grid Table 2 - Accent 5"/>
    <w:basedOn w:val="a1"/>
    <w:tblPr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</w:style>
  <w:style w:type="table" w:customStyle="1" w:styleId="ListTable1Light-Accent2">
    <w:name w:val="List Table 1 Light - Accent 2"/>
    <w:basedOn w:val="a1"/>
    <w:tblPr/>
  </w:style>
  <w:style w:type="table" w:customStyle="1" w:styleId="Bordered-Accent3">
    <w:name w:val="Bordered - Accent 3"/>
    <w:basedOn w:val="a1"/>
    <w:tblPr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</w:style>
  <w:style w:type="table" w:customStyle="1" w:styleId="GridTable1Light-Accent1">
    <w:name w:val="Grid Table 1 Light - Accent 1"/>
    <w:basedOn w:val="a1"/>
    <w:tblPr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</w:style>
  <w:style w:type="table" w:customStyle="1" w:styleId="ListTable3-Accent4">
    <w:name w:val="List Table 3 - Accent 4"/>
    <w:basedOn w:val="a1"/>
    <w:tblPr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</w:style>
  <w:style w:type="table" w:styleId="-4">
    <w:name w:val="Grid Table 4"/>
    <w:basedOn w:val="a1"/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</w:style>
  <w:style w:type="table" w:customStyle="1" w:styleId="GridTable5Dark-Accent2">
    <w:name w:val="Grid Table 5 Dark - Accent 2"/>
    <w:basedOn w:val="a1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ListTable3-Accent5">
    <w:name w:val="List Table 3 - Accent 5"/>
    <w:basedOn w:val="a1"/>
    <w:tblPr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</w:tblPr>
  </w:style>
  <w:style w:type="table" w:customStyle="1" w:styleId="ListTable6Colorful-Accent6">
    <w:name w:val="List Table 6 Colorful - Accent 6"/>
    <w:basedOn w:val="a1"/>
    <w:tblPr>
      <w:tblBorders>
        <w:top w:val="single" w:sz="4" w:space="0" w:color="A9D08E"/>
        <w:bottom w:val="single" w:sz="4" w:space="0" w:color="A9D08E"/>
      </w:tblBorders>
    </w:tblPr>
  </w:style>
  <w:style w:type="table" w:customStyle="1" w:styleId="GridTable1Light-Accent6">
    <w:name w:val="Grid Table 1 Light - Accent 6"/>
    <w:basedOn w:val="a1"/>
    <w:tblPr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</w:style>
  <w:style w:type="table" w:customStyle="1" w:styleId="GridTable1Light-Accent3">
    <w:name w:val="Grid Table 1 Light - Accent 3"/>
    <w:basedOn w:val="a1"/>
    <w:tblPr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</w:style>
  <w:style w:type="table" w:customStyle="1" w:styleId="GridTable4-Accent2">
    <w:name w:val="Grid Table 4 - Accent 2"/>
    <w:basedOn w:val="a1"/>
    <w:tblPr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</w:style>
  <w:style w:type="table" w:customStyle="1" w:styleId="GridTable6Colorful-Accent6">
    <w:name w:val="Grid Table 6 Colorful - Accent 6"/>
    <w:basedOn w:val="a1"/>
    <w:tblPr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</w:style>
  <w:style w:type="table" w:customStyle="1" w:styleId="BorderedLined-Accent4">
    <w:name w:val="Bordered &amp; Lined - Accent 4"/>
    <w:basedOn w:val="a1"/>
    <w:rPr>
      <w:color w:val="404040"/>
    </w:rPr>
    <w:tblPr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</w:style>
  <w:style w:type="table" w:customStyle="1" w:styleId="Lined-Accent6">
    <w:name w:val="Lined - Accent 6"/>
    <w:basedOn w:val="a1"/>
    <w:rPr>
      <w:color w:val="404040"/>
    </w:rPr>
    <w:tblPr/>
  </w:style>
  <w:style w:type="table" w:customStyle="1" w:styleId="GridTable3-Accent1">
    <w:name w:val="Grid Table 3 - Accent 1"/>
    <w:basedOn w:val="a1"/>
    <w:tblPr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</w:style>
  <w:style w:type="table" w:styleId="-2">
    <w:name w:val="Grid Table 2"/>
    <w:basedOn w:val="a1"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</w:style>
  <w:style w:type="table" w:customStyle="1" w:styleId="GridTable1Light-Accent5">
    <w:name w:val="Grid Table 1 Light - Accent 5"/>
    <w:basedOn w:val="a1"/>
    <w:tblPr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</w:style>
  <w:style w:type="table" w:customStyle="1" w:styleId="25">
    <w:name w:val="Сетка таблицы2"/>
    <w:basedOn w:val="a1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BorderedLined-Accent1">
    <w:name w:val="Bordered &amp; Lined - Accent 1"/>
    <w:basedOn w:val="a1"/>
    <w:rPr>
      <w:color w:val="404040"/>
    </w:rPr>
    <w:tblPr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</w:style>
  <w:style w:type="table" w:customStyle="1" w:styleId="BorderedLined-Accent6">
    <w:name w:val="Bordered &amp; Lined - Accent 6"/>
    <w:basedOn w:val="a1"/>
    <w:rPr>
      <w:color w:val="404040"/>
    </w:rPr>
    <w:tblPr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</w:style>
  <w:style w:type="table" w:customStyle="1" w:styleId="Bordered-Accent5">
    <w:name w:val="Bordered - Accent 5"/>
    <w:basedOn w:val="a1"/>
    <w:tblPr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</w:style>
  <w:style w:type="table" w:customStyle="1" w:styleId="ListTable6Colorful-Accent4">
    <w:name w:val="List Table 6 Colorful - Accent 4"/>
    <w:basedOn w:val="a1"/>
    <w:tblPr>
      <w:tblBorders>
        <w:top w:val="single" w:sz="4" w:space="0" w:color="FFD865"/>
        <w:bottom w:val="single" w:sz="4" w:space="0" w:color="FFD865"/>
      </w:tblBorders>
    </w:tblPr>
  </w:style>
  <w:style w:type="table" w:customStyle="1" w:styleId="Bordered-Accent1">
    <w:name w:val="Bordered - Accent 1"/>
    <w:basedOn w:val="a1"/>
    <w:tblPr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</w:style>
  <w:style w:type="table" w:customStyle="1" w:styleId="ListTable4-Accent2">
    <w:name w:val="List Table 4 - Accent 2"/>
    <w:basedOn w:val="a1"/>
    <w:tblPr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</w:style>
  <w:style w:type="table" w:customStyle="1" w:styleId="ListTable5Dark-Accent6">
    <w:name w:val="List Table 5 Dark - Accent 6"/>
    <w:basedOn w:val="a1"/>
    <w:tblPr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</w:tblPr>
  </w:style>
  <w:style w:type="table" w:customStyle="1" w:styleId="GridTable3-Accent5">
    <w:name w:val="Grid Table 3 - Accent 5"/>
    <w:basedOn w:val="a1"/>
    <w:tblPr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</w:style>
  <w:style w:type="table" w:customStyle="1" w:styleId="GridTable7Colorful-Accent6">
    <w:name w:val="Grid Table 7 Colorful - Accent 6"/>
    <w:basedOn w:val="a1"/>
    <w:tblPr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</w:style>
  <w:style w:type="table" w:customStyle="1" w:styleId="BorderedLined-Accent2">
    <w:name w:val="Bordered &amp; Lined - Accent 2"/>
    <w:basedOn w:val="a1"/>
    <w:rPr>
      <w:color w:val="404040"/>
    </w:rPr>
    <w:tblPr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</w:style>
  <w:style w:type="table" w:customStyle="1" w:styleId="ListTable7Colorful-Accent1">
    <w:name w:val="List Table 7 Colorful - Accent 1"/>
    <w:basedOn w:val="a1"/>
    <w:tblPr>
      <w:tblBorders>
        <w:right w:val="single" w:sz="4" w:space="0" w:color="5B9BD5"/>
      </w:tblBorders>
    </w:tblPr>
  </w:style>
  <w:style w:type="table" w:customStyle="1" w:styleId="GridTable7Colorful-Accent3">
    <w:name w:val="Grid Table 7 Colorful - Accent 3"/>
    <w:basedOn w:val="a1"/>
    <w:tblPr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</w:style>
  <w:style w:type="table" w:styleId="-5">
    <w:name w:val="Grid Table 5 Dark"/>
    <w:basedOn w:val="a1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styleId="-40">
    <w:name w:val="List Table 4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</w:style>
  <w:style w:type="table" w:customStyle="1" w:styleId="GridTable4-Accent3">
    <w:name w:val="Grid Table 4 - Accent 3"/>
    <w:basedOn w:val="a1"/>
    <w:tblPr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</w:style>
  <w:style w:type="table" w:customStyle="1" w:styleId="GridTable6Colorful-Accent1">
    <w:name w:val="Grid Table 6 Colorful - Accent 1"/>
    <w:basedOn w:val="a1"/>
    <w:tblPr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</w:style>
  <w:style w:type="table" w:customStyle="1" w:styleId="GridTable2-Accent3">
    <w:name w:val="Grid Table 2 - Accent 3"/>
    <w:basedOn w:val="a1"/>
    <w:tblPr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</w:style>
  <w:style w:type="table" w:customStyle="1" w:styleId="Lined-Accent2">
    <w:name w:val="Lined - Accent 2"/>
    <w:basedOn w:val="a1"/>
    <w:rPr>
      <w:color w:val="404040"/>
    </w:rPr>
    <w:tblPr/>
  </w:style>
  <w:style w:type="table" w:customStyle="1" w:styleId="ListTable7Colorful-Accent6">
    <w:name w:val="List Table 7 Colorful - Accent 6"/>
    <w:basedOn w:val="a1"/>
    <w:tblPr>
      <w:tblBorders>
        <w:right w:val="single" w:sz="4" w:space="0" w:color="A9D08E"/>
      </w:tblBorders>
    </w:tblPr>
  </w:style>
  <w:style w:type="table" w:customStyle="1" w:styleId="ListTable3-Accent6">
    <w:name w:val="List Table 3 - Accent 6"/>
    <w:basedOn w:val="a1"/>
    <w:tblPr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</w:style>
  <w:style w:type="table" w:customStyle="1" w:styleId="ListTable1Light-Accent5">
    <w:name w:val="List Table 1 Light - Accent 5"/>
    <w:basedOn w:val="a1"/>
    <w:tblPr/>
  </w:style>
  <w:style w:type="table" w:styleId="-30">
    <w:name w:val="Grid Table 3"/>
    <w:basedOn w:val="a1"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</w:style>
  <w:style w:type="table" w:customStyle="1" w:styleId="GridTable5Dark-Accent1">
    <w:name w:val="Grid Table 5 Dark- Accent 1"/>
    <w:basedOn w:val="a1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ListTable2-Accent1">
    <w:name w:val="List Table 2 - Accent 1"/>
    <w:basedOn w:val="a1"/>
    <w:tblPr>
      <w:tblBorders>
        <w:top w:val="single" w:sz="4" w:space="0" w:color="A2C6E7"/>
        <w:bottom w:val="single" w:sz="4" w:space="0" w:color="A2C6E7"/>
        <w:insideH w:val="single" w:sz="4" w:space="0" w:color="A2C6E7"/>
      </w:tblBorders>
    </w:tblPr>
  </w:style>
  <w:style w:type="table" w:styleId="18">
    <w:name w:val="Plain Table 1"/>
    <w:basedOn w:val="a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ListTable2-Accent6">
    <w:name w:val="List Table 2 - Accent 6"/>
    <w:basedOn w:val="a1"/>
    <w:tblPr>
      <w:tblBorders>
        <w:top w:val="single" w:sz="4" w:space="0" w:color="ADD394"/>
        <w:bottom w:val="single" w:sz="4" w:space="0" w:color="ADD394"/>
        <w:insideH w:val="single" w:sz="4" w:space="0" w:color="ADD394"/>
      </w:tblBorders>
    </w:tblPr>
  </w:style>
  <w:style w:type="table" w:customStyle="1" w:styleId="GridTable2-Accent4">
    <w:name w:val="Grid Table 2 - Accent 4"/>
    <w:basedOn w:val="a1"/>
    <w:tblPr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</w:style>
  <w:style w:type="table" w:styleId="-50">
    <w:name w:val="List Table 5 Dark"/>
    <w:basedOn w:val="a1"/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</w:style>
  <w:style w:type="table" w:customStyle="1" w:styleId="ListTable6Colorful-Accent2">
    <w:name w:val="List Table 6 Colorful - Accent 2"/>
    <w:basedOn w:val="a1"/>
    <w:tblPr>
      <w:tblBorders>
        <w:top w:val="single" w:sz="4" w:space="0" w:color="F4B184"/>
        <w:bottom w:val="single" w:sz="4" w:space="0" w:color="F4B184"/>
      </w:tblBorders>
    </w:tblPr>
  </w:style>
  <w:style w:type="table" w:styleId="-20">
    <w:name w:val="List Table 2"/>
    <w:basedOn w:val="a1"/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</w:style>
  <w:style w:type="table" w:customStyle="1" w:styleId="GridTable3-Accent3">
    <w:name w:val="Grid Table 3 - Accent 3"/>
    <w:basedOn w:val="a1"/>
    <w:tblPr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</w:style>
  <w:style w:type="table" w:styleId="-6">
    <w:name w:val="List Table 6 Colorful"/>
    <w:basedOn w:val="a1"/>
    <w:tblPr>
      <w:tblBorders>
        <w:top w:val="single" w:sz="4" w:space="0" w:color="7F7F7F"/>
        <w:bottom w:val="single" w:sz="4" w:space="0" w:color="7F7F7F"/>
      </w:tblBorders>
    </w:tblPr>
  </w:style>
  <w:style w:type="table" w:customStyle="1" w:styleId="ListTable2-Accent5">
    <w:name w:val="List Table 2 - Accent 5"/>
    <w:basedOn w:val="a1"/>
    <w:tblPr>
      <w:tblBorders>
        <w:top w:val="single" w:sz="4" w:space="0" w:color="95AFDD"/>
        <w:bottom w:val="single" w:sz="4" w:space="0" w:color="95AFDD"/>
        <w:insideH w:val="single" w:sz="4" w:space="0" w:color="95AFDD"/>
      </w:tblBorders>
    </w:tblPr>
  </w:style>
  <w:style w:type="table" w:customStyle="1" w:styleId="ListTable4-Accent1">
    <w:name w:val="List Table 4 - Accent 1"/>
    <w:basedOn w:val="a1"/>
    <w:tblPr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</w:style>
  <w:style w:type="table" w:customStyle="1" w:styleId="ListTable7Colorful-Accent5">
    <w:name w:val="List Table 7 Colorful - Accent 5"/>
    <w:basedOn w:val="a1"/>
    <w:tblPr>
      <w:tblBorders>
        <w:right w:val="single" w:sz="4" w:space="0" w:color="8DA9DB"/>
      </w:tblBorders>
    </w:tblPr>
  </w:style>
  <w:style w:type="table" w:customStyle="1" w:styleId="ListTable7Colorful-Accent2">
    <w:name w:val="List Table 7 Colorful - Accent 2"/>
    <w:basedOn w:val="a1"/>
    <w:tblPr>
      <w:tblBorders>
        <w:right w:val="single" w:sz="4" w:space="0" w:color="F4B184"/>
      </w:tblBorders>
    </w:tblPr>
  </w:style>
  <w:style w:type="table" w:customStyle="1" w:styleId="GridTable6Colorful-Accent3">
    <w:name w:val="Grid Table 6 Colorful - Accent 3"/>
    <w:basedOn w:val="a1"/>
    <w:tblPr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</w:style>
  <w:style w:type="table" w:customStyle="1" w:styleId="GridTable3-Accent2">
    <w:name w:val="Grid Table 3 - Accent 2"/>
    <w:basedOn w:val="a1"/>
    <w:tblPr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</w:style>
  <w:style w:type="table" w:customStyle="1" w:styleId="ListTable5Dark-Accent2">
    <w:name w:val="List Table 5 Dark - Accent 2"/>
    <w:basedOn w:val="a1"/>
    <w:tblPr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</w:tblPr>
  </w:style>
  <w:style w:type="table" w:styleId="43">
    <w:name w:val="Plain Table 4"/>
    <w:basedOn w:val="a1"/>
    <w:tblPr/>
  </w:style>
  <w:style w:type="table" w:customStyle="1" w:styleId="ListTable1Light-Accent6">
    <w:name w:val="List Table 1 Light - Accent 6"/>
    <w:basedOn w:val="a1"/>
    <w:tblPr/>
  </w:style>
  <w:style w:type="table" w:customStyle="1" w:styleId="Bordered-Accent4">
    <w:name w:val="Bordered - Accent 4"/>
    <w:basedOn w:val="a1"/>
    <w:tblPr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</w:style>
  <w:style w:type="table" w:styleId="26">
    <w:name w:val="Plain Table 2"/>
    <w:basedOn w:val="a1"/>
    <w:tblPr>
      <w:tblBorders>
        <w:top w:val="single" w:sz="4" w:space="0" w:color="000000"/>
        <w:left w:val="nil"/>
        <w:bottom w:val="single" w:sz="4" w:space="0" w:color="000000"/>
        <w:right w:val="nil"/>
      </w:tblBorders>
    </w:tblPr>
  </w:style>
  <w:style w:type="table" w:customStyle="1" w:styleId="Bordered-Accent2">
    <w:name w:val="Bordered - Accent 2"/>
    <w:basedOn w:val="a1"/>
    <w:tblPr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</w:style>
  <w:style w:type="table" w:customStyle="1" w:styleId="Bordered">
    <w:name w:val="Bordered"/>
    <w:basedOn w:val="a1"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</w:style>
  <w:style w:type="table" w:customStyle="1" w:styleId="ListTable4-Accent3">
    <w:name w:val="List Table 4 - Accent 3"/>
    <w:basedOn w:val="a1"/>
    <w:tblPr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</w:style>
  <w:style w:type="table" w:customStyle="1" w:styleId="Lined-Accent1">
    <w:name w:val="Lined - Accent 1"/>
    <w:basedOn w:val="a1"/>
    <w:rPr>
      <w:color w:val="404040"/>
    </w:rPr>
    <w:tblPr/>
  </w:style>
  <w:style w:type="table" w:customStyle="1" w:styleId="GridTable2-Accent1">
    <w:name w:val="Grid Table 2 - Accent 1"/>
    <w:basedOn w:val="a1"/>
    <w:tblPr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</w:style>
  <w:style w:type="table" w:customStyle="1" w:styleId="ListTable5Dark-Accent1">
    <w:name w:val="List Table 5 Dark - Accent 1"/>
    <w:basedOn w:val="a1"/>
    <w:tblPr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</w:tblPr>
  </w:style>
  <w:style w:type="table" w:customStyle="1" w:styleId="ListTable4-Accent6">
    <w:name w:val="List Table 4 - Accent 6"/>
    <w:basedOn w:val="a1"/>
    <w:tblPr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</w:style>
  <w:style w:type="table" w:customStyle="1" w:styleId="GridTable6Colorful-Accent4">
    <w:name w:val="Grid Table 6 Colorful - Accent 4"/>
    <w:basedOn w:val="a1"/>
    <w:tblPr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</w:style>
  <w:style w:type="table" w:customStyle="1" w:styleId="Lined-Accent4">
    <w:name w:val="Lined - Accent 4"/>
    <w:basedOn w:val="a1"/>
    <w:rPr>
      <w:color w:val="404040"/>
    </w:rPr>
    <w:tblPr/>
  </w:style>
  <w:style w:type="table" w:customStyle="1" w:styleId="Bordered-Accent6">
    <w:name w:val="Bordered - Accent 6"/>
    <w:basedOn w:val="a1"/>
    <w:tblPr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</w:style>
  <w:style w:type="table" w:customStyle="1" w:styleId="GridTable5Dark-Accent5">
    <w:name w:val="Grid Table 5 Dark - Accent 5"/>
    <w:basedOn w:val="a1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ListTable5Dark-Accent5">
    <w:name w:val="List Table 5 Dark - Accent 5"/>
    <w:basedOn w:val="a1"/>
    <w:tblPr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</w:tblPr>
  </w:style>
  <w:style w:type="table" w:customStyle="1" w:styleId="GridTable3-Accent6">
    <w:name w:val="Grid Table 3 - Accent 6"/>
    <w:basedOn w:val="a1"/>
    <w:tblPr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</w:style>
  <w:style w:type="table" w:customStyle="1" w:styleId="ListTable3-Accent3">
    <w:name w:val="List Table 3 - Accent 3"/>
    <w:basedOn w:val="a1"/>
    <w:tblPr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</w:style>
  <w:style w:type="table" w:customStyle="1" w:styleId="ListTable2-Accent4">
    <w:name w:val="List Table 2 - Accent 4"/>
    <w:basedOn w:val="a1"/>
    <w:tblPr>
      <w:tblBorders>
        <w:top w:val="single" w:sz="4" w:space="0" w:color="FFDB6F"/>
        <w:bottom w:val="single" w:sz="4" w:space="0" w:color="FFDB6F"/>
        <w:insideH w:val="single" w:sz="4" w:space="0" w:color="FFDB6F"/>
      </w:tblBorders>
    </w:tblPr>
  </w:style>
  <w:style w:type="table" w:customStyle="1" w:styleId="ListTable1Light-Accent4">
    <w:name w:val="List Table 1 Light - Accent 4"/>
    <w:basedOn w:val="a1"/>
    <w:tblPr/>
  </w:style>
  <w:style w:type="table" w:customStyle="1" w:styleId="GridTable7Colorful-Accent4">
    <w:name w:val="Grid Table 7 Colorful - Accent 4"/>
    <w:basedOn w:val="a1"/>
    <w:tblPr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</w:style>
  <w:style w:type="table" w:customStyle="1" w:styleId="GridTable3-Accent4">
    <w:name w:val="Grid Table 3 - Accent 4"/>
    <w:basedOn w:val="a1"/>
    <w:tblPr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</w:style>
  <w:style w:type="table" w:styleId="-60">
    <w:name w:val="Grid Table 6 Colorful"/>
    <w:basedOn w:val="a1"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</w:style>
  <w:style w:type="table" w:customStyle="1" w:styleId="ListTable1Light-Accent1">
    <w:name w:val="List Table 1 Light - Accent 1"/>
    <w:basedOn w:val="a1"/>
    <w:tblPr/>
  </w:style>
  <w:style w:type="table" w:styleId="-1">
    <w:name w:val="List Table 1 Light"/>
    <w:basedOn w:val="a1"/>
    <w:tblPr/>
  </w:style>
  <w:style w:type="table" w:customStyle="1" w:styleId="19">
    <w:name w:val="Сетка таблицы1"/>
    <w:basedOn w:val="a1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-Accent5">
    <w:name w:val="Lined - Accent 5"/>
    <w:basedOn w:val="a1"/>
    <w:rPr>
      <w:color w:val="404040"/>
    </w:rPr>
    <w:tblPr/>
  </w:style>
  <w:style w:type="table" w:customStyle="1" w:styleId="ListTable2-Accent2">
    <w:name w:val="List Table 2 - Accent 2"/>
    <w:basedOn w:val="a1"/>
    <w:tblPr>
      <w:tblBorders>
        <w:top w:val="single" w:sz="4" w:space="0" w:color="F4B58A"/>
        <w:bottom w:val="single" w:sz="4" w:space="0" w:color="F4B58A"/>
        <w:insideH w:val="single" w:sz="4" w:space="0" w:color="F4B58A"/>
      </w:tblBorders>
    </w:tblPr>
  </w:style>
  <w:style w:type="table" w:customStyle="1" w:styleId="ListTable6Colorful-Accent5">
    <w:name w:val="List Table 6 Colorful - Accent 5"/>
    <w:basedOn w:val="a1"/>
    <w:tblPr>
      <w:tblBorders>
        <w:top w:val="single" w:sz="4" w:space="0" w:color="8DA9DB"/>
        <w:bottom w:val="single" w:sz="4" w:space="0" w:color="8DA9DB"/>
      </w:tblBorders>
    </w:tblPr>
  </w:style>
  <w:style w:type="table" w:customStyle="1" w:styleId="GridTable1Light-Accent2">
    <w:name w:val="Grid Table 1 Light - Accent 2"/>
    <w:basedOn w:val="a1"/>
    <w:tblPr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</w:style>
  <w:style w:type="table" w:customStyle="1" w:styleId="GridTable4-Accent6">
    <w:name w:val="Grid Table 4 - Accent 6"/>
    <w:basedOn w:val="a1"/>
    <w:tblPr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</w:style>
  <w:style w:type="table" w:customStyle="1" w:styleId="ListTable1Light-Accent3">
    <w:name w:val="List Table 1 Light - Accent 3"/>
    <w:basedOn w:val="a1"/>
    <w:tblPr/>
  </w:style>
  <w:style w:type="table" w:customStyle="1" w:styleId="GridTable7Colorful-Accent5">
    <w:name w:val="Grid Table 7 Colorful - Accent 5"/>
    <w:basedOn w:val="a1"/>
    <w:tblPr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</w:style>
  <w:style w:type="table" w:customStyle="1" w:styleId="ListTable2-Accent3">
    <w:name w:val="List Table 2 - Accent 3"/>
    <w:basedOn w:val="a1"/>
    <w:tblPr>
      <w:tblBorders>
        <w:top w:val="single" w:sz="4" w:space="0" w:color="CCCCCC"/>
        <w:bottom w:val="single" w:sz="4" w:space="0" w:color="CCCCCC"/>
        <w:insideH w:val="single" w:sz="4" w:space="0" w:color="CCCCCC"/>
      </w:tblBorders>
    </w:tblPr>
  </w:style>
  <w:style w:type="table" w:customStyle="1" w:styleId="BorderedLined-Accent3">
    <w:name w:val="Bordered &amp; Lined - Accent 3"/>
    <w:basedOn w:val="a1"/>
    <w:rPr>
      <w:color w:val="404040"/>
    </w:rPr>
    <w:tblPr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</w:style>
  <w:style w:type="table" w:customStyle="1" w:styleId="ListTable4-Accent4">
    <w:name w:val="List Table 4 - Accent 4"/>
    <w:basedOn w:val="a1"/>
    <w:tblPr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</w:style>
  <w:style w:type="table" w:customStyle="1" w:styleId="ListTable7Colorful-Accent3">
    <w:name w:val="List Table 7 Colorful - Accent 3"/>
    <w:basedOn w:val="a1"/>
    <w:tblPr>
      <w:tblBorders>
        <w:right w:val="single" w:sz="4" w:space="0" w:color="C9C9C9"/>
      </w:tblBorders>
    </w:tblPr>
  </w:style>
  <w:style w:type="table" w:customStyle="1" w:styleId="Lined-Accent">
    <w:name w:val="Lined - Accent"/>
    <w:basedOn w:val="a1"/>
    <w:rPr>
      <w:color w:val="404040"/>
    </w:rPr>
    <w:tblPr/>
  </w:style>
  <w:style w:type="table" w:customStyle="1" w:styleId="GridTable1Light-Accent4">
    <w:name w:val="Grid Table 1 Light - Accent 4"/>
    <w:basedOn w:val="a1"/>
    <w:tblPr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</w:style>
  <w:style w:type="table" w:customStyle="1" w:styleId="ListTable3-Accent1">
    <w:name w:val="List Table 3 - Accent 1"/>
    <w:basedOn w:val="a1"/>
    <w:tblPr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</w:style>
  <w:style w:type="table" w:styleId="53">
    <w:name w:val="Plain Table 5"/>
    <w:basedOn w:val="a1"/>
    <w:tblPr/>
  </w:style>
  <w:style w:type="table" w:customStyle="1" w:styleId="GridTable7Colorful-Accent2">
    <w:name w:val="Grid Table 7 Colorful - Accent 2"/>
    <w:basedOn w:val="a1"/>
    <w:tblPr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</w:style>
  <w:style w:type="table" w:customStyle="1" w:styleId="BorderedLined-Accent5">
    <w:name w:val="Bordered &amp; Lined - Accent 5"/>
    <w:basedOn w:val="a1"/>
    <w:rPr>
      <w:color w:val="404040"/>
    </w:rPr>
    <w:tblPr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</w:style>
  <w:style w:type="table" w:styleId="afe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-Accent3">
    <w:name w:val="Lined - Accent 3"/>
    <w:basedOn w:val="a1"/>
    <w:rPr>
      <w:color w:val="404040"/>
    </w:rPr>
    <w:tblPr/>
  </w:style>
  <w:style w:type="table" w:customStyle="1" w:styleId="ListTable6Colorful-Accent3">
    <w:name w:val="List Table 6 Colorful - Accent 3"/>
    <w:basedOn w:val="a1"/>
    <w:tblPr>
      <w:tblBorders>
        <w:top w:val="single" w:sz="4" w:space="0" w:color="C9C9C9"/>
        <w:bottom w:val="single" w:sz="4" w:space="0" w:color="C9C9C9"/>
      </w:tblBorders>
    </w:tblPr>
  </w:style>
  <w:style w:type="table" w:customStyle="1" w:styleId="BorderedLined-Accent">
    <w:name w:val="Bordered &amp; Lined - Accent"/>
    <w:basedOn w:val="a1"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</w:style>
  <w:style w:type="table" w:styleId="33">
    <w:name w:val="Plain Table 3"/>
    <w:basedOn w:val="a1"/>
    <w:tblPr/>
  </w:style>
  <w:style w:type="table" w:styleId="-10">
    <w:name w:val="Grid Table 1 Light"/>
    <w:basedOn w:val="a1"/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</w:style>
  <w:style w:type="table" w:customStyle="1" w:styleId="ListTable4-Accent5">
    <w:name w:val="List Table 4 - Accent 5"/>
    <w:basedOn w:val="a1"/>
    <w:tblPr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</w:style>
  <w:style w:type="paragraph" w:customStyle="1" w:styleId="ConsPlusNormal">
    <w:name w:val="ConsPlusNormal"/>
    <w:rsid w:val="008B61E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8B61E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">
    <w:name w:val="footnote text"/>
    <w:basedOn w:val="a"/>
    <w:link w:val="aff0"/>
    <w:uiPriority w:val="99"/>
    <w:semiHidden/>
    <w:unhideWhenUsed/>
    <w:rsid w:val="00FD28C1"/>
    <w:rPr>
      <w:sz w:val="20"/>
    </w:rPr>
  </w:style>
  <w:style w:type="character" w:customStyle="1" w:styleId="aff0">
    <w:name w:val="Текст сноски Знак"/>
    <w:link w:val="aff"/>
    <w:uiPriority w:val="99"/>
    <w:semiHidden/>
    <w:rsid w:val="00FD28C1"/>
    <w:rPr>
      <w:color w:val="000000"/>
    </w:rPr>
  </w:style>
  <w:style w:type="paragraph" w:styleId="aff1">
    <w:name w:val="Normal (Web)"/>
    <w:basedOn w:val="a"/>
    <w:uiPriority w:val="99"/>
    <w:semiHidden/>
    <w:unhideWhenUsed/>
    <w:rsid w:val="001F3DB4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table" w:customStyle="1" w:styleId="34">
    <w:name w:val="Сетка таблицы3"/>
    <w:basedOn w:val="a1"/>
    <w:next w:val="afe"/>
    <w:qFormat/>
    <w:rsid w:val="003662EF"/>
    <w:rPr>
      <w:rFonts w:ascii="Times New Roman" w:eastAsia="SimSu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2EB55-1A42-473D-8230-2D5DDC3D7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2024</Words>
  <Characters>11539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Синатос Мария Николаевна</dc:creator>
  <cp:keywords/>
  <cp:lastModifiedBy>Тимко Валерия Игоревна</cp:lastModifiedBy>
  <cp:revision>2</cp:revision>
  <cp:lastPrinted>2024-02-18T21:30:00Z</cp:lastPrinted>
  <dcterms:created xsi:type="dcterms:W3CDTF">2024-02-19T05:23:00Z</dcterms:created>
  <dcterms:modified xsi:type="dcterms:W3CDTF">2024-02-19T05:23:00Z</dcterms:modified>
</cp:coreProperties>
</file>