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A01F7" w:rsidP="006F142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 w:rsidR="006F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6F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</w:t>
            </w: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</w:t>
            </w:r>
            <w:r w:rsidR="006F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</w:t>
            </w:r>
            <w:r w:rsidR="006F142F" w:rsidRPr="006F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      </w:r>
            <w:r w:rsidRPr="006A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1F7" w:rsidRDefault="006A01F7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Правительства Камчатского края </w:t>
      </w:r>
      <w:r w:rsidR="006F142F" w:rsidRPr="006F142F">
        <w:rPr>
          <w:rFonts w:ascii="Times New Roman" w:hAnsi="Times New Roman" w:cs="Times New Roman"/>
          <w:bCs/>
          <w:sz w:val="28"/>
          <w:szCs w:val="28"/>
        </w:rPr>
        <w:t xml:space="preserve">от 18.11.2022 </w:t>
      </w:r>
      <w:r w:rsidR="006F142F" w:rsidRPr="006F142F">
        <w:rPr>
          <w:rFonts w:ascii="Times New Roman" w:hAnsi="Times New Roman" w:cs="Times New Roman"/>
          <w:bCs/>
          <w:sz w:val="28"/>
          <w:szCs w:val="28"/>
        </w:rPr>
        <w:br/>
        <w:t>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6F142F" w:rsidRDefault="006A01F7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4AD"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r w:rsidR="00CC1651" w:rsidRPr="005C74AD">
        <w:rPr>
          <w:rFonts w:ascii="Times New Roman" w:hAnsi="Times New Roman" w:cs="Times New Roman"/>
          <w:bCs/>
          <w:sz w:val="28"/>
          <w:szCs w:val="28"/>
        </w:rPr>
        <w:t>части 1</w:t>
      </w:r>
      <w:r w:rsidR="006F142F">
        <w:rPr>
          <w:rFonts w:ascii="Times New Roman" w:hAnsi="Times New Roman" w:cs="Times New Roman"/>
          <w:bCs/>
          <w:sz w:val="28"/>
          <w:szCs w:val="28"/>
        </w:rPr>
        <w:t>:</w:t>
      </w:r>
    </w:p>
    <w:p w:rsidR="006A01F7" w:rsidRPr="005C74AD" w:rsidRDefault="006F142F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CC1651" w:rsidRPr="005C7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42F">
        <w:rPr>
          <w:rFonts w:ascii="Times New Roman" w:hAnsi="Times New Roman" w:cs="Times New Roman"/>
          <w:bCs/>
          <w:sz w:val="28"/>
          <w:szCs w:val="28"/>
        </w:rPr>
        <w:t>пункте 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1F7" w:rsidRPr="005C74AD">
        <w:rPr>
          <w:rFonts w:ascii="Times New Roman" w:hAnsi="Times New Roman" w:cs="Times New Roman"/>
          <w:bCs/>
          <w:sz w:val="28"/>
          <w:szCs w:val="28"/>
        </w:rPr>
        <w:t>слов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A01F7" w:rsidRPr="005C74A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F142F">
        <w:rPr>
          <w:rFonts w:ascii="Times New Roman" w:hAnsi="Times New Roman" w:cs="Times New Roman"/>
          <w:bCs/>
          <w:sz w:val="28"/>
          <w:szCs w:val="28"/>
        </w:rPr>
        <w:t>в частях Восточного военного округа</w:t>
      </w:r>
      <w:r w:rsidR="006A01F7" w:rsidRPr="005C74AD">
        <w:rPr>
          <w:rFonts w:ascii="Times New Roman" w:hAnsi="Times New Roman" w:cs="Times New Roman"/>
          <w:bCs/>
          <w:sz w:val="28"/>
          <w:szCs w:val="28"/>
        </w:rPr>
        <w:t>»</w:t>
      </w:r>
      <w:r w:rsidR="006B1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1F7" w:rsidRPr="005C74AD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E57071" w:rsidRPr="005C74AD">
        <w:rPr>
          <w:rFonts w:ascii="Times New Roman" w:hAnsi="Times New Roman" w:cs="Times New Roman"/>
          <w:bCs/>
          <w:sz w:val="28"/>
          <w:szCs w:val="28"/>
        </w:rPr>
        <w:t>, слова «</w:t>
      </w:r>
      <w:r w:rsidR="006B1041" w:rsidRPr="006B1041">
        <w:rPr>
          <w:rFonts w:ascii="Times New Roman" w:hAnsi="Times New Roman" w:cs="Times New Roman"/>
          <w:bCs/>
          <w:sz w:val="28"/>
          <w:szCs w:val="28"/>
        </w:rPr>
        <w:t>14 мая 2022 года</w:t>
      </w:r>
      <w:r w:rsidR="00E57071" w:rsidRPr="005C74AD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6B1041">
        <w:rPr>
          <w:rFonts w:ascii="Times New Roman" w:hAnsi="Times New Roman" w:cs="Times New Roman"/>
          <w:bCs/>
          <w:sz w:val="28"/>
          <w:szCs w:val="28"/>
        </w:rPr>
        <w:t>31</w:t>
      </w:r>
      <w:r w:rsidR="006B1041" w:rsidRPr="006B104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6B1041">
        <w:rPr>
          <w:rFonts w:ascii="Times New Roman" w:hAnsi="Times New Roman" w:cs="Times New Roman"/>
          <w:bCs/>
          <w:sz w:val="28"/>
          <w:szCs w:val="28"/>
        </w:rPr>
        <w:t>арта</w:t>
      </w:r>
      <w:r w:rsidR="006B1041" w:rsidRPr="006B104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B1041">
        <w:rPr>
          <w:rFonts w:ascii="Times New Roman" w:hAnsi="Times New Roman" w:cs="Times New Roman"/>
          <w:bCs/>
          <w:sz w:val="28"/>
          <w:szCs w:val="28"/>
        </w:rPr>
        <w:t>3</w:t>
      </w:r>
      <w:r w:rsidR="006B1041" w:rsidRPr="006B104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57071" w:rsidRPr="005C74AD">
        <w:rPr>
          <w:rFonts w:ascii="Times New Roman" w:hAnsi="Times New Roman" w:cs="Times New Roman"/>
          <w:bCs/>
          <w:sz w:val="28"/>
          <w:szCs w:val="28"/>
        </w:rPr>
        <w:t>»</w:t>
      </w:r>
      <w:r w:rsidR="006B1041">
        <w:rPr>
          <w:rFonts w:ascii="Times New Roman" w:hAnsi="Times New Roman" w:cs="Times New Roman"/>
          <w:bCs/>
          <w:sz w:val="28"/>
          <w:szCs w:val="28"/>
        </w:rPr>
        <w:t>, слова «</w:t>
      </w:r>
      <w:r w:rsidR="006B1041" w:rsidRPr="006B1041">
        <w:rPr>
          <w:rFonts w:ascii="Times New Roman" w:hAnsi="Times New Roman" w:cs="Times New Roman"/>
          <w:bCs/>
          <w:sz w:val="28"/>
          <w:szCs w:val="28"/>
        </w:rPr>
        <w:t xml:space="preserve">150 000 </w:t>
      </w:r>
      <w:r w:rsidR="006B1041" w:rsidRPr="006B1041">
        <w:rPr>
          <w:rFonts w:ascii="Times New Roman" w:hAnsi="Times New Roman" w:cs="Times New Roman"/>
          <w:bCs/>
          <w:sz w:val="28"/>
          <w:szCs w:val="28"/>
        </w:rPr>
        <w:br/>
        <w:t>(сто пятьдесят тысяч)</w:t>
      </w:r>
      <w:r w:rsidR="006B1041">
        <w:rPr>
          <w:rFonts w:ascii="Times New Roman" w:hAnsi="Times New Roman" w:cs="Times New Roman"/>
          <w:bCs/>
          <w:sz w:val="28"/>
          <w:szCs w:val="28"/>
        </w:rPr>
        <w:t>» заменить словами «20</w:t>
      </w:r>
      <w:r w:rsidR="006B1041" w:rsidRPr="006B1041">
        <w:rPr>
          <w:rFonts w:ascii="Times New Roman" w:hAnsi="Times New Roman" w:cs="Times New Roman"/>
          <w:bCs/>
          <w:sz w:val="28"/>
          <w:szCs w:val="28"/>
        </w:rPr>
        <w:t>0 000 (</w:t>
      </w:r>
      <w:r w:rsidR="006B1041">
        <w:rPr>
          <w:rFonts w:ascii="Times New Roman" w:hAnsi="Times New Roman" w:cs="Times New Roman"/>
          <w:bCs/>
          <w:sz w:val="28"/>
          <w:szCs w:val="28"/>
        </w:rPr>
        <w:t>двести</w:t>
      </w:r>
      <w:r w:rsidR="006B1041" w:rsidRPr="006B1041">
        <w:rPr>
          <w:rFonts w:ascii="Times New Roman" w:hAnsi="Times New Roman" w:cs="Times New Roman"/>
          <w:bCs/>
          <w:sz w:val="28"/>
          <w:szCs w:val="28"/>
        </w:rPr>
        <w:t xml:space="preserve"> тысяч)</w:t>
      </w:r>
      <w:r w:rsidR="006B1041">
        <w:rPr>
          <w:rFonts w:ascii="Times New Roman" w:hAnsi="Times New Roman" w:cs="Times New Roman"/>
          <w:bCs/>
          <w:sz w:val="28"/>
          <w:szCs w:val="28"/>
        </w:rPr>
        <w:t>»</w:t>
      </w:r>
      <w:r w:rsidR="006A01F7" w:rsidRPr="005C74AD">
        <w:rPr>
          <w:rFonts w:ascii="Times New Roman" w:hAnsi="Times New Roman" w:cs="Times New Roman"/>
          <w:bCs/>
          <w:sz w:val="28"/>
          <w:szCs w:val="28"/>
        </w:rPr>
        <w:t>;</w:t>
      </w:r>
    </w:p>
    <w:p w:rsidR="008D47C4" w:rsidRDefault="00BA63BB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6A01F7" w:rsidRPr="005C74A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D47C4">
        <w:rPr>
          <w:rFonts w:ascii="Times New Roman" w:hAnsi="Times New Roman" w:cs="Times New Roman"/>
          <w:bCs/>
          <w:sz w:val="28"/>
          <w:szCs w:val="28"/>
        </w:rPr>
        <w:t>дополнить пунктом 9 следующего содержания:</w:t>
      </w:r>
    </w:p>
    <w:p w:rsidR="00CC1651" w:rsidRPr="005C74AD" w:rsidRDefault="008D47C4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«9) </w:t>
      </w:r>
      <w:r w:rsidRPr="009652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лицам, прибывшим в Камчатский край из других субъектов Российской Федерации, а также проживающим в Камчатском крае и заключившим</w:t>
      </w:r>
      <w:r w:rsidRPr="009652D6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9652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контракт </w:t>
      </w:r>
      <w:r w:rsidRPr="009652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о прохождении военной службы на основании решения совместной аттестационной комиссии пункта отбора на военную службу по контракту (2 разряда) Восточного военного округа (г. Петропавловск-Камчатский) и военного комиссариата Камчатского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после </w:t>
      </w:r>
      <w:r w:rsidRPr="008D47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31</w:t>
      </w:r>
      <w:r w:rsidRPr="008D47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ма</w:t>
      </w:r>
      <w:r w:rsidRPr="008D47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рта</w:t>
      </w:r>
      <w:r w:rsidRPr="008D47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202</w:t>
      </w:r>
      <w:r w:rsidRPr="008D47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8D47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года, – в виде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единовременной выплаты на погашение </w:t>
      </w:r>
      <w:r w:rsidR="00BA63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фактически сложившейся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задолженности по оплате жилого помещения и коммунальных услуг</w:t>
      </w:r>
      <w:r w:rsidR="00C814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A63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возникшей</w:t>
      </w:r>
      <w:r w:rsidR="00BA63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A63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 </w:t>
      </w:r>
      <w:r w:rsidR="00BA63BB" w:rsidRPr="008D47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31 марта 2023 года</w:t>
      </w:r>
      <w:r w:rsidR="00BA63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BA63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но не более 100 000 (сто тысяч) рублей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D6B71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D34" w:rsidRDefault="006A01F7" w:rsidP="006A01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4AD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дня его официального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="00C81404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отношения</w:t>
      </w:r>
      <w:r w:rsidR="002E783E">
        <w:rPr>
          <w:rFonts w:ascii="Times New Roman" w:hAnsi="Times New Roman" w:cs="Times New Roman"/>
          <w:bCs/>
          <w:sz w:val="28"/>
          <w:szCs w:val="28"/>
        </w:rPr>
        <w:t>,</w:t>
      </w:r>
      <w:r w:rsidR="00C81404">
        <w:rPr>
          <w:rFonts w:ascii="Times New Roman" w:hAnsi="Times New Roman" w:cs="Times New Roman"/>
          <w:bCs/>
          <w:sz w:val="28"/>
          <w:szCs w:val="28"/>
        </w:rPr>
        <w:t xml:space="preserve"> возникшие с 1 апреля 2023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D2046">
        <w:trPr>
          <w:trHeight w:val="1232"/>
        </w:trPr>
        <w:tc>
          <w:tcPr>
            <w:tcW w:w="4678" w:type="dxa"/>
            <w:shd w:val="clear" w:color="auto" w:fill="auto"/>
          </w:tcPr>
          <w:p w:rsidR="003D532A" w:rsidRDefault="003D532A" w:rsidP="003D532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033533" w:rsidRDefault="00673A8F" w:rsidP="003D532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3D53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D204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D204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1F7" w:rsidRDefault="006A01F7" w:rsidP="006A01F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1F7" w:rsidRPr="006A01F7" w:rsidRDefault="003D532A" w:rsidP="006A01F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673A8F" w:rsidRPr="002F3844" w:rsidRDefault="00673A8F" w:rsidP="004D204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A01F7" w:rsidRDefault="006A01F7"/>
    <w:sectPr w:rsidR="006A01F7" w:rsidSect="006A0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36" w:rsidRDefault="008F4A36" w:rsidP="0031799B">
      <w:pPr>
        <w:spacing w:after="0" w:line="240" w:lineRule="auto"/>
      </w:pPr>
      <w:r>
        <w:separator/>
      </w:r>
    </w:p>
  </w:endnote>
  <w:endnote w:type="continuationSeparator" w:id="0">
    <w:p w:rsidR="008F4A36" w:rsidRDefault="008F4A3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36" w:rsidRDefault="008F4A36" w:rsidP="0031799B">
      <w:pPr>
        <w:spacing w:after="0" w:line="240" w:lineRule="auto"/>
      </w:pPr>
      <w:r>
        <w:separator/>
      </w:r>
    </w:p>
  </w:footnote>
  <w:footnote w:type="continuationSeparator" w:id="0">
    <w:p w:rsidR="008F4A36" w:rsidRDefault="008F4A3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574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2046" w:rsidRPr="006A01F7" w:rsidRDefault="004D204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01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01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01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3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01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46" w:rsidRDefault="004D20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781"/>
    <w:multiLevelType w:val="hybridMultilevel"/>
    <w:tmpl w:val="B8AAECA6"/>
    <w:lvl w:ilvl="0" w:tplc="514655B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D8469E2E">
      <w:start w:val="1"/>
      <w:numFmt w:val="lowerLetter"/>
      <w:lvlText w:val="%2."/>
      <w:lvlJc w:val="left"/>
      <w:pPr>
        <w:ind w:left="1789" w:hanging="360"/>
      </w:pPr>
    </w:lvl>
    <w:lvl w:ilvl="2" w:tplc="CE064A1E">
      <w:start w:val="1"/>
      <w:numFmt w:val="lowerRoman"/>
      <w:lvlText w:val="%3."/>
      <w:lvlJc w:val="right"/>
      <w:pPr>
        <w:ind w:left="2509" w:hanging="180"/>
      </w:pPr>
    </w:lvl>
    <w:lvl w:ilvl="3" w:tplc="B3C8808E">
      <w:start w:val="1"/>
      <w:numFmt w:val="decimal"/>
      <w:lvlText w:val="%4."/>
      <w:lvlJc w:val="left"/>
      <w:pPr>
        <w:ind w:left="3229" w:hanging="360"/>
      </w:pPr>
    </w:lvl>
    <w:lvl w:ilvl="4" w:tplc="3FEEEF2C">
      <w:start w:val="1"/>
      <w:numFmt w:val="lowerLetter"/>
      <w:lvlText w:val="%5."/>
      <w:lvlJc w:val="left"/>
      <w:pPr>
        <w:ind w:left="3949" w:hanging="360"/>
      </w:pPr>
    </w:lvl>
    <w:lvl w:ilvl="5" w:tplc="FAA4329A">
      <w:start w:val="1"/>
      <w:numFmt w:val="lowerRoman"/>
      <w:lvlText w:val="%6."/>
      <w:lvlJc w:val="right"/>
      <w:pPr>
        <w:ind w:left="4669" w:hanging="180"/>
      </w:pPr>
    </w:lvl>
    <w:lvl w:ilvl="6" w:tplc="CB04F85A">
      <w:start w:val="1"/>
      <w:numFmt w:val="decimal"/>
      <w:lvlText w:val="%7."/>
      <w:lvlJc w:val="left"/>
      <w:pPr>
        <w:ind w:left="5389" w:hanging="360"/>
      </w:pPr>
    </w:lvl>
    <w:lvl w:ilvl="7" w:tplc="3A448FF2">
      <w:start w:val="1"/>
      <w:numFmt w:val="lowerLetter"/>
      <w:lvlText w:val="%8."/>
      <w:lvlJc w:val="left"/>
      <w:pPr>
        <w:ind w:left="6109" w:hanging="360"/>
      </w:pPr>
    </w:lvl>
    <w:lvl w:ilvl="8" w:tplc="D3EA465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6121C1"/>
    <w:multiLevelType w:val="hybridMultilevel"/>
    <w:tmpl w:val="49BAD250"/>
    <w:lvl w:ilvl="0" w:tplc="EAD0B8A0">
      <w:start w:val="2"/>
      <w:numFmt w:val="decimal"/>
      <w:lvlText w:val="%1."/>
      <w:lvlJc w:val="left"/>
      <w:pPr>
        <w:tabs>
          <w:tab w:val="num" w:pos="142"/>
        </w:tabs>
        <w:ind w:left="1080" w:hanging="360"/>
      </w:pPr>
      <w:rPr>
        <w:rFonts w:hint="default"/>
        <w:sz w:val="22"/>
        <w:szCs w:val="22"/>
      </w:rPr>
    </w:lvl>
    <w:lvl w:ilvl="1" w:tplc="79F07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9CF5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D48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4C1A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40E5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E8E5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FAAA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74F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12007C2"/>
    <w:multiLevelType w:val="hybridMultilevel"/>
    <w:tmpl w:val="8194A440"/>
    <w:lvl w:ilvl="0" w:tplc="C2EED0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6576FE1A">
      <w:start w:val="1"/>
      <w:numFmt w:val="lowerLetter"/>
      <w:lvlText w:val="%2."/>
      <w:lvlJc w:val="left"/>
      <w:pPr>
        <w:ind w:left="1789" w:hanging="360"/>
      </w:pPr>
    </w:lvl>
    <w:lvl w:ilvl="2" w:tplc="F1A28328">
      <w:start w:val="1"/>
      <w:numFmt w:val="lowerRoman"/>
      <w:lvlText w:val="%3."/>
      <w:lvlJc w:val="right"/>
      <w:pPr>
        <w:ind w:left="2509" w:hanging="180"/>
      </w:pPr>
    </w:lvl>
    <w:lvl w:ilvl="3" w:tplc="16D65F2A">
      <w:start w:val="1"/>
      <w:numFmt w:val="decimal"/>
      <w:lvlText w:val="%4."/>
      <w:lvlJc w:val="left"/>
      <w:pPr>
        <w:ind w:left="3229" w:hanging="360"/>
      </w:pPr>
    </w:lvl>
    <w:lvl w:ilvl="4" w:tplc="3356B200">
      <w:start w:val="1"/>
      <w:numFmt w:val="lowerLetter"/>
      <w:lvlText w:val="%5."/>
      <w:lvlJc w:val="left"/>
      <w:pPr>
        <w:ind w:left="3949" w:hanging="360"/>
      </w:pPr>
    </w:lvl>
    <w:lvl w:ilvl="5" w:tplc="57745DB4">
      <w:start w:val="1"/>
      <w:numFmt w:val="lowerRoman"/>
      <w:lvlText w:val="%6."/>
      <w:lvlJc w:val="right"/>
      <w:pPr>
        <w:ind w:left="4669" w:hanging="180"/>
      </w:pPr>
    </w:lvl>
    <w:lvl w:ilvl="6" w:tplc="4EF6B6CE">
      <w:start w:val="1"/>
      <w:numFmt w:val="decimal"/>
      <w:lvlText w:val="%7."/>
      <w:lvlJc w:val="left"/>
      <w:pPr>
        <w:ind w:left="5389" w:hanging="360"/>
      </w:pPr>
    </w:lvl>
    <w:lvl w:ilvl="7" w:tplc="70D86870">
      <w:start w:val="1"/>
      <w:numFmt w:val="lowerLetter"/>
      <w:lvlText w:val="%8."/>
      <w:lvlJc w:val="left"/>
      <w:pPr>
        <w:ind w:left="6109" w:hanging="360"/>
      </w:pPr>
    </w:lvl>
    <w:lvl w:ilvl="8" w:tplc="14F8C58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3F45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16BE7"/>
    <w:rsid w:val="0022234A"/>
    <w:rsid w:val="00225F0E"/>
    <w:rsid w:val="00233FCB"/>
    <w:rsid w:val="0024385A"/>
    <w:rsid w:val="00257085"/>
    <w:rsid w:val="00257670"/>
    <w:rsid w:val="00295AC8"/>
    <w:rsid w:val="002C2B5A"/>
    <w:rsid w:val="002D5D0F"/>
    <w:rsid w:val="002E4E87"/>
    <w:rsid w:val="002E783E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D532A"/>
    <w:rsid w:val="003D6B71"/>
    <w:rsid w:val="003F79FC"/>
    <w:rsid w:val="0043251D"/>
    <w:rsid w:val="004348C7"/>
    <w:rsid w:val="00434A84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D2046"/>
    <w:rsid w:val="004D707B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C74AD"/>
    <w:rsid w:val="005D2494"/>
    <w:rsid w:val="005E6C9B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01F7"/>
    <w:rsid w:val="006A541B"/>
    <w:rsid w:val="006B1041"/>
    <w:rsid w:val="006B115E"/>
    <w:rsid w:val="006B1A17"/>
    <w:rsid w:val="006E593A"/>
    <w:rsid w:val="006F142F"/>
    <w:rsid w:val="006F5D44"/>
    <w:rsid w:val="00725A0F"/>
    <w:rsid w:val="007342FF"/>
    <w:rsid w:val="0074156B"/>
    <w:rsid w:val="00744B7F"/>
    <w:rsid w:val="00796B9B"/>
    <w:rsid w:val="007A1BD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7C4"/>
    <w:rsid w:val="008D4AE0"/>
    <w:rsid w:val="008D6646"/>
    <w:rsid w:val="008D7127"/>
    <w:rsid w:val="008F2635"/>
    <w:rsid w:val="008F4A36"/>
    <w:rsid w:val="0090254C"/>
    <w:rsid w:val="00907229"/>
    <w:rsid w:val="0091585A"/>
    <w:rsid w:val="00925E4D"/>
    <w:rsid w:val="009277F0"/>
    <w:rsid w:val="0093395B"/>
    <w:rsid w:val="0093655A"/>
    <w:rsid w:val="0094073A"/>
    <w:rsid w:val="0095264E"/>
    <w:rsid w:val="0095344D"/>
    <w:rsid w:val="00962575"/>
    <w:rsid w:val="0096751B"/>
    <w:rsid w:val="00977E0E"/>
    <w:rsid w:val="00997969"/>
    <w:rsid w:val="009A471F"/>
    <w:rsid w:val="009E4910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5364B"/>
    <w:rsid w:val="00B64060"/>
    <w:rsid w:val="00B759EC"/>
    <w:rsid w:val="00B75E4C"/>
    <w:rsid w:val="00B81EC3"/>
    <w:rsid w:val="00B831E8"/>
    <w:rsid w:val="00B833C0"/>
    <w:rsid w:val="00BA63BB"/>
    <w:rsid w:val="00BA6DC7"/>
    <w:rsid w:val="00BB478D"/>
    <w:rsid w:val="00BD13FF"/>
    <w:rsid w:val="00BE1E47"/>
    <w:rsid w:val="00BF3269"/>
    <w:rsid w:val="00C21028"/>
    <w:rsid w:val="00C22F2F"/>
    <w:rsid w:val="00C366DA"/>
    <w:rsid w:val="00C37B1E"/>
    <w:rsid w:val="00C442AB"/>
    <w:rsid w:val="00C502D0"/>
    <w:rsid w:val="00C5596B"/>
    <w:rsid w:val="00C73DCC"/>
    <w:rsid w:val="00C81404"/>
    <w:rsid w:val="00C90D3D"/>
    <w:rsid w:val="00CB0344"/>
    <w:rsid w:val="00CC1651"/>
    <w:rsid w:val="00D16B35"/>
    <w:rsid w:val="00D206A1"/>
    <w:rsid w:val="00D31705"/>
    <w:rsid w:val="00D330ED"/>
    <w:rsid w:val="00D47CEF"/>
    <w:rsid w:val="00D50172"/>
    <w:rsid w:val="00D51DAE"/>
    <w:rsid w:val="00D8527B"/>
    <w:rsid w:val="00DC189A"/>
    <w:rsid w:val="00DD3A94"/>
    <w:rsid w:val="00DF3901"/>
    <w:rsid w:val="00DF3A35"/>
    <w:rsid w:val="00E00665"/>
    <w:rsid w:val="00E052B7"/>
    <w:rsid w:val="00E05881"/>
    <w:rsid w:val="00E0619C"/>
    <w:rsid w:val="00E159EE"/>
    <w:rsid w:val="00E21060"/>
    <w:rsid w:val="00E40D0A"/>
    <w:rsid w:val="00E43CC4"/>
    <w:rsid w:val="00E57071"/>
    <w:rsid w:val="00E60260"/>
    <w:rsid w:val="00E61A8D"/>
    <w:rsid w:val="00E72DA7"/>
    <w:rsid w:val="00E77EA6"/>
    <w:rsid w:val="00E8524F"/>
    <w:rsid w:val="00E92746"/>
    <w:rsid w:val="00E96BE3"/>
    <w:rsid w:val="00EC2DBB"/>
    <w:rsid w:val="00EF524F"/>
    <w:rsid w:val="00F148B5"/>
    <w:rsid w:val="00F42F6B"/>
    <w:rsid w:val="00F46EC1"/>
    <w:rsid w:val="00F5137D"/>
    <w:rsid w:val="00F52709"/>
    <w:rsid w:val="00F63133"/>
    <w:rsid w:val="00F66A0E"/>
    <w:rsid w:val="00F81A81"/>
    <w:rsid w:val="00FB47AC"/>
    <w:rsid w:val="00FE0846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B3E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6A01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01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A01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A01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A01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A01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A01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A01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A01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01F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A01F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A01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A01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A01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A01F7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6A01F7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A01F7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A01F7"/>
    <w:rPr>
      <w:rFonts w:ascii="Arial" w:eastAsia="Arial" w:hAnsi="Arial" w:cs="Arial"/>
      <w:i/>
      <w:iCs/>
      <w:sz w:val="21"/>
      <w:szCs w:val="21"/>
    </w:rPr>
  </w:style>
  <w:style w:type="paragraph" w:customStyle="1" w:styleId="ConsPlusNormal">
    <w:name w:val="ConsPlusNormal"/>
    <w:link w:val="ConsPlusNormal0"/>
    <w:rsid w:val="006A01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01F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A01F7"/>
    <w:pPr>
      <w:ind w:left="720"/>
      <w:contextualSpacing/>
    </w:pPr>
  </w:style>
  <w:style w:type="character" w:customStyle="1" w:styleId="Heading4Char">
    <w:name w:val="Heading 4 Char"/>
    <w:basedOn w:val="a0"/>
    <w:uiPriority w:val="9"/>
    <w:rsid w:val="006A01F7"/>
    <w:rPr>
      <w:rFonts w:ascii="Arial" w:eastAsia="Arial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01F7"/>
  </w:style>
  <w:style w:type="character" w:customStyle="1" w:styleId="Heading1Char">
    <w:name w:val="Heading 1 Char"/>
    <w:basedOn w:val="a0"/>
    <w:uiPriority w:val="9"/>
    <w:rsid w:val="006A01F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A01F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A01F7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6A01F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A01F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A01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A01F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A01F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A01F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A01F7"/>
    <w:rPr>
      <w:sz w:val="24"/>
      <w:szCs w:val="24"/>
    </w:rPr>
  </w:style>
  <w:style w:type="character" w:customStyle="1" w:styleId="QuoteChar">
    <w:name w:val="Quote Char"/>
    <w:uiPriority w:val="29"/>
    <w:rsid w:val="006A01F7"/>
    <w:rPr>
      <w:i/>
    </w:rPr>
  </w:style>
  <w:style w:type="character" w:customStyle="1" w:styleId="IntenseQuoteChar">
    <w:name w:val="Intense Quote Char"/>
    <w:uiPriority w:val="30"/>
    <w:rsid w:val="006A01F7"/>
    <w:rPr>
      <w:i/>
    </w:rPr>
  </w:style>
  <w:style w:type="character" w:customStyle="1" w:styleId="EndnoteTextChar">
    <w:name w:val="Endnote Text Char"/>
    <w:uiPriority w:val="99"/>
    <w:rsid w:val="006A01F7"/>
    <w:rPr>
      <w:sz w:val="20"/>
    </w:rPr>
  </w:style>
  <w:style w:type="paragraph" w:styleId="ae">
    <w:name w:val="No Spacing"/>
    <w:uiPriority w:val="1"/>
    <w:qFormat/>
    <w:rsid w:val="006A01F7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6A01F7"/>
    <w:pPr>
      <w:spacing w:before="300" w:after="200"/>
      <w:contextualSpacing/>
    </w:pPr>
    <w:rPr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6A01F7"/>
    <w:rPr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6A01F7"/>
    <w:pPr>
      <w:spacing w:before="200" w:after="200"/>
    </w:pPr>
    <w:rPr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A01F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A01F7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6A01F7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6A01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basedOn w:val="a0"/>
    <w:link w:val="af3"/>
    <w:uiPriority w:val="30"/>
    <w:rsid w:val="006A01F7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6A01F7"/>
  </w:style>
  <w:style w:type="character" w:customStyle="1" w:styleId="FooterChar">
    <w:name w:val="Footer Char"/>
    <w:basedOn w:val="a0"/>
    <w:uiPriority w:val="99"/>
    <w:rsid w:val="006A01F7"/>
  </w:style>
  <w:style w:type="paragraph" w:styleId="af5">
    <w:name w:val="caption"/>
    <w:basedOn w:val="a"/>
    <w:next w:val="a"/>
    <w:uiPriority w:val="35"/>
    <w:semiHidden/>
    <w:unhideWhenUsed/>
    <w:qFormat/>
    <w:rsid w:val="006A01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A01F7"/>
  </w:style>
  <w:style w:type="table" w:customStyle="1" w:styleId="TableGridLight">
    <w:name w:val="Table Grid Light"/>
    <w:basedOn w:val="a1"/>
    <w:uiPriority w:val="59"/>
    <w:rsid w:val="006A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6A01F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6A01F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A01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A01F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A01F7"/>
    <w:rPr>
      <w:sz w:val="18"/>
    </w:rPr>
  </w:style>
  <w:style w:type="paragraph" w:styleId="af6">
    <w:name w:val="endnote text"/>
    <w:basedOn w:val="a"/>
    <w:link w:val="af7"/>
    <w:uiPriority w:val="99"/>
    <w:semiHidden/>
    <w:unhideWhenUsed/>
    <w:rsid w:val="006A01F7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A01F7"/>
    <w:rPr>
      <w:sz w:val="20"/>
    </w:rPr>
  </w:style>
  <w:style w:type="character" w:styleId="af8">
    <w:name w:val="endnote reference"/>
    <w:basedOn w:val="a0"/>
    <w:uiPriority w:val="99"/>
    <w:semiHidden/>
    <w:unhideWhenUsed/>
    <w:rsid w:val="006A01F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A01F7"/>
    <w:pPr>
      <w:spacing w:after="57"/>
    </w:pPr>
  </w:style>
  <w:style w:type="paragraph" w:styleId="25">
    <w:name w:val="toc 2"/>
    <w:basedOn w:val="a"/>
    <w:next w:val="a"/>
    <w:uiPriority w:val="39"/>
    <w:unhideWhenUsed/>
    <w:rsid w:val="006A01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A01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A01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A01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A01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A01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A01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A01F7"/>
    <w:pPr>
      <w:spacing w:after="57"/>
      <w:ind w:left="2268"/>
    </w:pPr>
  </w:style>
  <w:style w:type="paragraph" w:styleId="af9">
    <w:name w:val="TOC Heading"/>
    <w:uiPriority w:val="39"/>
    <w:unhideWhenUsed/>
    <w:rsid w:val="006A01F7"/>
  </w:style>
  <w:style w:type="paragraph" w:styleId="afa">
    <w:name w:val="table of figures"/>
    <w:basedOn w:val="a"/>
    <w:next w:val="a"/>
    <w:uiPriority w:val="99"/>
    <w:unhideWhenUsed/>
    <w:rsid w:val="006A01F7"/>
    <w:pPr>
      <w:spacing w:after="0"/>
    </w:pPr>
  </w:style>
  <w:style w:type="table" w:customStyle="1" w:styleId="33">
    <w:name w:val="Сетка таблицы3"/>
    <w:basedOn w:val="a1"/>
    <w:next w:val="a3"/>
    <w:uiPriority w:val="39"/>
    <w:rsid w:val="006A0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6A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6A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Символ сноски"/>
    <w:rsid w:val="006A01F7"/>
    <w:rPr>
      <w:vertAlign w:val="superscript"/>
    </w:rPr>
  </w:style>
  <w:style w:type="paragraph" w:styleId="afc">
    <w:name w:val="footnote text"/>
    <w:basedOn w:val="a"/>
    <w:link w:val="afd"/>
    <w:rsid w:val="006A01F7"/>
    <w:pPr>
      <w:spacing w:line="256" w:lineRule="auto"/>
    </w:pPr>
    <w:rPr>
      <w:rFonts w:ascii="Calibri" w:eastAsia="Calibri" w:hAnsi="Calibri" w:cs="Times New Roman"/>
      <w:sz w:val="18"/>
      <w:szCs w:val="18"/>
      <w:lang w:eastAsia="zh-CN"/>
    </w:rPr>
  </w:style>
  <w:style w:type="character" w:customStyle="1" w:styleId="afd">
    <w:name w:val="Текст сноски Знак"/>
    <w:basedOn w:val="a0"/>
    <w:link w:val="afc"/>
    <w:rsid w:val="006A01F7"/>
    <w:rPr>
      <w:rFonts w:ascii="Calibri" w:eastAsia="Calibri" w:hAnsi="Calibri" w:cs="Times New Roman"/>
      <w:sz w:val="18"/>
      <w:szCs w:val="18"/>
      <w:lang w:eastAsia="zh-CN"/>
    </w:rPr>
  </w:style>
  <w:style w:type="paragraph" w:customStyle="1" w:styleId="ConsPlusNonformat">
    <w:name w:val="ConsPlusNonformat"/>
    <w:qFormat/>
    <w:rsid w:val="006A01F7"/>
    <w:pPr>
      <w:widowControl w:val="0"/>
      <w:spacing w:after="0" w:line="240" w:lineRule="auto"/>
    </w:pPr>
    <w:rPr>
      <w:rFonts w:ascii="Courier New" w:eastAsia="DengXian" w:hAnsi="Courier New" w:cs="Courier New"/>
      <w:sz w:val="20"/>
      <w:lang w:eastAsia="zh-CN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6A01F7"/>
    <w:pPr>
      <w:spacing w:after="0" w:line="180" w:lineRule="atLeast"/>
      <w:jc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6A01F7"/>
    <w:rPr>
      <w:rFonts w:ascii="Arial" w:hAnsi="Arial" w:cs="Arial"/>
    </w:rPr>
  </w:style>
  <w:style w:type="paragraph" w:customStyle="1" w:styleId="15">
    <w:name w:val="Абзац списка1"/>
    <w:basedOn w:val="a"/>
    <w:rsid w:val="006A01F7"/>
    <w:pPr>
      <w:spacing w:after="0" w:line="240" w:lineRule="auto"/>
      <w:ind w:left="720"/>
      <w:contextualSpacing/>
    </w:pPr>
    <w:rPr>
      <w:rFonts w:ascii="Times New Roman" w:eastAsia="Tahoma" w:hAnsi="Times New Roman" w:cs="FreeSans"/>
      <w:sz w:val="24"/>
      <w:szCs w:val="24"/>
      <w:lang w:eastAsia="zh-CN" w:bidi="hi-IN"/>
    </w:rPr>
  </w:style>
  <w:style w:type="character" w:styleId="afe">
    <w:name w:val="footnote reference"/>
    <w:rsid w:val="006A01F7"/>
    <w:rPr>
      <w:vertAlign w:val="superscript"/>
    </w:rPr>
  </w:style>
  <w:style w:type="paragraph" w:customStyle="1" w:styleId="NumberList">
    <w:name w:val="Number List"/>
    <w:basedOn w:val="a"/>
    <w:rsid w:val="006A01F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Содержимое таблицы"/>
    <w:basedOn w:val="a"/>
    <w:rsid w:val="006A01F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6A01F7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6A0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0F0A-BF38-4740-A097-3A0728DF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Останина Марианна Геннадьевна</cp:lastModifiedBy>
  <cp:revision>3</cp:revision>
  <cp:lastPrinted>2021-10-13T05:03:00Z</cp:lastPrinted>
  <dcterms:created xsi:type="dcterms:W3CDTF">2023-03-31T04:51:00Z</dcterms:created>
  <dcterms:modified xsi:type="dcterms:W3CDTF">2023-03-31T04:57:00Z</dcterms:modified>
</cp:coreProperties>
</file>