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2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Pr="008C5FAA" w:rsidRDefault="005A6153" w:rsidP="005A6153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ении изменений в постановление </w:t>
            </w:r>
            <w:r w:rsidRPr="005A6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Правительства Камчатского края от 04.09.2013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A6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386-П «Об установлении перечня должностных лиц Агентства лесного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зяйства </w:t>
            </w:r>
            <w:r w:rsidRPr="005A6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Камчатского края и краевого государственного казенного учреждения «Камчатские 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сничества», осуществляющих феде</w:t>
            </w:r>
            <w:r w:rsidRPr="005A6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ральный государственный пожарный надзор в лесах, расположенных на землях лесного фонда на территории Камчатского края, за исключением лесов, расположенных на землях обороны и безопасности, землях особо охраняемых природных территорий федерального значения»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5FAA" w:rsidRDefault="001355D0" w:rsidP="001355D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C5FAA" w:rsidRPr="008C5FAA">
        <w:rPr>
          <w:rFonts w:ascii="Times New Roman" w:hAnsi="Times New Roman" w:cs="Times New Roman"/>
          <w:sz w:val="28"/>
          <w:szCs w:val="28"/>
        </w:rPr>
        <w:t>Внести в постановлени</w:t>
      </w:r>
      <w:r w:rsidR="008C5FAA">
        <w:rPr>
          <w:rFonts w:ascii="Times New Roman" w:hAnsi="Times New Roman" w:cs="Times New Roman"/>
          <w:sz w:val="28"/>
          <w:szCs w:val="28"/>
        </w:rPr>
        <w:t>е</w:t>
      </w:r>
      <w:r w:rsidR="008C5FAA" w:rsidRPr="008C5FAA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</w:t>
      </w:r>
      <w:r w:rsidR="003B1C72" w:rsidRPr="00965876">
        <w:rPr>
          <w:rFonts w:ascii="Times New Roman" w:hAnsi="Times New Roman" w:cs="Times New Roman"/>
          <w:sz w:val="28"/>
          <w:szCs w:val="28"/>
        </w:rPr>
        <w:t xml:space="preserve">от </w:t>
      </w:r>
      <w:r w:rsidRPr="001355D0">
        <w:rPr>
          <w:rFonts w:ascii="Times New Roman" w:hAnsi="Times New Roman" w:cs="Times New Roman"/>
          <w:sz w:val="28"/>
          <w:szCs w:val="28"/>
        </w:rPr>
        <w:t>04.09.2013   № 386-П «Об установлении перечня должностных лиц Агентства лесного хозяйства Камчатского края и краевого государственного казенного учреждения «Камчатские лесничества», осуществляющих федеральный государственный пожарный надзор в лесах, расположенных на землях лесного фонда на территории Камчатского края, за исключением лесов, расположенных на землях обороны и безопасности, землях особо охраняемых природных территорий федерального значения»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FA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C5FAA" w:rsidRPr="008C5FAA">
        <w:rPr>
          <w:rFonts w:ascii="Times New Roman" w:hAnsi="Times New Roman" w:cs="Times New Roman"/>
          <w:sz w:val="28"/>
          <w:szCs w:val="28"/>
        </w:rPr>
        <w:t>изменени</w:t>
      </w:r>
      <w:r w:rsidR="008C5FAA">
        <w:rPr>
          <w:rFonts w:ascii="Times New Roman" w:hAnsi="Times New Roman" w:cs="Times New Roman"/>
          <w:sz w:val="28"/>
          <w:szCs w:val="28"/>
        </w:rPr>
        <w:t>я:</w:t>
      </w:r>
    </w:p>
    <w:p w:rsidR="001355D0" w:rsidRDefault="00C4063E" w:rsidP="00906C0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1355D0"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C4063E" w:rsidRDefault="00D22E18" w:rsidP="00906C0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</w:t>
      </w:r>
      <w:r w:rsidR="006378C0">
        <w:rPr>
          <w:rFonts w:ascii="Times New Roman" w:hAnsi="Times New Roman" w:cs="Times New Roman"/>
          <w:sz w:val="28"/>
          <w:szCs w:val="28"/>
        </w:rPr>
        <w:t xml:space="preserve"> П</w:t>
      </w:r>
      <w:r w:rsidR="001355D0">
        <w:rPr>
          <w:rFonts w:ascii="Times New Roman" w:hAnsi="Times New Roman" w:cs="Times New Roman"/>
          <w:sz w:val="28"/>
          <w:szCs w:val="28"/>
        </w:rPr>
        <w:t xml:space="preserve">еречня должностных лиц Агентства лесного хозяйства Камчатского края,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D22E18">
        <w:rPr>
          <w:rFonts w:ascii="Times New Roman" w:hAnsi="Times New Roman" w:cs="Times New Roman"/>
          <w:sz w:val="28"/>
          <w:szCs w:val="28"/>
        </w:rPr>
        <w:t>на осуществление федерального государственного лесного контроля (надзора) на землях лесного фонда</w:t>
      </w:r>
      <w:r w:rsidR="004115F7">
        <w:rPr>
          <w:rFonts w:ascii="Times New Roman" w:hAnsi="Times New Roman" w:cs="Times New Roman"/>
          <w:sz w:val="28"/>
          <w:szCs w:val="28"/>
        </w:rPr>
        <w:t>, расположенных на территории Камчатского края</w:t>
      </w:r>
      <w:r w:rsidR="006D2A7A">
        <w:rPr>
          <w:rFonts w:ascii="Times New Roman" w:hAnsi="Times New Roman" w:cs="Times New Roman"/>
          <w:sz w:val="28"/>
          <w:szCs w:val="28"/>
        </w:rPr>
        <w:t>»;</w:t>
      </w:r>
    </w:p>
    <w:p w:rsidR="0026038E" w:rsidRDefault="001355D0" w:rsidP="00906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8C5FAA">
        <w:rPr>
          <w:rFonts w:ascii="Times New Roman" w:hAnsi="Times New Roman" w:cs="Times New Roman"/>
          <w:sz w:val="28"/>
          <w:szCs w:val="28"/>
        </w:rPr>
        <w:t>преамбулу изложить в следующей редакции:</w:t>
      </w:r>
    </w:p>
    <w:p w:rsidR="001355D0" w:rsidRPr="006D2A7A" w:rsidRDefault="006D2A7A" w:rsidP="00906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соответствии со статьями 83, 96 и 98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Федерации, постановлением Правительства Российской Федерации от 30.06.2021 № 1098 «О федеральном государственном </w:t>
      </w:r>
      <w:r w:rsidR="006378C0">
        <w:rPr>
          <w:rFonts w:ascii="Times New Roman" w:hAnsi="Times New Roman" w:cs="Times New Roman"/>
          <w:sz w:val="28"/>
          <w:szCs w:val="28"/>
        </w:rPr>
        <w:t>лесном контроле (надзоре)»</w:t>
      </w:r>
    </w:p>
    <w:p w:rsidR="008C5FAA" w:rsidRPr="0026038E" w:rsidRDefault="008C5FAA" w:rsidP="003A248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1DD0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C7A88">
        <w:rPr>
          <w:rFonts w:ascii="Times New Roman" w:hAnsi="Times New Roman" w:cs="Times New Roman"/>
          <w:sz w:val="28"/>
          <w:szCs w:val="28"/>
        </w:rPr>
        <w:t>;</w:t>
      </w:r>
    </w:p>
    <w:p w:rsidR="008C5FAA" w:rsidRDefault="001355D0" w:rsidP="008C5F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="008C5FAA">
        <w:rPr>
          <w:rFonts w:ascii="Times New Roman" w:hAnsi="Times New Roman" w:cs="Times New Roman"/>
          <w:sz w:val="28"/>
          <w:szCs w:val="28"/>
        </w:rPr>
        <w:t>постанавливающую часть изложить в следующей редакции:</w:t>
      </w:r>
    </w:p>
    <w:p w:rsidR="003B1C72" w:rsidRDefault="008C5FAA" w:rsidP="006378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355D0">
        <w:rPr>
          <w:rFonts w:ascii="Times New Roman" w:hAnsi="Times New Roman" w:cs="Times New Roman"/>
          <w:sz w:val="28"/>
          <w:szCs w:val="28"/>
        </w:rPr>
        <w:t>1. </w:t>
      </w:r>
      <w:r w:rsidR="003B1C72" w:rsidRPr="00AC15C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378C0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378C0" w:rsidRPr="006378C0">
        <w:rPr>
          <w:rFonts w:ascii="Times New Roman" w:hAnsi="Times New Roman" w:cs="Times New Roman"/>
          <w:sz w:val="28"/>
          <w:szCs w:val="28"/>
        </w:rPr>
        <w:t>должностных лиц Агентства лесного хозяйства Камчатского края, уполномоченных на осуществление федерального государственного лесного контроля (надзора) на землях лесного фонда, расположенных на территории Камчатского края</w:t>
      </w:r>
      <w:r w:rsidR="006378C0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6378C0" w:rsidRDefault="006378C0" w:rsidP="00A32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6378C0">
        <w:rPr>
          <w:rFonts w:ascii="Times New Roman" w:hAnsi="Times New Roman" w:cs="Times New Roman"/>
          <w:sz w:val="28"/>
          <w:szCs w:val="28"/>
        </w:rPr>
        <w:t>Определить, что лесная охрана н</w:t>
      </w:r>
      <w:r w:rsidR="00A32F6E">
        <w:rPr>
          <w:rFonts w:ascii="Times New Roman" w:hAnsi="Times New Roman" w:cs="Times New Roman"/>
          <w:sz w:val="28"/>
          <w:szCs w:val="28"/>
        </w:rPr>
        <w:t>а территории Камчатского края</w:t>
      </w:r>
      <w:r w:rsidRPr="006378C0">
        <w:rPr>
          <w:rFonts w:ascii="Times New Roman" w:hAnsi="Times New Roman" w:cs="Times New Roman"/>
          <w:sz w:val="28"/>
          <w:szCs w:val="28"/>
        </w:rPr>
        <w:t xml:space="preserve"> осуществляется должностными лицами </w:t>
      </w:r>
      <w:r w:rsidR="00A32F6E">
        <w:rPr>
          <w:rFonts w:ascii="Times New Roman" w:hAnsi="Times New Roman" w:cs="Times New Roman"/>
          <w:sz w:val="28"/>
          <w:szCs w:val="28"/>
        </w:rPr>
        <w:t>Агентства лесного хозяйства Камчатского края</w:t>
      </w:r>
      <w:r w:rsidR="00375844">
        <w:rPr>
          <w:rFonts w:ascii="Times New Roman" w:hAnsi="Times New Roman" w:cs="Times New Roman"/>
          <w:sz w:val="28"/>
          <w:szCs w:val="28"/>
        </w:rPr>
        <w:t>,</w:t>
      </w:r>
      <w:r w:rsidR="00A32F6E">
        <w:rPr>
          <w:rFonts w:ascii="Times New Roman" w:hAnsi="Times New Roman" w:cs="Times New Roman"/>
          <w:sz w:val="28"/>
          <w:szCs w:val="28"/>
        </w:rPr>
        <w:t xml:space="preserve"> </w:t>
      </w:r>
      <w:r w:rsidRPr="006378C0">
        <w:rPr>
          <w:rFonts w:ascii="Times New Roman" w:hAnsi="Times New Roman" w:cs="Times New Roman"/>
          <w:sz w:val="28"/>
          <w:szCs w:val="28"/>
        </w:rPr>
        <w:t xml:space="preserve">осуществляющими федеральный государственный лесной контроль (надзор) </w:t>
      </w:r>
      <w:r w:rsidR="00A32F6E" w:rsidRPr="00A32F6E">
        <w:rPr>
          <w:rFonts w:ascii="Times New Roman" w:hAnsi="Times New Roman" w:cs="Times New Roman"/>
          <w:sz w:val="28"/>
          <w:szCs w:val="28"/>
        </w:rPr>
        <w:t>на землях лесного фонда, расположенных на территории Камчатского края</w:t>
      </w:r>
      <w:r w:rsidR="00A32F6E">
        <w:rPr>
          <w:rFonts w:ascii="Times New Roman" w:hAnsi="Times New Roman" w:cs="Times New Roman"/>
          <w:sz w:val="28"/>
          <w:szCs w:val="28"/>
        </w:rPr>
        <w:t>, указанными в П</w:t>
      </w:r>
      <w:r w:rsidRPr="006378C0">
        <w:rPr>
          <w:rFonts w:ascii="Times New Roman" w:hAnsi="Times New Roman" w:cs="Times New Roman"/>
          <w:sz w:val="28"/>
          <w:szCs w:val="28"/>
        </w:rPr>
        <w:t>еречне должн</w:t>
      </w:r>
      <w:r w:rsidR="00A32F6E">
        <w:rPr>
          <w:rFonts w:ascii="Times New Roman" w:hAnsi="Times New Roman" w:cs="Times New Roman"/>
          <w:sz w:val="28"/>
          <w:szCs w:val="28"/>
        </w:rPr>
        <w:t>остных лиц, определенном частью 1 настоящего постановления.</w:t>
      </w:r>
    </w:p>
    <w:p w:rsidR="008C5FAA" w:rsidRPr="003B1C72" w:rsidRDefault="006378C0" w:rsidP="003B1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3B1C72" w:rsidRPr="003B1C7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опубликования.</w:t>
      </w:r>
      <w:r w:rsidR="008C5FAA" w:rsidRPr="003B1C72">
        <w:rPr>
          <w:rFonts w:ascii="Times New Roman" w:hAnsi="Times New Roman" w:cs="Times New Roman"/>
          <w:sz w:val="28"/>
          <w:szCs w:val="28"/>
        </w:rPr>
        <w:t>»</w:t>
      </w:r>
      <w:r w:rsidR="008F4E17" w:rsidRPr="003B1C72">
        <w:rPr>
          <w:rFonts w:ascii="Times New Roman" w:hAnsi="Times New Roman" w:cs="Times New Roman"/>
          <w:sz w:val="28"/>
          <w:szCs w:val="28"/>
        </w:rPr>
        <w:t>;</w:t>
      </w:r>
    </w:p>
    <w:p w:rsidR="006378C0" w:rsidRDefault="006378C0" w:rsidP="00637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 </w:t>
      </w:r>
      <w:r w:rsidR="008F4E17">
        <w:rPr>
          <w:rFonts w:ascii="Times New Roman" w:hAnsi="Times New Roman" w:cs="Times New Roman"/>
          <w:bCs/>
          <w:sz w:val="28"/>
          <w:szCs w:val="28"/>
        </w:rPr>
        <w:t>приложение изложить в редакции согласно прилож</w:t>
      </w:r>
      <w:r w:rsidR="001E094C">
        <w:rPr>
          <w:rFonts w:ascii="Times New Roman" w:hAnsi="Times New Roman" w:cs="Times New Roman"/>
          <w:bCs/>
          <w:sz w:val="28"/>
          <w:szCs w:val="28"/>
        </w:rPr>
        <w:t>ению к настоящему постановлению.</w:t>
      </w:r>
    </w:p>
    <w:p w:rsidR="0026038E" w:rsidRPr="007919CC" w:rsidRDefault="008F4E17" w:rsidP="00637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78C0">
        <w:rPr>
          <w:rFonts w:ascii="Times New Roman" w:hAnsi="Times New Roman" w:cs="Times New Roman"/>
          <w:sz w:val="28"/>
          <w:szCs w:val="28"/>
        </w:rPr>
        <w:t>. </w:t>
      </w:r>
      <w:r w:rsidR="0026038E" w:rsidRPr="0026038E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="0026038E" w:rsidRPr="0026038E">
        <w:rPr>
          <w:rFonts w:ascii="Times New Roman" w:hAnsi="Times New Roman" w:cs="Times New Roman"/>
          <w:sz w:val="28"/>
          <w:szCs w:val="28"/>
        </w:rPr>
        <w:t xml:space="preserve"> дня</w:t>
      </w:r>
      <w:r w:rsidR="001E094C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</w:t>
      </w:r>
      <w:r w:rsidR="001E094C" w:rsidRPr="007919CC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</w:t>
      </w:r>
      <w:r w:rsidR="007919CC" w:rsidRPr="007919CC">
        <w:rPr>
          <w:rFonts w:ascii="Times New Roman" w:hAnsi="Times New Roman" w:cs="Times New Roman"/>
          <w:sz w:val="28"/>
          <w:szCs w:val="28"/>
        </w:rPr>
        <w:t>17 января 2022 года.</w:t>
      </w: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A248D" w:rsidRDefault="003A248D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78C0" w:rsidRDefault="006378C0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E05881">
        <w:trPr>
          <w:trHeight w:val="1256"/>
        </w:trPr>
        <w:tc>
          <w:tcPr>
            <w:tcW w:w="3713" w:type="dxa"/>
            <w:shd w:val="clear" w:color="auto" w:fill="auto"/>
          </w:tcPr>
          <w:p w:rsidR="00AA6844" w:rsidRDefault="004965E7" w:rsidP="00AA6844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4965E7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AA6844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4965E7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  </w:t>
            </w:r>
          </w:p>
          <w:p w:rsidR="004C1C88" w:rsidRPr="004965E7" w:rsidRDefault="004965E7" w:rsidP="00AA6844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965E7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60260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C88" w:rsidRPr="002F3844" w:rsidRDefault="004965E7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0B3F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Чекин</w:t>
            </w:r>
          </w:p>
        </w:tc>
      </w:tr>
    </w:tbl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375844" w:rsidRDefault="00375844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</w:p>
    <w:p w:rsidR="008F4E17" w:rsidRPr="008F7C2F" w:rsidRDefault="008F4E17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  <w:r w:rsidRPr="008F7C2F">
        <w:rPr>
          <w:szCs w:val="28"/>
        </w:rPr>
        <w:lastRenderedPageBreak/>
        <w:t xml:space="preserve">Приложение к постановлению </w:t>
      </w:r>
      <w:r w:rsidRPr="008F7C2F">
        <w:rPr>
          <w:szCs w:val="28"/>
        </w:rPr>
        <w:br/>
      </w:r>
      <w:r>
        <w:rPr>
          <w:szCs w:val="28"/>
        </w:rPr>
        <w:t>Правительства Камчатского края</w:t>
      </w:r>
      <w:r>
        <w:rPr>
          <w:szCs w:val="28"/>
        </w:rPr>
        <w:br/>
        <w:t xml:space="preserve">от </w:t>
      </w:r>
      <w:r w:rsidRPr="00B34191">
        <w:rPr>
          <w:sz w:val="24"/>
        </w:rPr>
        <w:t>[</w:t>
      </w:r>
      <w:r w:rsidRPr="00812B9A">
        <w:rPr>
          <w:color w:val="C0C0C0"/>
          <w:sz w:val="24"/>
        </w:rPr>
        <w:t>Д</w:t>
      </w:r>
      <w:r w:rsidRPr="0024385A">
        <w:rPr>
          <w:color w:val="C0C0C0"/>
          <w:sz w:val="20"/>
          <w:szCs w:val="20"/>
        </w:rPr>
        <w:t>ата регистрации</w:t>
      </w:r>
      <w:r w:rsidRPr="00B34191">
        <w:rPr>
          <w:sz w:val="20"/>
          <w:szCs w:val="20"/>
        </w:rPr>
        <w:t>]</w:t>
      </w:r>
      <w:r w:rsidRPr="008F7C2F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B34191">
        <w:rPr>
          <w:sz w:val="24"/>
        </w:rPr>
        <w:t>[</w:t>
      </w:r>
      <w:r w:rsidRPr="00812B9A">
        <w:rPr>
          <w:color w:val="C0C0C0"/>
          <w:sz w:val="24"/>
        </w:rPr>
        <w:t>Н</w:t>
      </w:r>
      <w:r w:rsidRPr="00812B9A">
        <w:rPr>
          <w:color w:val="C0C0C0"/>
          <w:sz w:val="18"/>
          <w:szCs w:val="18"/>
        </w:rPr>
        <w:t>омер документа</w:t>
      </w:r>
      <w:r w:rsidRPr="00B34191">
        <w:rPr>
          <w:sz w:val="20"/>
          <w:szCs w:val="20"/>
        </w:rPr>
        <w:t>]</w:t>
      </w:r>
    </w:p>
    <w:p w:rsidR="008F4E17" w:rsidRPr="008F7C2F" w:rsidRDefault="008F4E17" w:rsidP="008F4E17">
      <w:pPr>
        <w:pStyle w:val="ae"/>
        <w:autoSpaceDE w:val="0"/>
        <w:autoSpaceDN w:val="0"/>
        <w:adjustRightInd w:val="0"/>
        <w:ind w:left="5529"/>
        <w:rPr>
          <w:szCs w:val="28"/>
        </w:rPr>
      </w:pPr>
    </w:p>
    <w:p w:rsidR="008F4E17" w:rsidRPr="008F7C2F" w:rsidRDefault="008F4E17" w:rsidP="001355D0">
      <w:pPr>
        <w:pStyle w:val="ae"/>
        <w:autoSpaceDE w:val="0"/>
        <w:autoSpaceDN w:val="0"/>
        <w:adjustRightInd w:val="0"/>
        <w:ind w:left="5529"/>
        <w:jc w:val="both"/>
        <w:rPr>
          <w:szCs w:val="28"/>
        </w:rPr>
      </w:pPr>
      <w:r w:rsidRPr="008F7C2F">
        <w:rPr>
          <w:szCs w:val="28"/>
        </w:rPr>
        <w:t xml:space="preserve">«Приложение к постановлению </w:t>
      </w:r>
      <w:r w:rsidRPr="008F7C2F">
        <w:rPr>
          <w:szCs w:val="28"/>
        </w:rPr>
        <w:br/>
      </w:r>
      <w:r>
        <w:rPr>
          <w:szCs w:val="28"/>
        </w:rPr>
        <w:t>Правительства</w:t>
      </w:r>
      <w:r w:rsidRPr="008F7C2F">
        <w:rPr>
          <w:szCs w:val="28"/>
        </w:rPr>
        <w:t xml:space="preserve"> Камчатского края</w:t>
      </w:r>
      <w:r w:rsidRPr="008F7C2F">
        <w:rPr>
          <w:szCs w:val="28"/>
        </w:rPr>
        <w:br/>
        <w:t xml:space="preserve">от </w:t>
      </w:r>
      <w:r w:rsidR="00375844">
        <w:rPr>
          <w:szCs w:val="28"/>
        </w:rPr>
        <w:t>04.09.2013 № 386</w:t>
      </w:r>
      <w:r w:rsidR="003A248D" w:rsidRPr="00DE17D3">
        <w:rPr>
          <w:szCs w:val="28"/>
        </w:rPr>
        <w:t>-П</w:t>
      </w:r>
    </w:p>
    <w:p w:rsidR="00496754" w:rsidRDefault="00496754" w:rsidP="004967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248D" w:rsidRPr="00AC15CC" w:rsidRDefault="003A248D" w:rsidP="003A24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F4E17" w:rsidRPr="00375844" w:rsidRDefault="00375844" w:rsidP="0037584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5844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еречень</w:t>
      </w:r>
      <w:r w:rsidRPr="00375844">
        <w:rPr>
          <w:rFonts w:ascii="Times New Roman" w:hAnsi="Times New Roman" w:cs="Times New Roman"/>
          <w:b w:val="0"/>
          <w:sz w:val="28"/>
          <w:szCs w:val="28"/>
        </w:rPr>
        <w:t xml:space="preserve"> должностных лиц Агентства лесного хозяйства Камчатского края, уполномоченных на осуществление федерального государственного лесного контроля (надзора) на землях лесного фонда, расположенных на территории Камчатского края</w:t>
      </w:r>
    </w:p>
    <w:p w:rsidR="008F4E17" w:rsidRDefault="008F4E17" w:rsidP="004967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266" w:rsidRDefault="00706B0B" w:rsidP="003758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57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75844">
        <w:rPr>
          <w:rFonts w:ascii="Times New Roman" w:hAnsi="Times New Roman" w:cs="Times New Roman"/>
          <w:sz w:val="28"/>
          <w:szCs w:val="28"/>
        </w:rPr>
        <w:t>Р</w:t>
      </w:r>
      <w:r w:rsidR="0078412D">
        <w:rPr>
          <w:rFonts w:ascii="Times New Roman" w:hAnsi="Times New Roman" w:cs="Times New Roman"/>
          <w:sz w:val="28"/>
          <w:szCs w:val="28"/>
        </w:rPr>
        <w:t>уководитель -</w:t>
      </w:r>
      <w:r w:rsidR="00AD1266">
        <w:rPr>
          <w:rFonts w:ascii="Times New Roman" w:hAnsi="Times New Roman" w:cs="Times New Roman"/>
          <w:sz w:val="28"/>
          <w:szCs w:val="28"/>
        </w:rPr>
        <w:t xml:space="preserve"> главный государственный ле</w:t>
      </w:r>
      <w:r w:rsidR="007919CC">
        <w:rPr>
          <w:rFonts w:ascii="Times New Roman" w:hAnsi="Times New Roman" w:cs="Times New Roman"/>
          <w:sz w:val="28"/>
          <w:szCs w:val="28"/>
        </w:rPr>
        <w:t>сной инспектор Камчатского края.</w:t>
      </w:r>
    </w:p>
    <w:p w:rsidR="00AD1266" w:rsidRDefault="007919CC" w:rsidP="003758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Заместитель</w:t>
      </w:r>
      <w:r w:rsidR="00AD1266">
        <w:rPr>
          <w:rFonts w:ascii="Times New Roman" w:hAnsi="Times New Roman" w:cs="Times New Roman"/>
          <w:sz w:val="28"/>
          <w:szCs w:val="28"/>
        </w:rPr>
        <w:t xml:space="preserve"> руко</w:t>
      </w:r>
      <w:r w:rsidR="0078412D">
        <w:rPr>
          <w:rFonts w:ascii="Times New Roman" w:hAnsi="Times New Roman" w:cs="Times New Roman"/>
          <w:sz w:val="28"/>
          <w:szCs w:val="28"/>
        </w:rPr>
        <w:t>водителя -</w:t>
      </w:r>
      <w:r>
        <w:rPr>
          <w:rFonts w:ascii="Times New Roman" w:hAnsi="Times New Roman" w:cs="Times New Roman"/>
          <w:sz w:val="28"/>
          <w:szCs w:val="28"/>
        </w:rPr>
        <w:t xml:space="preserve"> заместитель</w:t>
      </w:r>
      <w:r w:rsidR="00AD1266">
        <w:rPr>
          <w:rFonts w:ascii="Times New Roman" w:hAnsi="Times New Roman" w:cs="Times New Roman"/>
          <w:sz w:val="28"/>
          <w:szCs w:val="28"/>
        </w:rPr>
        <w:t xml:space="preserve"> главного государственного лесного инспектора Камчатского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AD1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4CF" w:rsidRDefault="009B3FA3" w:rsidP="003758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19CC">
        <w:rPr>
          <w:rFonts w:ascii="Times New Roman" w:hAnsi="Times New Roman" w:cs="Times New Roman"/>
          <w:sz w:val="28"/>
          <w:szCs w:val="28"/>
        </w:rPr>
        <w:t>. Н</w:t>
      </w:r>
      <w:r w:rsidR="00C754CF">
        <w:rPr>
          <w:rFonts w:ascii="Times New Roman" w:hAnsi="Times New Roman" w:cs="Times New Roman"/>
          <w:sz w:val="28"/>
          <w:szCs w:val="28"/>
        </w:rPr>
        <w:t>ачальник</w:t>
      </w:r>
      <w:r w:rsidR="00AD1266">
        <w:rPr>
          <w:rFonts w:ascii="Times New Roman" w:hAnsi="Times New Roman" w:cs="Times New Roman"/>
          <w:sz w:val="28"/>
          <w:szCs w:val="28"/>
        </w:rPr>
        <w:t xml:space="preserve"> </w:t>
      </w:r>
      <w:r w:rsidR="001E094C">
        <w:rPr>
          <w:rFonts w:ascii="Times New Roman" w:hAnsi="Times New Roman" w:cs="Times New Roman"/>
          <w:sz w:val="28"/>
          <w:szCs w:val="28"/>
        </w:rPr>
        <w:t>о</w:t>
      </w:r>
      <w:r w:rsidR="001E094C" w:rsidRPr="001E094C">
        <w:rPr>
          <w:rFonts w:ascii="Times New Roman" w:hAnsi="Times New Roman" w:cs="Times New Roman"/>
          <w:sz w:val="28"/>
          <w:szCs w:val="28"/>
        </w:rPr>
        <w:t>тдел</w:t>
      </w:r>
      <w:r w:rsidR="00D33F84">
        <w:rPr>
          <w:rFonts w:ascii="Times New Roman" w:hAnsi="Times New Roman" w:cs="Times New Roman"/>
          <w:sz w:val="28"/>
          <w:szCs w:val="28"/>
        </w:rPr>
        <w:t>а</w:t>
      </w:r>
      <w:r w:rsidR="001E094C" w:rsidRPr="001E094C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лесного контроля (надзора)</w:t>
      </w:r>
      <w:r w:rsidR="00C754CF">
        <w:rPr>
          <w:rFonts w:ascii="Times New Roman" w:hAnsi="Times New Roman" w:cs="Times New Roman"/>
          <w:sz w:val="28"/>
          <w:szCs w:val="28"/>
        </w:rPr>
        <w:t xml:space="preserve"> - </w:t>
      </w:r>
      <w:r w:rsidR="00C754CF" w:rsidRPr="007919CC">
        <w:rPr>
          <w:rFonts w:ascii="Times New Roman" w:hAnsi="Times New Roman" w:cs="Times New Roman"/>
          <w:sz w:val="28"/>
          <w:szCs w:val="28"/>
        </w:rPr>
        <w:t>старший государственный лесн</w:t>
      </w:r>
      <w:r w:rsidR="007919CC">
        <w:rPr>
          <w:rFonts w:ascii="Times New Roman" w:hAnsi="Times New Roman" w:cs="Times New Roman"/>
          <w:sz w:val="28"/>
          <w:szCs w:val="28"/>
        </w:rPr>
        <w:t>ой инспектор Камчатского края;</w:t>
      </w:r>
    </w:p>
    <w:p w:rsidR="004D4C1B" w:rsidRPr="004D4C1B" w:rsidRDefault="004D4C1B" w:rsidP="004D4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4D4C1B">
        <w:rPr>
          <w:rFonts w:ascii="Times New Roman" w:hAnsi="Times New Roman" w:cs="Times New Roman"/>
          <w:sz w:val="28"/>
          <w:szCs w:val="28"/>
        </w:rPr>
        <w:t>Консультант отдела федерального государственного лесного контроля (надзора) - государственный лесной инспектор Камчатского края.</w:t>
      </w:r>
    </w:p>
    <w:p w:rsidR="004D4C1B" w:rsidRPr="004D4C1B" w:rsidRDefault="004D4C1B" w:rsidP="004D4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4D4C1B">
        <w:rPr>
          <w:rFonts w:ascii="Times New Roman" w:hAnsi="Times New Roman" w:cs="Times New Roman"/>
          <w:sz w:val="28"/>
          <w:szCs w:val="28"/>
        </w:rPr>
        <w:t>Консультант Усть-Большерецкой группы отдела федерального государственного лесного контроля (надзора) - государственный лесной инспектор Камчатского края.</w:t>
      </w:r>
    </w:p>
    <w:p w:rsidR="004D4C1B" w:rsidRPr="004D4C1B" w:rsidRDefault="004D4C1B" w:rsidP="004D4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4D4C1B">
        <w:rPr>
          <w:rFonts w:ascii="Times New Roman" w:hAnsi="Times New Roman" w:cs="Times New Roman"/>
          <w:sz w:val="28"/>
          <w:szCs w:val="28"/>
        </w:rPr>
        <w:t>Консультант Мильковской группы отдела федерального государственного лесного контроля (надзора) - государственный лесной инспектор Камчатского края.</w:t>
      </w:r>
    </w:p>
    <w:p w:rsidR="004D4C1B" w:rsidRPr="004D4C1B" w:rsidRDefault="004D4C1B" w:rsidP="004D4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D4C1B">
        <w:rPr>
          <w:rFonts w:ascii="Times New Roman" w:hAnsi="Times New Roman" w:cs="Times New Roman"/>
          <w:sz w:val="28"/>
          <w:szCs w:val="28"/>
        </w:rPr>
        <w:t>. Консультант Елизовской группы отдела федерального государственного лесного контроля (надзора) - государственный лесной инспектор Камчатского края.</w:t>
      </w:r>
    </w:p>
    <w:p w:rsidR="004D4C1B" w:rsidRPr="004D4C1B" w:rsidRDefault="004D4C1B" w:rsidP="004D4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4D4C1B">
        <w:rPr>
          <w:rFonts w:ascii="Times New Roman" w:hAnsi="Times New Roman" w:cs="Times New Roman"/>
          <w:sz w:val="28"/>
          <w:szCs w:val="28"/>
        </w:rPr>
        <w:t>Консультант Ключевской группы отдела федерального государственного лесного контроля (надзора) - государственный лесной инспектор Камчатского края.</w:t>
      </w:r>
    </w:p>
    <w:p w:rsidR="004D4C1B" w:rsidRPr="004D4C1B" w:rsidRDefault="004D4C1B" w:rsidP="004D4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4D4C1B">
        <w:rPr>
          <w:rFonts w:ascii="Times New Roman" w:hAnsi="Times New Roman" w:cs="Times New Roman"/>
          <w:sz w:val="28"/>
          <w:szCs w:val="28"/>
        </w:rPr>
        <w:t>Консультант Атласовской группы отдела федерального государственного лесного контроля (надзора) - государственный лесной инспектор Камчатского края.</w:t>
      </w:r>
    </w:p>
    <w:p w:rsidR="004D4C1B" w:rsidRPr="007919CC" w:rsidRDefault="004D4C1B" w:rsidP="004D4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Pr="004D4C1B">
        <w:rPr>
          <w:rFonts w:ascii="Times New Roman" w:hAnsi="Times New Roman" w:cs="Times New Roman"/>
          <w:sz w:val="28"/>
          <w:szCs w:val="28"/>
        </w:rPr>
        <w:t>Главный специалист-эксперт отдела федерального государственного лесного контроля (надзора) - государственный лесной инспектор Камчатского края.</w:t>
      </w:r>
    </w:p>
    <w:p w:rsidR="00AD1266" w:rsidRPr="007A4AE8" w:rsidRDefault="004D4C1B" w:rsidP="003758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8412D">
        <w:rPr>
          <w:rFonts w:ascii="Times New Roman" w:hAnsi="Times New Roman" w:cs="Times New Roman"/>
          <w:sz w:val="28"/>
          <w:szCs w:val="28"/>
        </w:rPr>
        <w:t>. </w:t>
      </w:r>
      <w:r w:rsidR="00C754CF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E094C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1E094C" w:rsidRPr="001E094C">
        <w:rPr>
          <w:rFonts w:ascii="Times New Roman" w:hAnsi="Times New Roman" w:cs="Times New Roman"/>
          <w:sz w:val="28"/>
          <w:szCs w:val="28"/>
        </w:rPr>
        <w:t>по охране лесов</w:t>
      </w:r>
      <w:r w:rsidR="0078412D">
        <w:rPr>
          <w:rFonts w:ascii="Times New Roman" w:hAnsi="Times New Roman" w:cs="Times New Roman"/>
          <w:sz w:val="28"/>
          <w:szCs w:val="28"/>
        </w:rPr>
        <w:t xml:space="preserve"> -</w:t>
      </w:r>
      <w:r w:rsidR="001E094C">
        <w:rPr>
          <w:rFonts w:ascii="Times New Roman" w:hAnsi="Times New Roman" w:cs="Times New Roman"/>
          <w:sz w:val="28"/>
          <w:szCs w:val="28"/>
        </w:rPr>
        <w:t xml:space="preserve"> </w:t>
      </w:r>
      <w:r w:rsidR="0078412D" w:rsidRPr="007A4AE8">
        <w:rPr>
          <w:rFonts w:ascii="Times New Roman" w:hAnsi="Times New Roman" w:cs="Times New Roman"/>
          <w:sz w:val="28"/>
          <w:szCs w:val="28"/>
        </w:rPr>
        <w:t>старший государственный лесной инспектор</w:t>
      </w:r>
      <w:r w:rsidR="001E094C" w:rsidRPr="007A4AE8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  <w:r w:rsidR="0078412D" w:rsidRPr="007A4AE8">
        <w:rPr>
          <w:rFonts w:ascii="Times New Roman" w:hAnsi="Times New Roman" w:cs="Times New Roman"/>
          <w:sz w:val="28"/>
          <w:szCs w:val="28"/>
        </w:rPr>
        <w:t>.</w:t>
      </w:r>
    </w:p>
    <w:p w:rsidR="0096479D" w:rsidRDefault="0096479D" w:rsidP="00E8002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 Консультант отдела </w:t>
      </w:r>
      <w:r w:rsidRPr="00964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охране лесов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964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государственный лесной инспектор Камчатского края.</w:t>
      </w:r>
    </w:p>
    <w:p w:rsidR="0026038E" w:rsidRPr="0096479D" w:rsidRDefault="0096479D" w:rsidP="0096479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13. Старший специалист отдела </w:t>
      </w:r>
      <w:r w:rsidRPr="00964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охране лесов - государственный лесной инспектор Камчатского края.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sectPr w:rsidR="0026038E" w:rsidRPr="0096479D" w:rsidSect="003A248D">
      <w:headerReference w:type="default" r:id="rId9"/>
      <w:pgSz w:w="11905" w:h="16838" w:code="9"/>
      <w:pgMar w:top="964" w:right="851" w:bottom="964" w:left="1418" w:header="34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0C3" w:rsidRDefault="008210C3" w:rsidP="0031799B">
      <w:pPr>
        <w:spacing w:after="0" w:line="240" w:lineRule="auto"/>
      </w:pPr>
      <w:r>
        <w:separator/>
      </w:r>
    </w:p>
  </w:endnote>
  <w:endnote w:type="continuationSeparator" w:id="0">
    <w:p w:rsidR="008210C3" w:rsidRDefault="008210C3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0C3" w:rsidRDefault="008210C3" w:rsidP="0031799B">
      <w:pPr>
        <w:spacing w:after="0" w:line="240" w:lineRule="auto"/>
      </w:pPr>
      <w:r>
        <w:separator/>
      </w:r>
    </w:p>
  </w:footnote>
  <w:footnote w:type="continuationSeparator" w:id="0">
    <w:p w:rsidR="008210C3" w:rsidRDefault="008210C3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9065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038E" w:rsidRPr="0026038E" w:rsidRDefault="0026038E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03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03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03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69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03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6038E" w:rsidRDefault="0026038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934C3"/>
    <w:multiLevelType w:val="hybridMultilevel"/>
    <w:tmpl w:val="C4709082"/>
    <w:lvl w:ilvl="0" w:tplc="DC16E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393F"/>
    <w:rsid w:val="0001235D"/>
    <w:rsid w:val="000179ED"/>
    <w:rsid w:val="00026DEC"/>
    <w:rsid w:val="00033533"/>
    <w:rsid w:val="00045111"/>
    <w:rsid w:val="00045304"/>
    <w:rsid w:val="00053869"/>
    <w:rsid w:val="00064C35"/>
    <w:rsid w:val="00066C50"/>
    <w:rsid w:val="00076132"/>
    <w:rsid w:val="00077162"/>
    <w:rsid w:val="00082619"/>
    <w:rsid w:val="00087EC1"/>
    <w:rsid w:val="00095795"/>
    <w:rsid w:val="000B1239"/>
    <w:rsid w:val="000B3FE7"/>
    <w:rsid w:val="000C7139"/>
    <w:rsid w:val="000E53EF"/>
    <w:rsid w:val="000F17EB"/>
    <w:rsid w:val="001125EB"/>
    <w:rsid w:val="00112C1A"/>
    <w:rsid w:val="0011327E"/>
    <w:rsid w:val="001208AF"/>
    <w:rsid w:val="00126EFA"/>
    <w:rsid w:val="00133617"/>
    <w:rsid w:val="001355D0"/>
    <w:rsid w:val="00140E22"/>
    <w:rsid w:val="00180140"/>
    <w:rsid w:val="00181702"/>
    <w:rsid w:val="00181A55"/>
    <w:rsid w:val="001A72C5"/>
    <w:rsid w:val="001C15D6"/>
    <w:rsid w:val="001D00F5"/>
    <w:rsid w:val="001D4724"/>
    <w:rsid w:val="001E094C"/>
    <w:rsid w:val="001F1DD5"/>
    <w:rsid w:val="00200768"/>
    <w:rsid w:val="0022234A"/>
    <w:rsid w:val="00225F0E"/>
    <w:rsid w:val="00233FCB"/>
    <w:rsid w:val="00240248"/>
    <w:rsid w:val="00241580"/>
    <w:rsid w:val="0024385A"/>
    <w:rsid w:val="00257670"/>
    <w:rsid w:val="0026038E"/>
    <w:rsid w:val="00295AC8"/>
    <w:rsid w:val="002963AE"/>
    <w:rsid w:val="002C2B5A"/>
    <w:rsid w:val="002C3762"/>
    <w:rsid w:val="002D5D0F"/>
    <w:rsid w:val="002E4E87"/>
    <w:rsid w:val="002F3844"/>
    <w:rsid w:val="0030022E"/>
    <w:rsid w:val="00313CF4"/>
    <w:rsid w:val="0031799B"/>
    <w:rsid w:val="00327B6F"/>
    <w:rsid w:val="003435A1"/>
    <w:rsid w:val="00374C3C"/>
    <w:rsid w:val="00375844"/>
    <w:rsid w:val="0038403D"/>
    <w:rsid w:val="00397C94"/>
    <w:rsid w:val="003A248D"/>
    <w:rsid w:val="003A66E5"/>
    <w:rsid w:val="003B0709"/>
    <w:rsid w:val="003B1C72"/>
    <w:rsid w:val="003B52E1"/>
    <w:rsid w:val="003B55E1"/>
    <w:rsid w:val="003C30E0"/>
    <w:rsid w:val="003E0ED0"/>
    <w:rsid w:val="004115F7"/>
    <w:rsid w:val="00427A20"/>
    <w:rsid w:val="0043251D"/>
    <w:rsid w:val="004348C7"/>
    <w:rsid w:val="0043505F"/>
    <w:rsid w:val="004351FE"/>
    <w:rsid w:val="004415AF"/>
    <w:rsid w:val="0044187D"/>
    <w:rsid w:val="004440D5"/>
    <w:rsid w:val="004549E8"/>
    <w:rsid w:val="00464949"/>
    <w:rsid w:val="00466B97"/>
    <w:rsid w:val="004965E7"/>
    <w:rsid w:val="00496754"/>
    <w:rsid w:val="004B221A"/>
    <w:rsid w:val="004C1C88"/>
    <w:rsid w:val="004D4C1B"/>
    <w:rsid w:val="004E00B2"/>
    <w:rsid w:val="004E554E"/>
    <w:rsid w:val="004E6A87"/>
    <w:rsid w:val="00503FC3"/>
    <w:rsid w:val="005271B3"/>
    <w:rsid w:val="00537F88"/>
    <w:rsid w:val="005578C9"/>
    <w:rsid w:val="00563B33"/>
    <w:rsid w:val="00576D34"/>
    <w:rsid w:val="005846D7"/>
    <w:rsid w:val="005A6153"/>
    <w:rsid w:val="005A64ED"/>
    <w:rsid w:val="005D2494"/>
    <w:rsid w:val="005E135C"/>
    <w:rsid w:val="005E380C"/>
    <w:rsid w:val="005F11A7"/>
    <w:rsid w:val="005F1F7D"/>
    <w:rsid w:val="006271E6"/>
    <w:rsid w:val="00631037"/>
    <w:rsid w:val="006378C0"/>
    <w:rsid w:val="00643E36"/>
    <w:rsid w:val="00650CAB"/>
    <w:rsid w:val="00663D27"/>
    <w:rsid w:val="006664BC"/>
    <w:rsid w:val="00681BFE"/>
    <w:rsid w:val="0069601C"/>
    <w:rsid w:val="006A541B"/>
    <w:rsid w:val="006B115E"/>
    <w:rsid w:val="006B56BF"/>
    <w:rsid w:val="006D2A7A"/>
    <w:rsid w:val="006D4AC5"/>
    <w:rsid w:val="006E1FFF"/>
    <w:rsid w:val="006E593A"/>
    <w:rsid w:val="006F5D44"/>
    <w:rsid w:val="00706B0B"/>
    <w:rsid w:val="007164FB"/>
    <w:rsid w:val="00725A0F"/>
    <w:rsid w:val="0074156B"/>
    <w:rsid w:val="00744B7F"/>
    <w:rsid w:val="00777EBA"/>
    <w:rsid w:val="0078412D"/>
    <w:rsid w:val="007857A9"/>
    <w:rsid w:val="007919CC"/>
    <w:rsid w:val="00796B9B"/>
    <w:rsid w:val="007A4AE8"/>
    <w:rsid w:val="007B3851"/>
    <w:rsid w:val="007D746A"/>
    <w:rsid w:val="007E7ADA"/>
    <w:rsid w:val="007E7F76"/>
    <w:rsid w:val="007F0218"/>
    <w:rsid w:val="007F3D5B"/>
    <w:rsid w:val="00812B9A"/>
    <w:rsid w:val="008210C3"/>
    <w:rsid w:val="0082500D"/>
    <w:rsid w:val="0085578D"/>
    <w:rsid w:val="00860C71"/>
    <w:rsid w:val="008708D4"/>
    <w:rsid w:val="00885575"/>
    <w:rsid w:val="0089042F"/>
    <w:rsid w:val="00894735"/>
    <w:rsid w:val="008B1995"/>
    <w:rsid w:val="008B262E"/>
    <w:rsid w:val="008B668F"/>
    <w:rsid w:val="008C0054"/>
    <w:rsid w:val="008C5FAA"/>
    <w:rsid w:val="008D17B8"/>
    <w:rsid w:val="008D4AE0"/>
    <w:rsid w:val="008D6646"/>
    <w:rsid w:val="008D7127"/>
    <w:rsid w:val="008E17AF"/>
    <w:rsid w:val="008F2635"/>
    <w:rsid w:val="008F4E17"/>
    <w:rsid w:val="0090254C"/>
    <w:rsid w:val="00906C06"/>
    <w:rsid w:val="00907229"/>
    <w:rsid w:val="0091585A"/>
    <w:rsid w:val="00925E4D"/>
    <w:rsid w:val="009277F0"/>
    <w:rsid w:val="0093395B"/>
    <w:rsid w:val="0094073A"/>
    <w:rsid w:val="00943E5A"/>
    <w:rsid w:val="00950E15"/>
    <w:rsid w:val="0095264E"/>
    <w:rsid w:val="0095344D"/>
    <w:rsid w:val="00962575"/>
    <w:rsid w:val="00962977"/>
    <w:rsid w:val="0096479D"/>
    <w:rsid w:val="0096751B"/>
    <w:rsid w:val="00997969"/>
    <w:rsid w:val="009A3B9C"/>
    <w:rsid w:val="009A471F"/>
    <w:rsid w:val="009B3FA3"/>
    <w:rsid w:val="009C7A88"/>
    <w:rsid w:val="009D69F1"/>
    <w:rsid w:val="009F320C"/>
    <w:rsid w:val="009F3EC0"/>
    <w:rsid w:val="009F735E"/>
    <w:rsid w:val="00A3069C"/>
    <w:rsid w:val="00A32F6E"/>
    <w:rsid w:val="00A43195"/>
    <w:rsid w:val="00A5767E"/>
    <w:rsid w:val="00A57BB6"/>
    <w:rsid w:val="00A8227F"/>
    <w:rsid w:val="00A834AC"/>
    <w:rsid w:val="00A84370"/>
    <w:rsid w:val="00AA6844"/>
    <w:rsid w:val="00AB0F55"/>
    <w:rsid w:val="00AB3ECC"/>
    <w:rsid w:val="00AC6E43"/>
    <w:rsid w:val="00AD1266"/>
    <w:rsid w:val="00AE7481"/>
    <w:rsid w:val="00AE74F5"/>
    <w:rsid w:val="00AF4409"/>
    <w:rsid w:val="00B11806"/>
    <w:rsid w:val="00B12F65"/>
    <w:rsid w:val="00B17A8B"/>
    <w:rsid w:val="00B55135"/>
    <w:rsid w:val="00B64060"/>
    <w:rsid w:val="00B70D62"/>
    <w:rsid w:val="00B71F48"/>
    <w:rsid w:val="00B759EC"/>
    <w:rsid w:val="00B75E4C"/>
    <w:rsid w:val="00B80604"/>
    <w:rsid w:val="00B81EC3"/>
    <w:rsid w:val="00B831E8"/>
    <w:rsid w:val="00B833C0"/>
    <w:rsid w:val="00BA0D3B"/>
    <w:rsid w:val="00BA6DC7"/>
    <w:rsid w:val="00BB478D"/>
    <w:rsid w:val="00BC778B"/>
    <w:rsid w:val="00BD13FF"/>
    <w:rsid w:val="00BE1E47"/>
    <w:rsid w:val="00BF3269"/>
    <w:rsid w:val="00C0047E"/>
    <w:rsid w:val="00C21F5E"/>
    <w:rsid w:val="00C22F2F"/>
    <w:rsid w:val="00C33BF5"/>
    <w:rsid w:val="00C366DA"/>
    <w:rsid w:val="00C37B1E"/>
    <w:rsid w:val="00C4063E"/>
    <w:rsid w:val="00C442AB"/>
    <w:rsid w:val="00C502D0"/>
    <w:rsid w:val="00C5596B"/>
    <w:rsid w:val="00C73DCC"/>
    <w:rsid w:val="00C754CF"/>
    <w:rsid w:val="00C90D3D"/>
    <w:rsid w:val="00CB0344"/>
    <w:rsid w:val="00D16B35"/>
    <w:rsid w:val="00D206A1"/>
    <w:rsid w:val="00D22E18"/>
    <w:rsid w:val="00D24D33"/>
    <w:rsid w:val="00D2515C"/>
    <w:rsid w:val="00D31705"/>
    <w:rsid w:val="00D330ED"/>
    <w:rsid w:val="00D33F84"/>
    <w:rsid w:val="00D47CEF"/>
    <w:rsid w:val="00D50172"/>
    <w:rsid w:val="00D51DAE"/>
    <w:rsid w:val="00D667E2"/>
    <w:rsid w:val="00D8138D"/>
    <w:rsid w:val="00DC189A"/>
    <w:rsid w:val="00DD3A94"/>
    <w:rsid w:val="00DF3901"/>
    <w:rsid w:val="00DF3A35"/>
    <w:rsid w:val="00E05881"/>
    <w:rsid w:val="00E0619C"/>
    <w:rsid w:val="00E1074F"/>
    <w:rsid w:val="00E159EE"/>
    <w:rsid w:val="00E21060"/>
    <w:rsid w:val="00E33738"/>
    <w:rsid w:val="00E40D0A"/>
    <w:rsid w:val="00E42DB3"/>
    <w:rsid w:val="00E43CC4"/>
    <w:rsid w:val="00E60260"/>
    <w:rsid w:val="00E61A8D"/>
    <w:rsid w:val="00E72DA7"/>
    <w:rsid w:val="00E80028"/>
    <w:rsid w:val="00E8524F"/>
    <w:rsid w:val="00E9053C"/>
    <w:rsid w:val="00E92746"/>
    <w:rsid w:val="00EC1555"/>
    <w:rsid w:val="00EC2DBB"/>
    <w:rsid w:val="00EC6E70"/>
    <w:rsid w:val="00EE34C1"/>
    <w:rsid w:val="00EF524F"/>
    <w:rsid w:val="00F10A15"/>
    <w:rsid w:val="00F148B5"/>
    <w:rsid w:val="00F42F6B"/>
    <w:rsid w:val="00F46EC1"/>
    <w:rsid w:val="00F52709"/>
    <w:rsid w:val="00F63133"/>
    <w:rsid w:val="00F66C22"/>
    <w:rsid w:val="00F81A81"/>
    <w:rsid w:val="00F86F7E"/>
    <w:rsid w:val="00F96152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next w:val="a"/>
    <w:link w:val="10"/>
    <w:qFormat/>
    <w:rsid w:val="008F4E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???????"/>
    <w:rsid w:val="0026038E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603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60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6038E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26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F4E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Title">
    <w:name w:val="ConsPlusTitle"/>
    <w:rsid w:val="003A2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3A2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C89C6-9442-4FBC-8CAE-BED14836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Аристов Сергей Николаевич</cp:lastModifiedBy>
  <cp:revision>4</cp:revision>
  <cp:lastPrinted>2021-12-20T05:30:00Z</cp:lastPrinted>
  <dcterms:created xsi:type="dcterms:W3CDTF">2022-01-21T04:31:00Z</dcterms:created>
  <dcterms:modified xsi:type="dcterms:W3CDTF">2022-01-24T00:09:00Z</dcterms:modified>
</cp:coreProperties>
</file>