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907" w:rsidRPr="00946907" w:rsidRDefault="00946907" w:rsidP="00946907">
      <w:pPr>
        <w:spacing w:line="276" w:lineRule="auto"/>
        <w:rPr>
          <w:rFonts w:eastAsiaTheme="minorHAnsi"/>
          <w:szCs w:val="28"/>
          <w:lang w:eastAsia="en-US"/>
        </w:rPr>
      </w:pPr>
      <w:r w:rsidRPr="00946907"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2D6594B9" wp14:editId="2D0750F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6907" w:rsidRPr="00946907" w:rsidRDefault="00946907" w:rsidP="00946907">
      <w:pPr>
        <w:spacing w:line="360" w:lineRule="auto"/>
        <w:jc w:val="center"/>
        <w:rPr>
          <w:sz w:val="32"/>
          <w:szCs w:val="32"/>
        </w:rPr>
      </w:pPr>
    </w:p>
    <w:p w:rsidR="00946907" w:rsidRPr="00946907" w:rsidRDefault="00946907" w:rsidP="00946907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946907" w:rsidRPr="00946907" w:rsidRDefault="00946907" w:rsidP="00946907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946907" w:rsidRPr="00946907" w:rsidRDefault="00946907" w:rsidP="00946907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946907">
        <w:rPr>
          <w:b/>
          <w:bCs/>
          <w:sz w:val="32"/>
          <w:szCs w:val="32"/>
        </w:rPr>
        <w:t>П О С Т А Н О В Л Е Н И Е</w:t>
      </w:r>
    </w:p>
    <w:p w:rsidR="00946907" w:rsidRPr="00946907" w:rsidRDefault="00946907" w:rsidP="00946907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946907" w:rsidRPr="00946907" w:rsidRDefault="00946907" w:rsidP="00946907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46907">
        <w:rPr>
          <w:b/>
          <w:bCs/>
          <w:szCs w:val="28"/>
        </w:rPr>
        <w:t>ПРАВИТЕЛЬСТВА</w:t>
      </w:r>
    </w:p>
    <w:p w:rsidR="00946907" w:rsidRPr="004C0A8C" w:rsidRDefault="00946907" w:rsidP="00946907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4C0A8C">
        <w:rPr>
          <w:b/>
          <w:bCs/>
          <w:szCs w:val="28"/>
        </w:rPr>
        <w:t>КАМЧАТСКОГО КРАЯ</w:t>
      </w:r>
    </w:p>
    <w:p w:rsidR="00946907" w:rsidRPr="004C0A8C" w:rsidRDefault="00946907" w:rsidP="00946907">
      <w:pPr>
        <w:spacing w:line="276" w:lineRule="auto"/>
        <w:jc w:val="center"/>
        <w:rPr>
          <w:rFonts w:eastAsiaTheme="minorHAnsi"/>
          <w:szCs w:val="28"/>
          <w:lang w:eastAsia="en-US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946907" w:rsidRPr="004C0A8C" w:rsidTr="00870991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6907" w:rsidRPr="004C0A8C" w:rsidRDefault="00946907" w:rsidP="00946907">
            <w:pPr>
              <w:spacing w:line="276" w:lineRule="auto"/>
              <w:ind w:right="34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0" w:name="REGDATESTAMP"/>
            <w:r w:rsidRPr="004C0A8C">
              <w:rPr>
                <w:rFonts w:eastAsiaTheme="minorHAnsi"/>
                <w:szCs w:val="20"/>
                <w:lang w:val="en-US" w:eastAsia="en-US"/>
              </w:rPr>
              <w:t>[</w:t>
            </w:r>
            <w:r w:rsidRPr="004C0A8C">
              <w:rPr>
                <w:rFonts w:eastAsiaTheme="minorHAnsi"/>
                <w:szCs w:val="20"/>
                <w:lang w:eastAsia="en-US"/>
              </w:rPr>
              <w:t>Д</w:t>
            </w:r>
            <w:r w:rsidRPr="004C0A8C">
              <w:rPr>
                <w:rFonts w:eastAsiaTheme="minorHAnsi"/>
                <w:sz w:val="18"/>
                <w:szCs w:val="20"/>
                <w:lang w:eastAsia="en-US"/>
              </w:rPr>
              <w:t>ата</w:t>
            </w:r>
            <w:r w:rsidRPr="004C0A8C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4C0A8C">
              <w:rPr>
                <w:rFonts w:eastAsiaTheme="minorHAnsi"/>
                <w:sz w:val="18"/>
                <w:szCs w:val="20"/>
                <w:lang w:eastAsia="en-US"/>
              </w:rPr>
              <w:t>регистрации</w:t>
            </w:r>
            <w:r w:rsidRPr="004C0A8C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946907" w:rsidRPr="004C0A8C" w:rsidRDefault="00946907" w:rsidP="00946907">
            <w:pPr>
              <w:spacing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C0A8C">
              <w:rPr>
                <w:rFonts w:eastAsiaTheme="minorHAnsi"/>
                <w:szCs w:val="20"/>
                <w:lang w:eastAsia="en-US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46907" w:rsidRPr="004C0A8C" w:rsidRDefault="00946907" w:rsidP="00946907">
            <w:pPr>
              <w:spacing w:line="276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bookmarkStart w:id="1" w:name="REGNUMSTAMP"/>
            <w:r w:rsidRPr="004C0A8C">
              <w:rPr>
                <w:rFonts w:eastAsiaTheme="minorHAnsi"/>
                <w:szCs w:val="20"/>
                <w:lang w:val="en-US" w:eastAsia="en-US"/>
              </w:rPr>
              <w:t>[</w:t>
            </w:r>
            <w:r w:rsidRPr="004C0A8C">
              <w:rPr>
                <w:rFonts w:eastAsiaTheme="minorHAnsi"/>
                <w:szCs w:val="20"/>
                <w:lang w:eastAsia="en-US"/>
              </w:rPr>
              <w:t>Н</w:t>
            </w:r>
            <w:r w:rsidRPr="004C0A8C">
              <w:rPr>
                <w:rFonts w:eastAsiaTheme="minorHAnsi"/>
                <w:sz w:val="18"/>
                <w:szCs w:val="20"/>
                <w:lang w:eastAsia="en-US"/>
              </w:rPr>
              <w:t>омер</w:t>
            </w:r>
            <w:r w:rsidRPr="004C0A8C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4C0A8C">
              <w:rPr>
                <w:rFonts w:eastAsiaTheme="minorHAnsi"/>
                <w:sz w:val="18"/>
                <w:szCs w:val="20"/>
                <w:lang w:eastAsia="en-US"/>
              </w:rPr>
              <w:t>документа</w:t>
            </w:r>
            <w:r w:rsidRPr="004C0A8C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1"/>
          </w:p>
        </w:tc>
      </w:tr>
    </w:tbl>
    <w:p w:rsidR="00946907" w:rsidRPr="004C0A8C" w:rsidRDefault="00946907" w:rsidP="00946907">
      <w:pPr>
        <w:spacing w:line="276" w:lineRule="auto"/>
        <w:ind w:right="5526"/>
        <w:jc w:val="center"/>
        <w:rPr>
          <w:rFonts w:eastAsiaTheme="minorHAnsi"/>
          <w:bCs/>
          <w:sz w:val="24"/>
          <w:szCs w:val="28"/>
          <w:lang w:eastAsia="en-US"/>
        </w:rPr>
      </w:pPr>
      <w:r w:rsidRPr="004C0A8C">
        <w:rPr>
          <w:rFonts w:eastAsiaTheme="minorHAnsi"/>
          <w:bCs/>
          <w:sz w:val="24"/>
          <w:szCs w:val="28"/>
          <w:lang w:eastAsia="en-US"/>
        </w:rPr>
        <w:t>г. Петропавловск-Камчатский</w:t>
      </w:r>
    </w:p>
    <w:p w:rsidR="00946907" w:rsidRPr="004C0A8C" w:rsidRDefault="00946907" w:rsidP="00946907">
      <w:pPr>
        <w:spacing w:line="276" w:lineRule="auto"/>
        <w:ind w:right="5526"/>
        <w:jc w:val="center"/>
        <w:rPr>
          <w:rFonts w:eastAsiaTheme="minorHAnsi"/>
          <w:bCs/>
          <w:szCs w:val="28"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428"/>
      </w:tblGrid>
      <w:tr w:rsidR="00946907" w:rsidRPr="00202B61" w:rsidTr="00870991">
        <w:tc>
          <w:tcPr>
            <w:tcW w:w="4428" w:type="dxa"/>
          </w:tcPr>
          <w:p w:rsidR="00946907" w:rsidRPr="00202B61" w:rsidRDefault="005A4F67" w:rsidP="00D503E6">
            <w:pPr>
              <w:jc w:val="both"/>
              <w:rPr>
                <w:szCs w:val="28"/>
              </w:rPr>
            </w:pPr>
            <w:r w:rsidRPr="00202B61">
              <w:rPr>
                <w:bCs/>
                <w:szCs w:val="28"/>
              </w:rPr>
              <w:t>О внесении изменений в государственную программу Камчатского края «Обеспечение доступным и комфортным жильем жителей Камчатского края», утвержденную постановлением Правительства Камчатского края от 22.11.2013 № 520-П</w:t>
            </w:r>
          </w:p>
        </w:tc>
      </w:tr>
    </w:tbl>
    <w:tbl>
      <w:tblPr>
        <w:tblStyle w:val="9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946907" w:rsidRPr="00202B61" w:rsidTr="00870991">
        <w:tc>
          <w:tcPr>
            <w:tcW w:w="4395" w:type="dxa"/>
          </w:tcPr>
          <w:p w:rsidR="00946907" w:rsidRPr="00202B61" w:rsidRDefault="00946907" w:rsidP="00946907">
            <w:pPr>
              <w:ind w:left="30"/>
              <w:jc w:val="both"/>
              <w:rPr>
                <w:szCs w:val="28"/>
              </w:rPr>
            </w:pPr>
          </w:p>
        </w:tc>
      </w:tr>
    </w:tbl>
    <w:p w:rsidR="00946907" w:rsidRPr="00202B61" w:rsidRDefault="00946907" w:rsidP="00946907">
      <w:pPr>
        <w:adjustRightInd w:val="0"/>
        <w:ind w:firstLine="709"/>
        <w:jc w:val="both"/>
        <w:rPr>
          <w:szCs w:val="28"/>
        </w:rPr>
      </w:pPr>
      <w:r w:rsidRPr="00202B61">
        <w:rPr>
          <w:szCs w:val="28"/>
        </w:rPr>
        <w:t>ПРАВИТЕЛЬСТВО ПОСТАНОВЛЯЕТ:</w:t>
      </w:r>
    </w:p>
    <w:p w:rsidR="00946907" w:rsidRPr="00202B61" w:rsidRDefault="00946907" w:rsidP="00946907">
      <w:pPr>
        <w:adjustRightInd w:val="0"/>
        <w:ind w:firstLine="709"/>
        <w:jc w:val="both"/>
        <w:rPr>
          <w:szCs w:val="28"/>
        </w:rPr>
      </w:pPr>
    </w:p>
    <w:p w:rsidR="005A4F67" w:rsidRPr="00202B61" w:rsidRDefault="005A4F67" w:rsidP="005A4F67">
      <w:pPr>
        <w:adjustRightInd w:val="0"/>
        <w:ind w:firstLine="709"/>
        <w:jc w:val="both"/>
        <w:outlineLvl w:val="0"/>
        <w:rPr>
          <w:bCs/>
          <w:szCs w:val="28"/>
        </w:rPr>
      </w:pPr>
      <w:r w:rsidRPr="00202B61">
        <w:rPr>
          <w:szCs w:val="28"/>
        </w:rPr>
        <w:t xml:space="preserve">1. Внести в государственную программу Камчатского края </w:t>
      </w:r>
      <w:r w:rsidRPr="00202B61">
        <w:rPr>
          <w:bCs/>
          <w:szCs w:val="28"/>
        </w:rPr>
        <w:t xml:space="preserve">«Обеспечение доступным и комфортным жильем жителей Камчатского края», утвержденную постановлением Правительства Камчатского края от 22.11.2013 № 520-П, изменения согласно </w:t>
      </w:r>
      <w:proofErr w:type="gramStart"/>
      <w:r w:rsidRPr="00202B61">
        <w:rPr>
          <w:bCs/>
          <w:szCs w:val="28"/>
        </w:rPr>
        <w:t>приложению</w:t>
      </w:r>
      <w:proofErr w:type="gramEnd"/>
      <w:r w:rsidRPr="00202B61">
        <w:rPr>
          <w:bCs/>
          <w:szCs w:val="28"/>
        </w:rPr>
        <w:t xml:space="preserve"> к настоящему постановлению.</w:t>
      </w:r>
    </w:p>
    <w:p w:rsidR="00202B61" w:rsidRDefault="00C85838" w:rsidP="00202B6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202B61" w:rsidRPr="00202B61">
        <w:rPr>
          <w:szCs w:val="28"/>
        </w:rPr>
        <w:t>Настоящее постановление вступает в силу через 10 дней после дня</w:t>
      </w:r>
      <w:r w:rsidR="00202B61" w:rsidRPr="004C0A8C">
        <w:rPr>
          <w:szCs w:val="28"/>
        </w:rPr>
        <w:t xml:space="preserve"> его официального опубликования и распространяется на правоотноше</w:t>
      </w:r>
      <w:r w:rsidR="00202B61">
        <w:rPr>
          <w:szCs w:val="28"/>
        </w:rPr>
        <w:t>ния, возник</w:t>
      </w:r>
      <w:r w:rsidR="00E94DFB">
        <w:rPr>
          <w:szCs w:val="28"/>
        </w:rPr>
        <w:t>шие</w:t>
      </w:r>
      <w:r w:rsidR="00202B61">
        <w:rPr>
          <w:szCs w:val="28"/>
        </w:rPr>
        <w:t xml:space="preserve"> с 1 января 2022 года.</w:t>
      </w:r>
    </w:p>
    <w:p w:rsidR="00946907" w:rsidRPr="004C0A8C" w:rsidRDefault="00946907" w:rsidP="00946907">
      <w:pPr>
        <w:adjustRightInd w:val="0"/>
        <w:ind w:firstLine="709"/>
        <w:jc w:val="both"/>
        <w:rPr>
          <w:szCs w:val="28"/>
        </w:rPr>
      </w:pPr>
    </w:p>
    <w:p w:rsidR="00946907" w:rsidRPr="004C0A8C" w:rsidRDefault="00946907" w:rsidP="00946907">
      <w:pPr>
        <w:spacing w:line="276" w:lineRule="auto"/>
        <w:ind w:firstLine="709"/>
        <w:jc w:val="both"/>
        <w:rPr>
          <w:rFonts w:eastAsiaTheme="minorHAnsi"/>
          <w:bCs/>
          <w:szCs w:val="28"/>
          <w:lang w:eastAsia="en-US"/>
        </w:rPr>
      </w:pPr>
    </w:p>
    <w:p w:rsidR="00946907" w:rsidRPr="004C0A8C" w:rsidRDefault="00946907" w:rsidP="00946907">
      <w:pPr>
        <w:spacing w:line="276" w:lineRule="auto"/>
        <w:ind w:firstLine="709"/>
        <w:jc w:val="both"/>
        <w:rPr>
          <w:rFonts w:eastAsiaTheme="minorHAnsi"/>
          <w:bCs/>
          <w:szCs w:val="28"/>
          <w:lang w:eastAsia="en-US"/>
        </w:rPr>
      </w:pPr>
    </w:p>
    <w:p w:rsidR="00946907" w:rsidRPr="004C0A8C" w:rsidRDefault="00946907" w:rsidP="00946907">
      <w:pPr>
        <w:spacing w:line="276" w:lineRule="auto"/>
        <w:ind w:firstLine="709"/>
        <w:jc w:val="both"/>
        <w:rPr>
          <w:rFonts w:eastAsiaTheme="minorHAnsi"/>
          <w:bCs/>
          <w:szCs w:val="28"/>
          <w:lang w:eastAsia="en-US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4"/>
        <w:gridCol w:w="3544"/>
        <w:gridCol w:w="2262"/>
      </w:tblGrid>
      <w:tr w:rsidR="00946907" w:rsidRPr="004C0A8C" w:rsidTr="00D22623">
        <w:trPr>
          <w:trHeight w:val="1256"/>
        </w:trPr>
        <w:tc>
          <w:tcPr>
            <w:tcW w:w="3974" w:type="dxa"/>
            <w:shd w:val="clear" w:color="auto" w:fill="auto"/>
          </w:tcPr>
          <w:p w:rsidR="00946907" w:rsidRPr="004C0A8C" w:rsidRDefault="00FB1744" w:rsidP="00D503E6">
            <w:pPr>
              <w:ind w:hanging="4"/>
              <w:rPr>
                <w:rFonts w:eastAsiaTheme="minorHAnsi"/>
                <w:sz w:val="24"/>
                <w:szCs w:val="28"/>
                <w:lang w:eastAsia="en-US"/>
              </w:rPr>
            </w:pPr>
            <w:r>
              <w:rPr>
                <w:szCs w:val="28"/>
              </w:rPr>
              <w:t>Председатель</w:t>
            </w:r>
            <w:r w:rsidR="00946907" w:rsidRPr="004C0A8C">
              <w:rPr>
                <w:szCs w:val="28"/>
              </w:rPr>
              <w:t xml:space="preserve"> Правительства Камчатского края</w:t>
            </w:r>
          </w:p>
        </w:tc>
        <w:tc>
          <w:tcPr>
            <w:tcW w:w="3544" w:type="dxa"/>
            <w:shd w:val="clear" w:color="auto" w:fill="auto"/>
          </w:tcPr>
          <w:p w:rsidR="00946907" w:rsidRPr="004C0A8C" w:rsidRDefault="00946907" w:rsidP="00946907">
            <w:pPr>
              <w:ind w:right="-116"/>
              <w:jc w:val="center"/>
              <w:rPr>
                <w:rFonts w:eastAsiaTheme="minorHAnsi"/>
                <w:color w:val="D9D9D9"/>
                <w:szCs w:val="28"/>
                <w:lang w:eastAsia="en-US"/>
              </w:rPr>
            </w:pPr>
            <w:r w:rsidRPr="004C0A8C">
              <w:rPr>
                <w:rFonts w:eastAsiaTheme="minorHAnsi"/>
                <w:color w:val="D9D9D9"/>
                <w:szCs w:val="28"/>
                <w:lang w:eastAsia="en-US"/>
              </w:rPr>
              <w:t>[горизонтальный штамп подписи 1]</w:t>
            </w:r>
          </w:p>
          <w:p w:rsidR="00946907" w:rsidRPr="004C0A8C" w:rsidRDefault="00946907" w:rsidP="00946907">
            <w:pPr>
              <w:ind w:firstLine="709"/>
              <w:jc w:val="righ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2262" w:type="dxa"/>
            <w:shd w:val="clear" w:color="auto" w:fill="auto"/>
          </w:tcPr>
          <w:p w:rsidR="00946907" w:rsidRPr="004C0A8C" w:rsidRDefault="00946907" w:rsidP="00946907">
            <w:pPr>
              <w:ind w:right="-6"/>
              <w:jc w:val="right"/>
              <w:rPr>
                <w:rFonts w:eastAsiaTheme="minorHAnsi"/>
                <w:szCs w:val="28"/>
                <w:lang w:eastAsia="en-US"/>
              </w:rPr>
            </w:pPr>
          </w:p>
          <w:p w:rsidR="00946907" w:rsidRPr="004C0A8C" w:rsidRDefault="00946907" w:rsidP="00FB1744">
            <w:pPr>
              <w:ind w:right="-6"/>
              <w:jc w:val="right"/>
              <w:rPr>
                <w:rFonts w:eastAsiaTheme="minorHAnsi"/>
                <w:szCs w:val="28"/>
                <w:lang w:eastAsia="en-US"/>
              </w:rPr>
            </w:pPr>
            <w:r w:rsidRPr="004C0A8C">
              <w:rPr>
                <w:rFonts w:eastAsiaTheme="minorHAnsi"/>
                <w:szCs w:val="28"/>
                <w:lang w:eastAsia="en-US"/>
              </w:rPr>
              <w:t>Е.А.</w:t>
            </w:r>
            <w:r w:rsidR="00D503E6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4C0A8C">
              <w:rPr>
                <w:rFonts w:eastAsiaTheme="minorHAnsi"/>
                <w:szCs w:val="28"/>
                <w:lang w:eastAsia="en-US"/>
              </w:rPr>
              <w:t xml:space="preserve">Чекин  </w:t>
            </w:r>
          </w:p>
        </w:tc>
      </w:tr>
    </w:tbl>
    <w:p w:rsidR="00946907" w:rsidRPr="004C0A8C" w:rsidRDefault="00946907" w:rsidP="0094690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A0CCC" w:rsidRPr="004C0A8C" w:rsidRDefault="009A0CCC" w:rsidP="009A0CCC">
      <w:pPr>
        <w:pStyle w:val="ad"/>
        <w:ind w:left="0" w:firstLine="709"/>
        <w:jc w:val="both"/>
        <w:rPr>
          <w:color w:val="FF0000"/>
          <w:szCs w:val="28"/>
        </w:rPr>
      </w:pPr>
      <w:r w:rsidRPr="004C0A8C">
        <w:rPr>
          <w:color w:val="FF0000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57"/>
      </w:tblGrid>
      <w:tr w:rsidR="009A0CCC" w:rsidRPr="004C0A8C" w:rsidTr="0006522C">
        <w:tc>
          <w:tcPr>
            <w:tcW w:w="5070" w:type="dxa"/>
          </w:tcPr>
          <w:p w:rsidR="009A0CCC" w:rsidRPr="004C0A8C" w:rsidRDefault="009A0CCC" w:rsidP="00CC03D4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57" w:type="dxa"/>
          </w:tcPr>
          <w:p w:rsidR="009A0CCC" w:rsidRPr="004C0A8C" w:rsidRDefault="009A0CCC" w:rsidP="001166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4C0A8C">
              <w:rPr>
                <w:rFonts w:ascii="Times New Roman" w:hAnsi="Times New Roman" w:cs="Times New Roman"/>
                <w:sz w:val="28"/>
              </w:rPr>
              <w:t xml:space="preserve">Приложение к постановлению Правительства Камчатского края </w:t>
            </w:r>
            <w:r w:rsidRPr="004C0A8C">
              <w:rPr>
                <w:rFonts w:ascii="Times New Roman" w:hAnsi="Times New Roman" w:cs="Times New Roman"/>
                <w:sz w:val="28"/>
              </w:rPr>
              <w:br/>
              <w:t xml:space="preserve">от </w:t>
            </w:r>
            <w:r w:rsidRPr="004C0A8C">
              <w:rPr>
                <w:rFonts w:ascii="Times New Roman" w:hAnsi="Times New Roman" w:cs="Times New Roman"/>
                <w:sz w:val="28"/>
                <w:szCs w:val="28"/>
              </w:rPr>
              <w:t>[Дата регистрации] № [Номер документа]</w:t>
            </w:r>
            <w:r w:rsidRPr="004C0A8C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9A0CCC" w:rsidRPr="004C0A8C" w:rsidRDefault="009A0CCC" w:rsidP="00202B6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A0CCC" w:rsidRPr="004C0A8C" w:rsidRDefault="009A0CCC" w:rsidP="00782A62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202B61" w:rsidRDefault="00202B61" w:rsidP="00202B6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ar0"/>
      <w:bookmarkEnd w:id="2"/>
      <w:r>
        <w:rPr>
          <w:rFonts w:ascii="Times New Roman" w:hAnsi="Times New Roman" w:cs="Times New Roman"/>
          <w:b w:val="0"/>
          <w:sz w:val="28"/>
          <w:szCs w:val="28"/>
        </w:rPr>
        <w:t>Изменения</w:t>
      </w:r>
    </w:p>
    <w:p w:rsidR="00202B61" w:rsidRDefault="00C85838" w:rsidP="00202B6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202B61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государственную программу Камчатского края</w:t>
      </w:r>
    </w:p>
    <w:p w:rsidR="00202B61" w:rsidRDefault="00202B61" w:rsidP="00202B61">
      <w:pPr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>«Обеспечение доступным и комфортным жильем жителей</w:t>
      </w:r>
    </w:p>
    <w:p w:rsidR="00202B61" w:rsidRDefault="00202B61" w:rsidP="00202B61">
      <w:pPr>
        <w:adjustRightInd w:val="0"/>
        <w:jc w:val="center"/>
        <w:outlineLvl w:val="0"/>
        <w:rPr>
          <w:bCs/>
          <w:szCs w:val="28"/>
        </w:rPr>
      </w:pPr>
      <w:r>
        <w:rPr>
          <w:bCs/>
          <w:szCs w:val="28"/>
        </w:rPr>
        <w:t>Камчатского края», утвержденную постановлением</w:t>
      </w:r>
    </w:p>
    <w:p w:rsidR="00202B61" w:rsidRPr="008D13CF" w:rsidRDefault="00202B61" w:rsidP="00202B61">
      <w:pPr>
        <w:adjustRightInd w:val="0"/>
        <w:jc w:val="center"/>
        <w:outlineLvl w:val="0"/>
        <w:rPr>
          <w:szCs w:val="28"/>
        </w:rPr>
      </w:pPr>
      <w:r>
        <w:rPr>
          <w:bCs/>
          <w:szCs w:val="28"/>
        </w:rPr>
        <w:t>Правительства Камчатского края от 22.11.2013 № 520-П</w:t>
      </w:r>
    </w:p>
    <w:p w:rsidR="00202B61" w:rsidRDefault="00202B61" w:rsidP="00202B6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(далее – Программа)</w:t>
      </w:r>
    </w:p>
    <w:p w:rsidR="00202B61" w:rsidRDefault="00202B61" w:rsidP="00202B6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54548" w:rsidRDefault="00C85838" w:rsidP="00C85838">
      <w:pPr>
        <w:spacing w:line="276" w:lineRule="auto"/>
        <w:ind w:firstLine="709"/>
        <w:jc w:val="both"/>
      </w:pPr>
      <w:r w:rsidRPr="00E316B5">
        <w:t xml:space="preserve">1. </w:t>
      </w:r>
      <w:r w:rsidR="00654548" w:rsidRPr="00E316B5">
        <w:t>В Приложении 6 к Программе «</w:t>
      </w:r>
      <w:r w:rsidR="00654548">
        <w:t>П</w:t>
      </w:r>
      <w:r w:rsidR="00654548" w:rsidRPr="002A329F">
        <w:t xml:space="preserve">орядок предоставления жилых помещений гражданам, проживающим в многоквартирных домах, </w:t>
      </w:r>
      <w:proofErr w:type="spellStart"/>
      <w:r w:rsidR="00654548" w:rsidRPr="002A329F">
        <w:t>сейсмоусиление</w:t>
      </w:r>
      <w:proofErr w:type="spellEnd"/>
      <w:r w:rsidR="00654548" w:rsidRPr="002A329F">
        <w:t xml:space="preserve"> или реконструкция которых экономически нецелесообразны, в рамках реализации мероприятий </w:t>
      </w:r>
      <w:r w:rsidR="00654548">
        <w:t>Подпрограммы 2»:</w:t>
      </w:r>
    </w:p>
    <w:p w:rsidR="00FB2337" w:rsidRPr="006741BD" w:rsidRDefault="00FB2337" w:rsidP="00FB2337">
      <w:pPr>
        <w:pStyle w:val="ad"/>
        <w:spacing w:line="276" w:lineRule="auto"/>
        <w:ind w:left="709"/>
        <w:jc w:val="both"/>
      </w:pPr>
      <w:r>
        <w:t xml:space="preserve">1) </w:t>
      </w:r>
      <w:r>
        <w:rPr>
          <w:bCs/>
        </w:rPr>
        <w:t>часть 9 изложить в следующей редакции:</w:t>
      </w:r>
    </w:p>
    <w:p w:rsidR="00FB2337" w:rsidRPr="004C0658" w:rsidRDefault="00FB2337" w:rsidP="00FB2337">
      <w:pPr>
        <w:pStyle w:val="ad"/>
        <w:spacing w:line="276" w:lineRule="auto"/>
        <w:ind w:left="0" w:firstLine="709"/>
        <w:jc w:val="both"/>
      </w:pPr>
      <w:r>
        <w:rPr>
          <w:bCs/>
        </w:rPr>
        <w:t>«При невозможности предоставления нанимателю и проживающим совместно с ним членам его семьи равнозначных жилых помещений взамен ранее занимаемых, с их согласия им могут быть предоставлены жилые помещения большей (меньшей) площади, если в жилищном фонде, выделенном для расселения граждан в рамках Подпрограммы 2, отсутствуют жилые помещения, равные по площади ранее занимаемым жилым помещениям.»;</w:t>
      </w:r>
    </w:p>
    <w:p w:rsidR="00654548" w:rsidRDefault="00FB2337" w:rsidP="00FB2337">
      <w:pPr>
        <w:pStyle w:val="ad"/>
        <w:numPr>
          <w:ilvl w:val="0"/>
          <w:numId w:val="24"/>
        </w:numPr>
        <w:spacing w:line="276" w:lineRule="auto"/>
        <w:jc w:val="both"/>
      </w:pPr>
      <w:r>
        <w:rPr>
          <w:bCs/>
        </w:rPr>
        <w:t>части 10, 14, 22 признать утратившими силу</w:t>
      </w:r>
      <w:r w:rsidR="00654548">
        <w:t>;</w:t>
      </w:r>
    </w:p>
    <w:p w:rsidR="00C85838" w:rsidRDefault="00C85838" w:rsidP="00397FBE">
      <w:pPr>
        <w:spacing w:line="276" w:lineRule="auto"/>
        <w:ind w:firstLine="709"/>
        <w:jc w:val="both"/>
      </w:pPr>
      <w:r>
        <w:t xml:space="preserve">2. </w:t>
      </w:r>
      <w:r w:rsidR="00397FBE">
        <w:t>В пункте 3 части 19 Приложения 11 «</w:t>
      </w:r>
      <w:r w:rsidR="00397FBE" w:rsidRPr="00CC6357">
        <w:t>Поряд</w:t>
      </w:r>
      <w:r w:rsidR="00397FBE">
        <w:t>ок</w:t>
      </w:r>
      <w:r w:rsidR="00397FBE" w:rsidRPr="00CC6357">
        <w:t xml:space="preserve"> предоставления социальной выплаты отдельным категориям граждан, проживающих в Камчатском крае, на уплату первоначального взноса по ипотечному жилищному кредиту (займу) на приобретение жилого помещения в Камчатском крае в рамках подпрограммы 7 «Развитие системы ипотечного жилищного кредитования»</w:t>
      </w:r>
      <w:r w:rsidR="00397FBE">
        <w:t xml:space="preserve"> слова «справку о составе семьи гражданина» исключить.</w:t>
      </w:r>
    </w:p>
    <w:p w:rsidR="00397FBE" w:rsidRDefault="00397FBE" w:rsidP="00397FBE">
      <w:pPr>
        <w:spacing w:line="276" w:lineRule="auto"/>
        <w:ind w:firstLine="709"/>
        <w:jc w:val="both"/>
      </w:pPr>
      <w:r>
        <w:t>3. В пункте 3 части 17 Приложения 17 «</w:t>
      </w:r>
      <w:r w:rsidRPr="00CC6357">
        <w:t>Поряд</w:t>
      </w:r>
      <w:r>
        <w:t>ок</w:t>
      </w:r>
      <w:r w:rsidRPr="00CC6357">
        <w:t xml:space="preserve"> предоставления социальных выплат отдельным категориям граждан, проживающих в Камчатском крае, на уплату первоначального взноса по ипотечному жилищному кредиту (займу) на строительство индивидуального жилого дома в Камчатском крае в рамках подпрограммы Б «Стимулирование индивидуального жилищного строительства»</w:t>
      </w:r>
      <w:r>
        <w:t xml:space="preserve"> слова «справку о сост</w:t>
      </w:r>
      <w:r w:rsidR="009B5D98">
        <w:t>аве семьи гражданина» исключить;</w:t>
      </w:r>
    </w:p>
    <w:p w:rsidR="00570051" w:rsidRPr="009E6A7D" w:rsidRDefault="00570051" w:rsidP="00BF0260">
      <w:pPr>
        <w:spacing w:line="276" w:lineRule="auto"/>
        <w:ind w:firstLine="709"/>
        <w:jc w:val="both"/>
        <w:rPr>
          <w:szCs w:val="28"/>
        </w:rPr>
      </w:pPr>
      <w:r w:rsidRPr="009E6A7D">
        <w:rPr>
          <w:szCs w:val="28"/>
        </w:rPr>
        <w:t xml:space="preserve">4. Абзац 1 пункта 8 Приложения 15 </w:t>
      </w:r>
      <w:r w:rsidR="009E6A7D" w:rsidRPr="009E6A7D">
        <w:rPr>
          <w:szCs w:val="28"/>
        </w:rPr>
        <w:t xml:space="preserve">«Порядок предоставления и распределения субсидий местным бюджетам в рамках </w:t>
      </w:r>
      <w:r w:rsidR="005F03C9">
        <w:rPr>
          <w:szCs w:val="28"/>
        </w:rPr>
        <w:t>подпрограммы</w:t>
      </w:r>
      <w:r w:rsidR="009E6A7D" w:rsidRPr="009E6A7D">
        <w:rPr>
          <w:szCs w:val="28"/>
        </w:rPr>
        <w:t xml:space="preserve"> </w:t>
      </w:r>
      <w:r w:rsidR="005F03C9">
        <w:rPr>
          <w:szCs w:val="28"/>
        </w:rPr>
        <w:t>А «</w:t>
      </w:r>
      <w:r w:rsidR="009E6A7D">
        <w:rPr>
          <w:szCs w:val="28"/>
        </w:rPr>
        <w:t>Р</w:t>
      </w:r>
      <w:r w:rsidR="009E6A7D" w:rsidRPr="009E6A7D">
        <w:rPr>
          <w:szCs w:val="28"/>
        </w:rPr>
        <w:t xml:space="preserve">егиональная адресная программа по переселению граждан из аварийного жилищного фонда» </w:t>
      </w:r>
      <w:r w:rsidRPr="009E6A7D">
        <w:rPr>
          <w:szCs w:val="28"/>
        </w:rPr>
        <w:t>изложить в следующей редакции:</w:t>
      </w:r>
    </w:p>
    <w:p w:rsidR="00570051" w:rsidRDefault="00570051" w:rsidP="001E5390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>
        <w:lastRenderedPageBreak/>
        <w:t>«</w:t>
      </w:r>
      <w:r>
        <w:rPr>
          <w:szCs w:val="28"/>
        </w:rPr>
        <w:t>Уровень софинансирования расходного обязательства муниципального образования в Камчатском крае, в целях софинансирования которого предоставляется субсидия, за счет средств краевого бюджета составляет 99,9 процентов от объема соответствующего расходного обязательства муниципального образования в Камчатском крае.</w:t>
      </w:r>
      <w:r w:rsidR="009B5D98">
        <w:rPr>
          <w:szCs w:val="28"/>
        </w:rPr>
        <w:t>».</w:t>
      </w:r>
    </w:p>
    <w:p w:rsidR="001E5390" w:rsidRDefault="001E5390" w:rsidP="001E5390">
      <w:pPr>
        <w:autoSpaceDE w:val="0"/>
        <w:autoSpaceDN w:val="0"/>
        <w:adjustRightInd w:val="0"/>
        <w:spacing w:line="276" w:lineRule="auto"/>
        <w:ind w:firstLine="540"/>
        <w:jc w:val="both"/>
        <w:rPr>
          <w:szCs w:val="28"/>
        </w:rPr>
      </w:pPr>
      <w:r>
        <w:rPr>
          <w:szCs w:val="28"/>
        </w:rPr>
        <w:t xml:space="preserve">5. </w:t>
      </w:r>
      <w:r w:rsidRPr="001E5390">
        <w:rPr>
          <w:szCs w:val="28"/>
        </w:rPr>
        <w:t>В пункте 1.F.1.3 Приложен</w:t>
      </w:r>
      <w:r w:rsidRPr="005F03C9">
        <w:rPr>
          <w:szCs w:val="28"/>
        </w:rPr>
        <w:t>ия 2</w:t>
      </w:r>
      <w:r w:rsidR="005F03C9" w:rsidRPr="005F03C9">
        <w:rPr>
          <w:szCs w:val="28"/>
        </w:rPr>
        <w:t xml:space="preserve"> «Перечень основных мероприятий государственной программы камчатского края «Обеспечение доступным и комфортным жильем жителей </w:t>
      </w:r>
      <w:r w:rsidR="005F03C9">
        <w:rPr>
          <w:szCs w:val="28"/>
        </w:rPr>
        <w:t>К</w:t>
      </w:r>
      <w:r w:rsidR="005F03C9" w:rsidRPr="005F03C9">
        <w:rPr>
          <w:szCs w:val="28"/>
        </w:rPr>
        <w:t>амчатского края»</w:t>
      </w:r>
      <w:r w:rsidRPr="005F03C9">
        <w:rPr>
          <w:szCs w:val="28"/>
        </w:rPr>
        <w:t xml:space="preserve"> </w:t>
      </w:r>
      <w:r w:rsidR="005F03C9">
        <w:rPr>
          <w:szCs w:val="28"/>
        </w:rPr>
        <w:t xml:space="preserve">в наименовании основного мероприятия </w:t>
      </w:r>
      <w:r w:rsidRPr="001E5390">
        <w:rPr>
          <w:szCs w:val="28"/>
        </w:rPr>
        <w:t>слова: «субъектов</w:t>
      </w:r>
      <w:r>
        <w:rPr>
          <w:szCs w:val="28"/>
        </w:rPr>
        <w:t xml:space="preserve"> Российской Федерации» исключить;</w:t>
      </w:r>
    </w:p>
    <w:p w:rsidR="00BF7287" w:rsidRPr="00335421" w:rsidRDefault="001E5390" w:rsidP="001E5390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>6</w:t>
      </w:r>
      <w:r w:rsidR="00BF0260">
        <w:t xml:space="preserve">. Программу дополнить Приложением 4.1 </w:t>
      </w:r>
      <w:r w:rsidR="00BF0260" w:rsidRPr="00335421">
        <w:t xml:space="preserve">«Порядок предоставления и распределения субсидий местным бюджетам на реализацию мероприятия </w:t>
      </w:r>
      <w:proofErr w:type="gramStart"/>
      <w:r w:rsidR="00BF0260" w:rsidRPr="00335421">
        <w:t>1.F</w:t>
      </w:r>
      <w:proofErr w:type="gramEnd"/>
      <w:r w:rsidR="00BF0260" w:rsidRPr="00335421">
        <w:t>1.3 «Стимулирование программ развития жилищного строительства» подпрограммы 1</w:t>
      </w:r>
      <w:r w:rsidR="001E0DDA" w:rsidRPr="00335421">
        <w:t xml:space="preserve"> </w:t>
      </w:r>
      <w:r w:rsidR="00BF0260" w:rsidRPr="00335421">
        <w:t>«Стимулирование развития жилищного строительства» следующего содержания:</w:t>
      </w:r>
    </w:p>
    <w:p w:rsidR="00BF7287" w:rsidRPr="00335421" w:rsidRDefault="001E0DDA" w:rsidP="00335421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335421">
        <w:t xml:space="preserve">«1. </w:t>
      </w:r>
      <w:r w:rsidR="00BF7287" w:rsidRPr="00335421">
        <w:t xml:space="preserve">Настоящий Порядок устанавливает цель, условия предоставления и распределения субсидий, предусмотренных в бюджете Камчатского края (средства федерального бюджета и бюджета Камчатского края), бюджетам муниципальных образований в Камчатском крае в целях софинансирования расходных обязательств муниципальных образований в Камчатском крае по реализации проектов по развитию территорий, расположенных в границах населенных пунктов, предусматривающих строительство жилья, которые включены в государственные программы муниципальных образований по развитию жилищного строительства, в рамках федерального </w:t>
      </w:r>
      <w:hyperlink r:id="rId9" w:history="1">
        <w:r w:rsidR="00BF7287" w:rsidRPr="00335421">
          <w:t>проекта</w:t>
        </w:r>
      </w:hyperlink>
      <w:r w:rsidR="00BF7287" w:rsidRPr="00335421">
        <w:t xml:space="preserve"> «Жилье» государственной программы Российской Федерации «Обеспечение доступным и комфортным жильем и коммунальными услугами граждан Российской Федерации» (далее соответственно – субсидии, проект по развитию территорий, федеральный проект, государственная программа Российской Федерации).</w:t>
      </w:r>
    </w:p>
    <w:p w:rsidR="00BF7287" w:rsidRPr="00335421" w:rsidRDefault="00BF7287" w:rsidP="00335421">
      <w:pPr>
        <w:autoSpaceDE w:val="0"/>
        <w:autoSpaceDN w:val="0"/>
        <w:adjustRightInd w:val="0"/>
        <w:spacing w:line="276" w:lineRule="auto"/>
        <w:ind w:firstLine="539"/>
        <w:jc w:val="both"/>
        <w:rPr>
          <w:szCs w:val="28"/>
        </w:rPr>
      </w:pPr>
      <w:r w:rsidRPr="00335421">
        <w:t xml:space="preserve">Проект по развитию территорий включает в себя перечень мероприятий по обеспечению земельных участков объектами транспортной и коммунальной </w:t>
      </w:r>
      <w:r w:rsidRPr="00335421">
        <w:rPr>
          <w:szCs w:val="28"/>
        </w:rPr>
        <w:t>инфраструктуры.</w:t>
      </w:r>
    </w:p>
    <w:p w:rsidR="00BF7287" w:rsidRPr="00335421" w:rsidRDefault="00BF7287" w:rsidP="00335421">
      <w:pPr>
        <w:autoSpaceDE w:val="0"/>
        <w:autoSpaceDN w:val="0"/>
        <w:adjustRightInd w:val="0"/>
        <w:spacing w:after="240" w:line="276" w:lineRule="auto"/>
        <w:ind w:firstLine="540"/>
        <w:jc w:val="both"/>
      </w:pPr>
      <w:r w:rsidRPr="00335421">
        <w:rPr>
          <w:szCs w:val="28"/>
        </w:rPr>
        <w:t xml:space="preserve">Настоящий Порядок разработан в соответствии с </w:t>
      </w:r>
      <w:hyperlink r:id="rId10" w:history="1">
        <w:r w:rsidRPr="00335421">
          <w:rPr>
            <w:szCs w:val="28"/>
          </w:rPr>
          <w:t>приложением 6</w:t>
        </w:r>
      </w:hyperlink>
      <w:r w:rsidRPr="00335421">
        <w:rPr>
          <w:szCs w:val="28"/>
        </w:rPr>
        <w:t xml:space="preserve"> к государственной программе Российской Федерации, </w:t>
      </w:r>
      <w:hyperlink r:id="rId11" w:history="1">
        <w:r w:rsidRPr="00335421">
          <w:rPr>
            <w:szCs w:val="28"/>
          </w:rPr>
          <w:t>статьей 139</w:t>
        </w:r>
      </w:hyperlink>
      <w:r w:rsidRPr="00335421">
        <w:rPr>
          <w:szCs w:val="28"/>
        </w:rPr>
        <w:t xml:space="preserve"> Бюджетного кодекса Российской Федерации, </w:t>
      </w:r>
      <w:hyperlink r:id="rId12" w:history="1">
        <w:r w:rsidRPr="00335421">
          <w:rPr>
            <w:szCs w:val="28"/>
          </w:rPr>
          <w:t>правилами</w:t>
        </w:r>
      </w:hyperlink>
      <w:r w:rsidRPr="00335421">
        <w:rPr>
          <w:szCs w:val="28"/>
        </w:rPr>
        <w:t xml:space="preserve"> формирования, предоставления и распределения субсидий из краевого бюджета бюджетам муниципальных </w:t>
      </w:r>
      <w:r w:rsidRPr="00335421">
        <w:t>образований в Камчатском крае, утвержденными постановлением Правительства Камчатского края от 27.12.2019 № 566-П (далее в настоящем Порядке - Правила).</w:t>
      </w:r>
    </w:p>
    <w:p w:rsidR="00BF7287" w:rsidRPr="00335421" w:rsidRDefault="00BF7287" w:rsidP="00335421">
      <w:pPr>
        <w:autoSpaceDE w:val="0"/>
        <w:autoSpaceDN w:val="0"/>
        <w:adjustRightInd w:val="0"/>
        <w:spacing w:after="240" w:line="276" w:lineRule="auto"/>
        <w:ind w:firstLine="540"/>
        <w:jc w:val="both"/>
      </w:pPr>
    </w:p>
    <w:p w:rsidR="00BF7287" w:rsidRPr="006C37D6" w:rsidRDefault="00BF7287" w:rsidP="006C37D6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6C37D6">
        <w:lastRenderedPageBreak/>
        <w:t xml:space="preserve">Субсидии предоставляются в пределах общего объема бюджетных ассигнований, предусмотренных законом о краевом бюджете на соответствующий финансовый год и на плановый период, и лимитов бюджетных обязательств, доведенных до Министерства строительства и жилищной политики Камчатского края (далее в настоящем Порядке - Министерство) как получателя средств краевого бюджета на цели, указанные в </w:t>
      </w:r>
      <w:hyperlink r:id="rId13" w:history="1">
        <w:r w:rsidRPr="006C37D6">
          <w:t>части 1</w:t>
        </w:r>
      </w:hyperlink>
      <w:r w:rsidRPr="006C37D6">
        <w:t xml:space="preserve"> настоящего Порядка.</w:t>
      </w:r>
    </w:p>
    <w:p w:rsidR="00BF7287" w:rsidRPr="006C37D6" w:rsidRDefault="00BF7287" w:rsidP="0096646A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6C37D6">
        <w:t>Заявки на участие в федеральном проекте подаются в срок, установленный Министерством строительства и жилищно-коммунального хозяйства Российской Федерации.</w:t>
      </w:r>
    </w:p>
    <w:p w:rsidR="00BF7287" w:rsidRPr="006C37D6" w:rsidRDefault="00BF7287" w:rsidP="006C37D6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6C37D6">
        <w:t xml:space="preserve">Уровень </w:t>
      </w:r>
      <w:proofErr w:type="spellStart"/>
      <w:r w:rsidRPr="006C37D6">
        <w:t>софинансирования</w:t>
      </w:r>
      <w:proofErr w:type="spellEnd"/>
      <w:r w:rsidRPr="006C37D6">
        <w:t xml:space="preserve"> расходного обязательства муниципального образования в Камчатском крае, в целях софинансирования которого предоставляется субсидия, за счет средств краевого и федерального бюджетов составляет 99,9 процентов от объема соответствующего расходного обязательства муниципального образования в Камчатском крае, направленного на реализацию мероприятий по строительству объектов инженерной и транспортной инфраструктуры.</w:t>
      </w:r>
    </w:p>
    <w:p w:rsidR="00BF7287" w:rsidRPr="006C37D6" w:rsidRDefault="00BF7287" w:rsidP="006C37D6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6C37D6">
        <w:t xml:space="preserve">Уровень </w:t>
      </w:r>
      <w:proofErr w:type="spellStart"/>
      <w:r w:rsidRPr="006C37D6">
        <w:t>софинансирования</w:t>
      </w:r>
      <w:proofErr w:type="spellEnd"/>
      <w:r w:rsidRPr="006C37D6">
        <w:t xml:space="preserve"> расходного обязательства муниципального образования в Камчатском крае, в целях софинансирования которого предоставляется субсидия, за счет средств краевого бюджета составляет 99 процентов от объема соответствующего расходного обязательства муниципального образования в Камчатском крае, направленного на реализацию мероприятий по разработке проектной документации объектов инженерной и транспортной инфраструктуры.</w:t>
      </w:r>
    </w:p>
    <w:p w:rsidR="00BF7287" w:rsidRPr="006C37D6" w:rsidRDefault="00BF7287" w:rsidP="006C37D6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6C37D6">
        <w:t>В соглашении о предоставлении субсидии, исходя из объема бюджетных ассигнований, предусмотренных в местном бюджете для полного исполнения расходного обязательства муниципального образования в Камчатском крае, может быть установлен уровень софинансирования расходного обязательства муниципального образования в Камчатском крае за счет средств местного бюджета с превышением софинансирования за счет средств местного бюджета, рассчитываемого с учетом уровня софинансирования за счет средств краевого бюджета, определенного в соответствии с настоящим Порядком. Указанное увеличение уровня софинансирования расходного обязательства муниципального образования в Камчатском крае за счет средств местного бюджета не влечет за собой обязательств по увеличению размера субсидии, предоставляемой за счет средств краевого бюджета.</w:t>
      </w:r>
    </w:p>
    <w:p w:rsidR="00BF7287" w:rsidRPr="006C37D6" w:rsidRDefault="00BF7287" w:rsidP="006C37D6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6C37D6">
        <w:t>6. Субсидии предоставляются на реализацию проектов по развитию территорий, соответствующих следующим критериям:</w:t>
      </w:r>
    </w:p>
    <w:p w:rsidR="00BF7287" w:rsidRPr="006C37D6" w:rsidRDefault="00BF7287" w:rsidP="00335421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6C37D6">
        <w:t>а) наличие утвержденного проекта планировки территории или решения о разработке проекта планировки территории;</w:t>
      </w:r>
    </w:p>
    <w:p w:rsidR="00BF7287" w:rsidRPr="006C37D6" w:rsidRDefault="00BF7287" w:rsidP="006C37D6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6C37D6">
        <w:lastRenderedPageBreak/>
        <w:t>б) наличие карты (фрагмента карты) планировочной структуры территории соответствующего муниципального образования с отображением границ территории проекта по развитию территорий, объектов капитального строительства, реализуемых в рамках федерального проекта;</w:t>
      </w:r>
    </w:p>
    <w:p w:rsidR="00BF7287" w:rsidRPr="006C37D6" w:rsidRDefault="00BF7287" w:rsidP="006C37D6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6C37D6">
        <w:t>в) наличие документов, подтверждающих планируемое строительство жилья в объеме, заявленном муниципальным образованием в рамках проекта по развитию территорий в очередном финансовом году (разрешений на строительство многоквартирных домов и (или) уведомлений о планируемом строительстве объектов индивидуального жилищного строительства и (или) иных документов);</w:t>
      </w:r>
    </w:p>
    <w:p w:rsidR="00BF7287" w:rsidRPr="006C37D6" w:rsidRDefault="00BF7287" w:rsidP="006C37D6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6C37D6">
        <w:t>г) наличие описания проекта по развитию территорий с указанием наименования и срока реализации, общего объема и сроков ввода жилья в рамках проекта.</w:t>
      </w:r>
    </w:p>
    <w:p w:rsidR="00BF7287" w:rsidRPr="006C37D6" w:rsidRDefault="00BF7287" w:rsidP="006C37D6">
      <w:pPr>
        <w:pStyle w:val="ad"/>
        <w:numPr>
          <w:ilvl w:val="0"/>
          <w:numId w:val="26"/>
        </w:numPr>
        <w:autoSpaceDE w:val="0"/>
        <w:autoSpaceDN w:val="0"/>
        <w:adjustRightInd w:val="0"/>
        <w:jc w:val="both"/>
        <w:rPr>
          <w:szCs w:val="28"/>
        </w:rPr>
      </w:pPr>
      <w:r w:rsidRPr="00AD397A">
        <w:rPr>
          <w:szCs w:val="28"/>
        </w:rPr>
        <w:t>Субсидии могут быть направлены на следующие цели:</w:t>
      </w:r>
    </w:p>
    <w:p w:rsidR="00BF7287" w:rsidRPr="006C37D6" w:rsidRDefault="00BF7287" w:rsidP="006C37D6">
      <w:pPr>
        <w:pStyle w:val="ad"/>
        <w:autoSpaceDE w:val="0"/>
        <w:autoSpaceDN w:val="0"/>
        <w:adjustRightInd w:val="0"/>
        <w:ind w:left="0" w:firstLine="900"/>
        <w:jc w:val="both"/>
        <w:rPr>
          <w:szCs w:val="28"/>
        </w:rPr>
      </w:pPr>
      <w:r>
        <w:rPr>
          <w:szCs w:val="28"/>
        </w:rPr>
        <w:t>а</w:t>
      </w:r>
      <w:r w:rsidRPr="007B0A52">
        <w:rPr>
          <w:szCs w:val="28"/>
        </w:rPr>
        <w:t>) строительство (реконструкция) объектов транспортной инфраструктуры в целях реализации проектов по развитию территорий;</w:t>
      </w:r>
    </w:p>
    <w:p w:rsidR="00BF7287" w:rsidRPr="006C37D6" w:rsidRDefault="00BF7287" w:rsidP="006C37D6">
      <w:pPr>
        <w:pStyle w:val="ad"/>
        <w:autoSpaceDE w:val="0"/>
        <w:autoSpaceDN w:val="0"/>
        <w:adjustRightInd w:val="0"/>
        <w:ind w:left="0" w:firstLine="900"/>
        <w:jc w:val="both"/>
        <w:rPr>
          <w:szCs w:val="28"/>
        </w:rPr>
      </w:pPr>
      <w:r>
        <w:rPr>
          <w:szCs w:val="28"/>
        </w:rPr>
        <w:t>б</w:t>
      </w:r>
      <w:r w:rsidRPr="007B0A52">
        <w:rPr>
          <w:szCs w:val="28"/>
        </w:rPr>
        <w:t xml:space="preserve">) строительство (реконструкция) объектов водоснабжения, водоотведения и теплоснабжения, в том числе магистральных сетей, в целях реализации </w:t>
      </w:r>
      <w:r>
        <w:rPr>
          <w:szCs w:val="28"/>
        </w:rPr>
        <w:t>проектов по развитию территорий;</w:t>
      </w:r>
    </w:p>
    <w:p w:rsidR="00BF7287" w:rsidRDefault="00BF7287" w:rsidP="006C37D6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7B0A52">
        <w:rPr>
          <w:szCs w:val="28"/>
        </w:rPr>
        <w:t xml:space="preserve">в) подключение (технологическое присоединение) объектов капитального строительства к сетям теплоснабжения, водоснабжения и водоотведения в целях реализации </w:t>
      </w:r>
      <w:r>
        <w:rPr>
          <w:szCs w:val="28"/>
        </w:rPr>
        <w:t>проектов по развитию территорий.</w:t>
      </w:r>
    </w:p>
    <w:p w:rsidR="00BF7287" w:rsidRPr="006C37D6" w:rsidRDefault="00BF7287" w:rsidP="006C37D6">
      <w:pPr>
        <w:pStyle w:val="ad"/>
        <w:autoSpaceDE w:val="0"/>
        <w:autoSpaceDN w:val="0"/>
        <w:adjustRightInd w:val="0"/>
        <w:ind w:left="0" w:firstLine="900"/>
        <w:jc w:val="both"/>
        <w:rPr>
          <w:szCs w:val="28"/>
        </w:rPr>
      </w:pPr>
      <w:r>
        <w:rPr>
          <w:szCs w:val="28"/>
        </w:rPr>
        <w:t xml:space="preserve">г) разработка проектной документации объектов водоснабжения, водоотведения, </w:t>
      </w:r>
      <w:r w:rsidRPr="007B0A52">
        <w:rPr>
          <w:szCs w:val="28"/>
        </w:rPr>
        <w:t>теплоснабжени</w:t>
      </w:r>
      <w:r>
        <w:rPr>
          <w:szCs w:val="28"/>
        </w:rPr>
        <w:t>я, а также объектов транспортной инфраструктуры</w:t>
      </w:r>
      <w:r w:rsidRPr="002559A1">
        <w:rPr>
          <w:szCs w:val="28"/>
        </w:rPr>
        <w:t xml:space="preserve"> </w:t>
      </w:r>
      <w:r w:rsidRPr="007B0A52">
        <w:rPr>
          <w:szCs w:val="28"/>
        </w:rPr>
        <w:t xml:space="preserve">в целях реализации </w:t>
      </w:r>
      <w:r>
        <w:rPr>
          <w:szCs w:val="28"/>
        </w:rPr>
        <w:t>проектов по развитию территорий.</w:t>
      </w:r>
    </w:p>
    <w:p w:rsidR="00BF7287" w:rsidRPr="006C37D6" w:rsidRDefault="00BF7287" w:rsidP="006C37D6">
      <w:pPr>
        <w:pStyle w:val="ad"/>
        <w:numPr>
          <w:ilvl w:val="0"/>
          <w:numId w:val="26"/>
        </w:numPr>
        <w:tabs>
          <w:tab w:val="left" w:pos="195"/>
        </w:tabs>
        <w:spacing w:after="200" w:line="276" w:lineRule="auto"/>
        <w:ind w:left="0" w:firstLine="851"/>
        <w:jc w:val="both"/>
        <w:rPr>
          <w:szCs w:val="28"/>
        </w:rPr>
      </w:pPr>
      <w:r w:rsidRPr="00F84E74">
        <w:rPr>
          <w:szCs w:val="28"/>
        </w:rPr>
        <w:t>Предоставление субсидий местным бюджетам осуществляется при выполнении органами местного самоуправления следующих условий:</w:t>
      </w:r>
    </w:p>
    <w:p w:rsidR="00BF7287" w:rsidRPr="006C37D6" w:rsidRDefault="00BF7287" w:rsidP="006C37D6">
      <w:pPr>
        <w:pStyle w:val="ad"/>
        <w:tabs>
          <w:tab w:val="left" w:pos="195"/>
        </w:tabs>
        <w:ind w:left="0" w:firstLine="851"/>
        <w:jc w:val="both"/>
        <w:rPr>
          <w:szCs w:val="28"/>
        </w:rPr>
      </w:pPr>
      <w:r>
        <w:rPr>
          <w:szCs w:val="28"/>
        </w:rPr>
        <w:t>а</w:t>
      </w:r>
      <w:r w:rsidRPr="00F84E74">
        <w:rPr>
          <w:szCs w:val="28"/>
        </w:rPr>
        <w:t>)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краевого бюджета субсидии;</w:t>
      </w:r>
    </w:p>
    <w:p w:rsidR="00BF7287" w:rsidRPr="00F84E74" w:rsidRDefault="00BF7287" w:rsidP="00BF7287">
      <w:pPr>
        <w:pStyle w:val="ad"/>
        <w:tabs>
          <w:tab w:val="left" w:pos="195"/>
        </w:tabs>
        <w:ind w:left="0" w:firstLine="851"/>
        <w:jc w:val="both"/>
        <w:rPr>
          <w:szCs w:val="28"/>
        </w:rPr>
      </w:pPr>
      <w:r>
        <w:rPr>
          <w:szCs w:val="28"/>
        </w:rPr>
        <w:t>б</w:t>
      </w:r>
      <w:r w:rsidRPr="00F84E74">
        <w:rPr>
          <w:szCs w:val="28"/>
        </w:rPr>
        <w:t>) заключение соглашений о предоставлении субсидий из краевого бюджета местному бюджету между Министерством, до которого как получателя средств краевого бюджета доведены лимиты бюджетных средств на предоставление субсидии, и органом местного самоуправления (далее в настоящем Порядке - соглашение о предоставлении субсидии), предусматривающего обязательства муниципального образования по исполнению расходных обязательств, в целях софинансирования которых предоставляется субсидия, и ответственность за неисполнение предусмотренных указанным соглашением обязательств.</w:t>
      </w:r>
    </w:p>
    <w:p w:rsidR="00BF7287" w:rsidRDefault="00BF7287" w:rsidP="00BF728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9. Размер субсидии, предоставляемой из бюджета Камчатского края, в том числе за счет средств федерального бюджета, предоставляемой бюджету i-</w:t>
      </w:r>
      <w:proofErr w:type="spellStart"/>
      <w:r>
        <w:rPr>
          <w:szCs w:val="28"/>
        </w:rPr>
        <w:t>го</w:t>
      </w:r>
      <w:proofErr w:type="spellEnd"/>
      <w:r>
        <w:rPr>
          <w:szCs w:val="28"/>
        </w:rPr>
        <w:t xml:space="preserve"> </w:t>
      </w:r>
      <w:r>
        <w:rPr>
          <w:szCs w:val="28"/>
        </w:rPr>
        <w:lastRenderedPageBreak/>
        <w:t xml:space="preserve">муниципального образования Камчатского края на реализацию мероприятий </w:t>
      </w:r>
      <w:r w:rsidRPr="001C3056">
        <w:rPr>
          <w:szCs w:val="28"/>
        </w:rPr>
        <w:t xml:space="preserve">Подпрограммы 1 </w:t>
      </w:r>
      <w:r>
        <w:rPr>
          <w:szCs w:val="28"/>
        </w:rPr>
        <w:t>на очередной финансовый год, определяется по формуле:</w:t>
      </w:r>
    </w:p>
    <w:p w:rsidR="00BF7287" w:rsidRDefault="00BF7287" w:rsidP="00BF7287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</w:p>
    <w:p w:rsidR="00BF7287" w:rsidRDefault="00BF7287" w:rsidP="00BF7287">
      <w:pPr>
        <w:autoSpaceDE w:val="0"/>
        <w:autoSpaceDN w:val="0"/>
        <w:adjustRightInd w:val="0"/>
        <w:jc w:val="center"/>
        <w:rPr>
          <w:szCs w:val="28"/>
        </w:rPr>
      </w:pPr>
      <w:r>
        <w:rPr>
          <w:noProof/>
          <w:position w:val="-74"/>
          <w:szCs w:val="28"/>
        </w:rPr>
        <w:drawing>
          <wp:inline distT="0" distB="0" distL="0" distR="0" wp14:anchorId="2B12A1F2" wp14:editId="04DB7E5C">
            <wp:extent cx="2066925" cy="1123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, где:</w:t>
      </w:r>
    </w:p>
    <w:p w:rsidR="00BF7287" w:rsidRDefault="00BF7287" w:rsidP="00BF7287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F7287" w:rsidRDefault="00BF7287" w:rsidP="00BF728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C - общий объем средств, предусмотренный на реализацию мероприятия Подпрограммы 1, подлежащий распределению между муниципальными образованиями в Камчатском крае;</w:t>
      </w:r>
    </w:p>
    <w:p w:rsidR="00BF7287" w:rsidRDefault="00BF7287" w:rsidP="00BF7287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r>
        <w:rPr>
          <w:szCs w:val="28"/>
        </w:rPr>
        <w:t xml:space="preserve">n - количество муниципальных образований, соответствующих критериям отбора и условиям предоставления субсидий, установленным </w:t>
      </w:r>
      <w:hyperlink r:id="rId15" w:history="1">
        <w:r w:rsidRPr="007F0926">
          <w:rPr>
            <w:szCs w:val="28"/>
          </w:rPr>
          <w:t xml:space="preserve">частями </w:t>
        </w:r>
        <w:r>
          <w:rPr>
            <w:szCs w:val="28"/>
          </w:rPr>
          <w:t>6</w:t>
        </w:r>
      </w:hyperlink>
      <w:r w:rsidRPr="007F0926">
        <w:rPr>
          <w:szCs w:val="28"/>
        </w:rPr>
        <w:t xml:space="preserve"> и </w:t>
      </w:r>
      <w:hyperlink r:id="rId16" w:history="1">
        <w:r>
          <w:rPr>
            <w:szCs w:val="28"/>
          </w:rPr>
          <w:t>8</w:t>
        </w:r>
      </w:hyperlink>
      <w:r w:rsidRPr="007F0926">
        <w:rPr>
          <w:szCs w:val="28"/>
        </w:rPr>
        <w:t xml:space="preserve"> </w:t>
      </w:r>
      <w:r>
        <w:rPr>
          <w:szCs w:val="28"/>
        </w:rPr>
        <w:t>настоящего Порядка;</w:t>
      </w:r>
    </w:p>
    <w:p w:rsidR="00BF7287" w:rsidRDefault="00BF7287" w:rsidP="00BF7287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proofErr w:type="spellStart"/>
      <w:r>
        <w:rPr>
          <w:szCs w:val="28"/>
        </w:rPr>
        <w:t>З</w:t>
      </w:r>
      <w:r>
        <w:rPr>
          <w:szCs w:val="28"/>
          <w:vertAlign w:val="subscript"/>
        </w:rPr>
        <w:t>i</w:t>
      </w:r>
      <w:proofErr w:type="spellEnd"/>
      <w:r>
        <w:rPr>
          <w:szCs w:val="28"/>
        </w:rPr>
        <w:t xml:space="preserve"> - потребность в бюджетных ассигнованиях, необходимых для финансового обеспечения реализации мероприятий на очередной финансовый год, заявленная i-м муниципальным образованием;</w:t>
      </w:r>
    </w:p>
    <w:p w:rsidR="00BF7287" w:rsidRPr="007F0926" w:rsidRDefault="00BF7287" w:rsidP="00BF7287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proofErr w:type="spellStart"/>
      <w:r>
        <w:rPr>
          <w:szCs w:val="28"/>
        </w:rPr>
        <w:t>Yi</w:t>
      </w:r>
      <w:proofErr w:type="spellEnd"/>
      <w:r>
        <w:rPr>
          <w:szCs w:val="28"/>
        </w:rPr>
        <w:t xml:space="preserve"> - уровень </w:t>
      </w:r>
      <w:proofErr w:type="spellStart"/>
      <w:r>
        <w:rPr>
          <w:szCs w:val="28"/>
        </w:rPr>
        <w:t>софинансирования</w:t>
      </w:r>
      <w:proofErr w:type="spellEnd"/>
      <w:r>
        <w:rPr>
          <w:szCs w:val="28"/>
        </w:rPr>
        <w:t xml:space="preserve"> расходного обязательства муниципального образования из общего объема средств, предусмотренных на реализацию мероприятия Подпрограммы 1, установленного настоящим Порядком (в процентах).</w:t>
      </w:r>
    </w:p>
    <w:p w:rsidR="00BF7287" w:rsidRPr="007F0926" w:rsidRDefault="00BF7287" w:rsidP="00BF7287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F7287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10</w:t>
      </w:r>
      <w:r w:rsidRPr="007F0926">
        <w:rPr>
          <w:szCs w:val="28"/>
        </w:rPr>
        <w:t xml:space="preserve">. Размер субсидии местному бюджету, определенный в соответствии с </w:t>
      </w:r>
      <w:hyperlink r:id="rId17" w:history="1">
        <w:r w:rsidRPr="007F0926">
          <w:rPr>
            <w:szCs w:val="28"/>
          </w:rPr>
          <w:t xml:space="preserve">частью </w:t>
        </w:r>
        <w:r>
          <w:rPr>
            <w:szCs w:val="28"/>
          </w:rPr>
          <w:t>9</w:t>
        </w:r>
      </w:hyperlink>
      <w:r>
        <w:rPr>
          <w:szCs w:val="28"/>
        </w:rPr>
        <w:t xml:space="preserve"> настоящего Порядка, может корректироваться:</w:t>
      </w:r>
    </w:p>
    <w:p w:rsidR="00BF7287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1) в случае если в местном бюджете на соответствующий финансовый год средства на реализацию муниципальной программы предусмотрены в меньшем объеме, чем были учтены при распределении субсидий, либо если фактическая потребность, подтвержденная органами местного самоуправления муниципальных образований в Камчатском крае по состоянию на 1 июля текущего финансового года, сложилась меньше (больше) объема субсидии, предусмотренной местному бюджету. Корректировка осуществляется в пределах средств, предусмотренных в краевом бюджете на текущий финансовый год на предоставление субсидий местным бюджетам в рамках реализации Подпрограммы 1;</w:t>
      </w:r>
    </w:p>
    <w:p w:rsidR="00BF7287" w:rsidRDefault="00BF7287" w:rsidP="0096646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2) после определения Министерством строительства и жилищно-коммунального хозяйства Российской Федерации размера субсидии, предоставляемой краевому бюджету на очередной (текущий год), и доведения этих сведений до исполнительных органов государственной власти Камчатского края;</w:t>
      </w:r>
      <w:bookmarkStart w:id="3" w:name="_GoBack"/>
      <w:bookmarkEnd w:id="3"/>
    </w:p>
    <w:p w:rsidR="00BF7287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3) в случае невыполнения органом местного самоуправления муниципального образования в Камчатском крае условий соглашения о предоставлении субсидий в предшествующем финансовом году (в случае </w:t>
      </w:r>
      <w:r>
        <w:rPr>
          <w:szCs w:val="28"/>
        </w:rPr>
        <w:lastRenderedPageBreak/>
        <w:t>предоставления субсидии в предшествующем финансовом году). Корректировка осуществляется путем сокращения размера субсидии, в пределах средств, предусмотренных в краевом бюджете на текущий финансовый год на предоставление субсидий местным бюджетам в рамках реализации Подпрограммы 1.</w:t>
      </w:r>
    </w:p>
    <w:p w:rsidR="006C37D6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11. Предоставление субсидий местным бюджетам осуществляется на основании соглашений о предоставлении субсидий. Соглашение о предоставлении субсидий и дополнительные соглашения к соглашению, предусматривающие внесение в него изменений и его расторжение, заключаются в соответствии с типовыми формами, утвержденными Министерством финансов Камчатского края.</w:t>
      </w:r>
    </w:p>
    <w:p w:rsidR="006C37D6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12. Перечисление субсидии в местный бюджет осуществляется в установленном порядке на соответствующий лицевой счет администратора доходов местного бюджета, открытый в Управлении Федерального казначейства по Камчатскому краю, на основании заявки органа местного самоуправления муниципального образования о перечислении субсидии, представляемой в Министерство по форме, установленной Министерством финансов Камчатского края.</w:t>
      </w:r>
    </w:p>
    <w:p w:rsidR="006C37D6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В случае предоставления местным бюджетам субсидии за счет средств субсидии, поступившей в краевой бюджет из федерального бюджета на софинансирование указанных </w:t>
      </w:r>
      <w:r w:rsidRPr="007F0926">
        <w:rPr>
          <w:szCs w:val="28"/>
        </w:rPr>
        <w:t xml:space="preserve">в </w:t>
      </w:r>
      <w:hyperlink r:id="rId18" w:history="1">
        <w:r w:rsidRPr="007F0926">
          <w:rPr>
            <w:szCs w:val="28"/>
          </w:rPr>
          <w:t>части 1</w:t>
        </w:r>
      </w:hyperlink>
      <w:r>
        <w:rPr>
          <w:szCs w:val="28"/>
        </w:rPr>
        <w:t xml:space="preserve"> настоящего Порядка расходных обязательств Камчатского края, соглашение о предоставлении субсидии заключается с учетом требований, установленных </w:t>
      </w:r>
      <w:hyperlink r:id="rId19" w:history="1">
        <w:r w:rsidRPr="007F0926">
          <w:rPr>
            <w:szCs w:val="28"/>
          </w:rPr>
          <w:t>Правилами</w:t>
        </w:r>
      </w:hyperlink>
      <w:r>
        <w:rPr>
          <w:szCs w:val="28"/>
        </w:rPr>
        <w:t xml:space="preserve">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30.09.2014 № 999 «О формировании, предоставлении и распределении субсидий из федерального бюджета бюджетам субъектов Российской Федерации».</w:t>
      </w:r>
    </w:p>
    <w:p w:rsidR="006C37D6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13. Распределение субсидий между муниципальными образованиями в Камчатском крае устанавливается законом Камчатского края о краевом бюджете.</w:t>
      </w:r>
    </w:p>
    <w:p w:rsidR="006C37D6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14. При невыполнении условий соглашения о предоставлении субсидии к муниципальному образованию применяются меры финансовой ответственности по основаниям и в порядке, установленном Правилами.</w:t>
      </w:r>
    </w:p>
    <w:p w:rsidR="00BF7287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15. Применение к муниципальному образованию в текущем финансовом году мер финансовой ответственности, предусмотренных Правилами, является основанием для сокращения размера субсидии данному муниципальному образованию в текущем финансовом году.</w:t>
      </w:r>
    </w:p>
    <w:p w:rsidR="00BF7287" w:rsidRPr="007F0926" w:rsidRDefault="00BF7287" w:rsidP="00BF728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16. Не использованные по состоянию на 1 января текущего финансового года субсидии, за исключением субсидий,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краевого бюджета в соответствии со </w:t>
      </w:r>
      <w:hyperlink r:id="rId20" w:history="1">
        <w:r w:rsidRPr="007F0926">
          <w:rPr>
            <w:szCs w:val="28"/>
          </w:rPr>
          <w:t>статьей 242</w:t>
        </w:r>
      </w:hyperlink>
      <w:r w:rsidRPr="007F0926">
        <w:rPr>
          <w:szCs w:val="28"/>
        </w:rPr>
        <w:t xml:space="preserve"> Бюджетного кодекса Российской Федерации.</w:t>
      </w:r>
    </w:p>
    <w:p w:rsidR="006C37D6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При наличии потребности в не использованном в текущем финансовом году остатке субсидий этот остаток в соответствии с решением Министерства, а также по согласованию с Министерством финансов Камчатского края может быть </w:t>
      </w:r>
      <w:r>
        <w:rPr>
          <w:szCs w:val="28"/>
        </w:rPr>
        <w:lastRenderedPageBreak/>
        <w:t>использован муниципальным образованием в очередном финансовом году на те же цели в порядке, установленном бюджетным законодательством Российской Федерации.</w:t>
      </w:r>
    </w:p>
    <w:p w:rsidR="00BF7287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17. Контроль за соблюдением муниципальными образованиями целей, порядка, условий предоставления и расходования субсидий из краевого бюджета, а также за соблюдением условий соглашений об их предоставлении осуществляется Министерством и органами государственного финансового контроля.</w:t>
      </w:r>
    </w:p>
    <w:p w:rsidR="00BF7287" w:rsidRDefault="00BF7287" w:rsidP="00BF7287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18. Результатом использования субсидии по состоянию на 31 декабря года предоставления субсидии является объем ввода жилья в рамках мероприятия по стимулированию программ развития жилищного строительства федерального проекта.</w:t>
      </w:r>
    </w:p>
    <w:p w:rsidR="00BF7287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Значения результатов использования субсидии устанавливаются в соглашении о предоставлении субсидии.</w:t>
      </w:r>
    </w:p>
    <w:p w:rsidR="00BF7287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19. Сроки и порядок предоставления отчетности об осуществлении расходов местного бюджета на реализацию расходного обязательства муниципального образования, в целях софинансирования которого предоставляется субсидия, отчетности о достижении значений результатов использования субсидии, устанавливаются соглашением о предоставлении субсидии.</w:t>
      </w:r>
    </w:p>
    <w:p w:rsidR="00BF7287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20. В случае нецелевого использования субсидии муниципальным образованием к нему применяются бюджетные меры принуждения, предусмотренные бюджетным законодательством Российской Федерации.»</w:t>
      </w:r>
      <w:r w:rsidR="00DF3FC0">
        <w:rPr>
          <w:szCs w:val="28"/>
        </w:rPr>
        <w:t>.</w:t>
      </w:r>
    </w:p>
    <w:p w:rsidR="00BF7287" w:rsidRPr="00F84E74" w:rsidRDefault="00BF7287" w:rsidP="006C37D6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70051" w:rsidRDefault="00570051" w:rsidP="00397FBE">
      <w:pPr>
        <w:spacing w:line="276" w:lineRule="auto"/>
        <w:ind w:firstLine="709"/>
        <w:jc w:val="both"/>
      </w:pPr>
    </w:p>
    <w:p w:rsidR="00654548" w:rsidRDefault="00654548" w:rsidP="00654548">
      <w:pPr>
        <w:pStyle w:val="ConsPlusTitle"/>
        <w:widowControl/>
        <w:spacing w:line="276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654548" w:rsidSect="009F08D6">
      <w:headerReference w:type="default" r:id="rId21"/>
      <w:pgSz w:w="11906" w:h="16838"/>
      <w:pgMar w:top="851" w:right="851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F1D" w:rsidRDefault="003C1F1D" w:rsidP="00342D13">
      <w:r>
        <w:separator/>
      </w:r>
    </w:p>
  </w:endnote>
  <w:endnote w:type="continuationSeparator" w:id="0">
    <w:p w:rsidR="003C1F1D" w:rsidRDefault="003C1F1D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F1D" w:rsidRDefault="003C1F1D" w:rsidP="00342D13">
      <w:r>
        <w:separator/>
      </w:r>
    </w:p>
  </w:footnote>
  <w:footnote w:type="continuationSeparator" w:id="0">
    <w:p w:rsidR="003C1F1D" w:rsidRDefault="003C1F1D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07B" w:rsidRDefault="0022207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4055"/>
    <w:multiLevelType w:val="hybridMultilevel"/>
    <w:tmpl w:val="5DCCB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67724"/>
    <w:multiLevelType w:val="hybridMultilevel"/>
    <w:tmpl w:val="795AD9F4"/>
    <w:lvl w:ilvl="0" w:tplc="13061F32">
      <w:start w:val="1"/>
      <w:numFmt w:val="decimal"/>
      <w:lvlText w:val="%1)"/>
      <w:lvlJc w:val="left"/>
      <w:pPr>
        <w:ind w:left="153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F3B95"/>
    <w:multiLevelType w:val="hybridMultilevel"/>
    <w:tmpl w:val="FF8C6948"/>
    <w:lvl w:ilvl="0" w:tplc="CB8E892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D0BA1"/>
    <w:multiLevelType w:val="hybridMultilevel"/>
    <w:tmpl w:val="46B29328"/>
    <w:lvl w:ilvl="0" w:tplc="5AAC0B28">
      <w:start w:val="1"/>
      <w:numFmt w:val="decimal"/>
      <w:lvlText w:val="%1)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244D72"/>
    <w:multiLevelType w:val="hybridMultilevel"/>
    <w:tmpl w:val="8A16FD78"/>
    <w:lvl w:ilvl="0" w:tplc="30F208D0">
      <w:start w:val="1"/>
      <w:numFmt w:val="decimal"/>
      <w:lvlText w:val="%1."/>
      <w:lvlJc w:val="left"/>
      <w:pPr>
        <w:ind w:left="147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FF53D3E"/>
    <w:multiLevelType w:val="hybridMultilevel"/>
    <w:tmpl w:val="5FFA9528"/>
    <w:lvl w:ilvl="0" w:tplc="CB8E8920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85A9B"/>
    <w:multiLevelType w:val="hybridMultilevel"/>
    <w:tmpl w:val="3F121E6E"/>
    <w:lvl w:ilvl="0" w:tplc="CDE6926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103246E"/>
    <w:multiLevelType w:val="hybridMultilevel"/>
    <w:tmpl w:val="70C48A20"/>
    <w:lvl w:ilvl="0" w:tplc="85E4267A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BAA4D28"/>
    <w:multiLevelType w:val="hybridMultilevel"/>
    <w:tmpl w:val="13F26CE4"/>
    <w:lvl w:ilvl="0" w:tplc="F6084B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4641CC2"/>
    <w:multiLevelType w:val="hybridMultilevel"/>
    <w:tmpl w:val="057CB930"/>
    <w:lvl w:ilvl="0" w:tplc="69AEDA4E">
      <w:start w:val="1"/>
      <w:numFmt w:val="decimal"/>
      <w:lvlText w:val="%1)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D4F51"/>
    <w:multiLevelType w:val="hybridMultilevel"/>
    <w:tmpl w:val="3A68F650"/>
    <w:lvl w:ilvl="0" w:tplc="F02C4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C8473B"/>
    <w:multiLevelType w:val="hybridMultilevel"/>
    <w:tmpl w:val="BCA487B8"/>
    <w:lvl w:ilvl="0" w:tplc="358A5F3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F7C2709"/>
    <w:multiLevelType w:val="hybridMultilevel"/>
    <w:tmpl w:val="F0A470FE"/>
    <w:lvl w:ilvl="0" w:tplc="7E0AAF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07A3F30"/>
    <w:multiLevelType w:val="hybridMultilevel"/>
    <w:tmpl w:val="D144A46E"/>
    <w:lvl w:ilvl="0" w:tplc="118C6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2310141"/>
    <w:multiLevelType w:val="hybridMultilevel"/>
    <w:tmpl w:val="D5501FA0"/>
    <w:lvl w:ilvl="0" w:tplc="B00C5FD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2F55033"/>
    <w:multiLevelType w:val="hybridMultilevel"/>
    <w:tmpl w:val="608C5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E2416E"/>
    <w:multiLevelType w:val="hybridMultilevel"/>
    <w:tmpl w:val="3E4C4720"/>
    <w:lvl w:ilvl="0" w:tplc="6F2A38E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67055F2"/>
    <w:multiLevelType w:val="hybridMultilevel"/>
    <w:tmpl w:val="DE261726"/>
    <w:lvl w:ilvl="0" w:tplc="893C67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C7B32E0"/>
    <w:multiLevelType w:val="hybridMultilevel"/>
    <w:tmpl w:val="D4D0E6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EBD3B62"/>
    <w:multiLevelType w:val="hybridMultilevel"/>
    <w:tmpl w:val="B90E0764"/>
    <w:lvl w:ilvl="0" w:tplc="19DC8682">
      <w:start w:val="1"/>
      <w:numFmt w:val="decimal"/>
      <w:lvlText w:val="%1)"/>
      <w:lvlJc w:val="left"/>
      <w:pPr>
        <w:ind w:left="1095" w:hanging="735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902FC"/>
    <w:multiLevelType w:val="hybridMultilevel"/>
    <w:tmpl w:val="6804BA54"/>
    <w:lvl w:ilvl="0" w:tplc="88A4A5D4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97E618A"/>
    <w:multiLevelType w:val="hybridMultilevel"/>
    <w:tmpl w:val="52E230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974D8B"/>
    <w:multiLevelType w:val="hybridMultilevel"/>
    <w:tmpl w:val="BE36D3D4"/>
    <w:lvl w:ilvl="0" w:tplc="EC82FB56">
      <w:start w:val="1"/>
      <w:numFmt w:val="decimal"/>
      <w:lvlText w:val="%1)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D6A10"/>
    <w:multiLevelType w:val="hybridMultilevel"/>
    <w:tmpl w:val="593CDAB0"/>
    <w:lvl w:ilvl="0" w:tplc="19DC8682">
      <w:start w:val="1"/>
      <w:numFmt w:val="decimal"/>
      <w:lvlText w:val="%1)"/>
      <w:lvlJc w:val="left"/>
      <w:pPr>
        <w:ind w:left="1095" w:hanging="735"/>
      </w:pPr>
      <w:rPr>
        <w:rFonts w:hint="default"/>
        <w:i w:val="0"/>
        <w:color w:val="auto"/>
      </w:rPr>
    </w:lvl>
    <w:lvl w:ilvl="1" w:tplc="37B46666">
      <w:start w:val="1"/>
      <w:numFmt w:val="decimal"/>
      <w:lvlText w:val="%2."/>
      <w:lvlJc w:val="left"/>
      <w:pPr>
        <w:ind w:left="1575" w:hanging="4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D08C5"/>
    <w:multiLevelType w:val="hybridMultilevel"/>
    <w:tmpl w:val="62502766"/>
    <w:lvl w:ilvl="0" w:tplc="5AAC0B28">
      <w:start w:val="1"/>
      <w:numFmt w:val="decimal"/>
      <w:lvlText w:val="%1)"/>
      <w:lvlJc w:val="left"/>
      <w:pPr>
        <w:ind w:left="201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5813999"/>
    <w:multiLevelType w:val="hybridMultilevel"/>
    <w:tmpl w:val="AD842E58"/>
    <w:lvl w:ilvl="0" w:tplc="88A4A5D4">
      <w:start w:val="1"/>
      <w:numFmt w:val="decimal"/>
      <w:lvlText w:val="%1)"/>
      <w:lvlJc w:val="left"/>
      <w:pPr>
        <w:ind w:left="189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F7D376E"/>
    <w:multiLevelType w:val="hybridMultilevel"/>
    <w:tmpl w:val="8F9CDFFA"/>
    <w:lvl w:ilvl="0" w:tplc="69AEDA4E">
      <w:start w:val="1"/>
      <w:numFmt w:val="decimal"/>
      <w:lvlText w:val="%1)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4"/>
  </w:num>
  <w:num w:numId="4">
    <w:abstractNumId w:val="0"/>
  </w:num>
  <w:num w:numId="5">
    <w:abstractNumId w:val="1"/>
  </w:num>
  <w:num w:numId="6">
    <w:abstractNumId w:val="26"/>
  </w:num>
  <w:num w:numId="7">
    <w:abstractNumId w:val="9"/>
  </w:num>
  <w:num w:numId="8">
    <w:abstractNumId w:val="23"/>
  </w:num>
  <w:num w:numId="9">
    <w:abstractNumId w:val="19"/>
  </w:num>
  <w:num w:numId="10">
    <w:abstractNumId w:val="2"/>
  </w:num>
  <w:num w:numId="11">
    <w:abstractNumId w:val="5"/>
  </w:num>
  <w:num w:numId="12">
    <w:abstractNumId w:val="15"/>
  </w:num>
  <w:num w:numId="13">
    <w:abstractNumId w:val="21"/>
  </w:num>
  <w:num w:numId="14">
    <w:abstractNumId w:val="22"/>
  </w:num>
  <w:num w:numId="15">
    <w:abstractNumId w:val="18"/>
  </w:num>
  <w:num w:numId="16">
    <w:abstractNumId w:val="3"/>
  </w:num>
  <w:num w:numId="17">
    <w:abstractNumId w:val="24"/>
  </w:num>
  <w:num w:numId="18">
    <w:abstractNumId w:val="20"/>
  </w:num>
  <w:num w:numId="19">
    <w:abstractNumId w:val="25"/>
  </w:num>
  <w:num w:numId="20">
    <w:abstractNumId w:val="6"/>
  </w:num>
  <w:num w:numId="21">
    <w:abstractNumId w:val="8"/>
  </w:num>
  <w:num w:numId="22">
    <w:abstractNumId w:val="13"/>
  </w:num>
  <w:num w:numId="23">
    <w:abstractNumId w:val="10"/>
  </w:num>
  <w:num w:numId="24">
    <w:abstractNumId w:val="16"/>
  </w:num>
  <w:num w:numId="25">
    <w:abstractNumId w:val="12"/>
  </w:num>
  <w:num w:numId="26">
    <w:abstractNumId w:val="7"/>
  </w:num>
  <w:num w:numId="27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0290"/>
    <w:rsid w:val="00000F65"/>
    <w:rsid w:val="000019F2"/>
    <w:rsid w:val="00002C32"/>
    <w:rsid w:val="0000377A"/>
    <w:rsid w:val="0001244B"/>
    <w:rsid w:val="00012A33"/>
    <w:rsid w:val="00013733"/>
    <w:rsid w:val="000179C3"/>
    <w:rsid w:val="000207AF"/>
    <w:rsid w:val="00024CD9"/>
    <w:rsid w:val="000254D8"/>
    <w:rsid w:val="00027AFC"/>
    <w:rsid w:val="00030C8F"/>
    <w:rsid w:val="000321FD"/>
    <w:rsid w:val="0003270B"/>
    <w:rsid w:val="0003329F"/>
    <w:rsid w:val="00035C9A"/>
    <w:rsid w:val="00041D0B"/>
    <w:rsid w:val="00041F52"/>
    <w:rsid w:val="00043AFF"/>
    <w:rsid w:val="00043D36"/>
    <w:rsid w:val="00044126"/>
    <w:rsid w:val="0004586B"/>
    <w:rsid w:val="00046D4B"/>
    <w:rsid w:val="0005137E"/>
    <w:rsid w:val="00051E76"/>
    <w:rsid w:val="00053848"/>
    <w:rsid w:val="000545B3"/>
    <w:rsid w:val="00055A81"/>
    <w:rsid w:val="00055BE8"/>
    <w:rsid w:val="00060A04"/>
    <w:rsid w:val="000614F3"/>
    <w:rsid w:val="00063DE8"/>
    <w:rsid w:val="000640A0"/>
    <w:rsid w:val="00064CB2"/>
    <w:rsid w:val="0006522C"/>
    <w:rsid w:val="000734E4"/>
    <w:rsid w:val="00073875"/>
    <w:rsid w:val="00073D76"/>
    <w:rsid w:val="000773ED"/>
    <w:rsid w:val="000849AB"/>
    <w:rsid w:val="000859FB"/>
    <w:rsid w:val="00085CDE"/>
    <w:rsid w:val="0009035C"/>
    <w:rsid w:val="0009183D"/>
    <w:rsid w:val="000947D9"/>
    <w:rsid w:val="0009581E"/>
    <w:rsid w:val="00096E8A"/>
    <w:rsid w:val="000A09B1"/>
    <w:rsid w:val="000A2AB7"/>
    <w:rsid w:val="000A3C55"/>
    <w:rsid w:val="000A6DFC"/>
    <w:rsid w:val="000B1305"/>
    <w:rsid w:val="000B3235"/>
    <w:rsid w:val="000B4DB5"/>
    <w:rsid w:val="000C1841"/>
    <w:rsid w:val="000C1D51"/>
    <w:rsid w:val="000C2682"/>
    <w:rsid w:val="000C5149"/>
    <w:rsid w:val="000C528E"/>
    <w:rsid w:val="000C5A9E"/>
    <w:rsid w:val="000C6EF9"/>
    <w:rsid w:val="000D2165"/>
    <w:rsid w:val="000D31CF"/>
    <w:rsid w:val="000D5AC0"/>
    <w:rsid w:val="000E0C57"/>
    <w:rsid w:val="000E0E86"/>
    <w:rsid w:val="000E0EEA"/>
    <w:rsid w:val="000E2022"/>
    <w:rsid w:val="000E28A9"/>
    <w:rsid w:val="000E31F3"/>
    <w:rsid w:val="000E324D"/>
    <w:rsid w:val="000E6D65"/>
    <w:rsid w:val="000E7167"/>
    <w:rsid w:val="000E71D2"/>
    <w:rsid w:val="000E7D70"/>
    <w:rsid w:val="000F103D"/>
    <w:rsid w:val="000F42DF"/>
    <w:rsid w:val="001027B6"/>
    <w:rsid w:val="00103654"/>
    <w:rsid w:val="001048EC"/>
    <w:rsid w:val="00105080"/>
    <w:rsid w:val="0010596D"/>
    <w:rsid w:val="0010681E"/>
    <w:rsid w:val="00106E50"/>
    <w:rsid w:val="00112F74"/>
    <w:rsid w:val="00115AFA"/>
    <w:rsid w:val="00116293"/>
    <w:rsid w:val="001166D6"/>
    <w:rsid w:val="0011705D"/>
    <w:rsid w:val="001214E8"/>
    <w:rsid w:val="00123C6F"/>
    <w:rsid w:val="00124E83"/>
    <w:rsid w:val="0012592E"/>
    <w:rsid w:val="0013281B"/>
    <w:rsid w:val="001427DF"/>
    <w:rsid w:val="0014514B"/>
    <w:rsid w:val="00146102"/>
    <w:rsid w:val="00156A8C"/>
    <w:rsid w:val="00157E9A"/>
    <w:rsid w:val="00161870"/>
    <w:rsid w:val="00171225"/>
    <w:rsid w:val="001723D0"/>
    <w:rsid w:val="00172D3D"/>
    <w:rsid w:val="00173218"/>
    <w:rsid w:val="001743AC"/>
    <w:rsid w:val="0017474E"/>
    <w:rsid w:val="0017525B"/>
    <w:rsid w:val="00175E9C"/>
    <w:rsid w:val="00175F8A"/>
    <w:rsid w:val="00181C97"/>
    <w:rsid w:val="0018418A"/>
    <w:rsid w:val="001848AB"/>
    <w:rsid w:val="00185B00"/>
    <w:rsid w:val="00191608"/>
    <w:rsid w:val="00191854"/>
    <w:rsid w:val="001923B0"/>
    <w:rsid w:val="0019290D"/>
    <w:rsid w:val="00196836"/>
    <w:rsid w:val="00197BAC"/>
    <w:rsid w:val="001A0896"/>
    <w:rsid w:val="001A40A3"/>
    <w:rsid w:val="001B5371"/>
    <w:rsid w:val="001B687E"/>
    <w:rsid w:val="001B7A89"/>
    <w:rsid w:val="001C0C8E"/>
    <w:rsid w:val="001D172C"/>
    <w:rsid w:val="001D2F4C"/>
    <w:rsid w:val="001D4FB3"/>
    <w:rsid w:val="001D799A"/>
    <w:rsid w:val="001E0B39"/>
    <w:rsid w:val="001E0DDA"/>
    <w:rsid w:val="001E4AF7"/>
    <w:rsid w:val="001E50A1"/>
    <w:rsid w:val="001E5390"/>
    <w:rsid w:val="001E62AB"/>
    <w:rsid w:val="001E68C4"/>
    <w:rsid w:val="001E6FE1"/>
    <w:rsid w:val="001E73ED"/>
    <w:rsid w:val="001F1B4B"/>
    <w:rsid w:val="001F60CD"/>
    <w:rsid w:val="001F7E3A"/>
    <w:rsid w:val="00200564"/>
    <w:rsid w:val="00202B61"/>
    <w:rsid w:val="00203845"/>
    <w:rsid w:val="00203A04"/>
    <w:rsid w:val="00204FFF"/>
    <w:rsid w:val="00206088"/>
    <w:rsid w:val="00210503"/>
    <w:rsid w:val="002114B0"/>
    <w:rsid w:val="00211580"/>
    <w:rsid w:val="00213A6B"/>
    <w:rsid w:val="00214CF5"/>
    <w:rsid w:val="0021698F"/>
    <w:rsid w:val="002175FB"/>
    <w:rsid w:val="00220350"/>
    <w:rsid w:val="002208D1"/>
    <w:rsid w:val="00221DD1"/>
    <w:rsid w:val="0022207B"/>
    <w:rsid w:val="00223D68"/>
    <w:rsid w:val="00224008"/>
    <w:rsid w:val="00225836"/>
    <w:rsid w:val="002308D1"/>
    <w:rsid w:val="00230F4D"/>
    <w:rsid w:val="00232A85"/>
    <w:rsid w:val="002402E8"/>
    <w:rsid w:val="002421EF"/>
    <w:rsid w:val="002426DA"/>
    <w:rsid w:val="002432C1"/>
    <w:rsid w:val="00252B16"/>
    <w:rsid w:val="00252EBA"/>
    <w:rsid w:val="00256E1E"/>
    <w:rsid w:val="00261381"/>
    <w:rsid w:val="002621AF"/>
    <w:rsid w:val="00264262"/>
    <w:rsid w:val="00264F70"/>
    <w:rsid w:val="00265658"/>
    <w:rsid w:val="002657F4"/>
    <w:rsid w:val="00266903"/>
    <w:rsid w:val="00270105"/>
    <w:rsid w:val="002722F0"/>
    <w:rsid w:val="002734A4"/>
    <w:rsid w:val="00274201"/>
    <w:rsid w:val="0027635D"/>
    <w:rsid w:val="00281040"/>
    <w:rsid w:val="00292C2B"/>
    <w:rsid w:val="0029426F"/>
    <w:rsid w:val="0029445F"/>
    <w:rsid w:val="00296585"/>
    <w:rsid w:val="00297A09"/>
    <w:rsid w:val="002A3106"/>
    <w:rsid w:val="002A3AA4"/>
    <w:rsid w:val="002A417F"/>
    <w:rsid w:val="002A4843"/>
    <w:rsid w:val="002A6264"/>
    <w:rsid w:val="002A6AAB"/>
    <w:rsid w:val="002A71B0"/>
    <w:rsid w:val="002A7685"/>
    <w:rsid w:val="002B0451"/>
    <w:rsid w:val="002B0820"/>
    <w:rsid w:val="002B26FC"/>
    <w:rsid w:val="002B3170"/>
    <w:rsid w:val="002B334D"/>
    <w:rsid w:val="002B5E7C"/>
    <w:rsid w:val="002B6A2D"/>
    <w:rsid w:val="002B6B09"/>
    <w:rsid w:val="002B6B6F"/>
    <w:rsid w:val="002C258D"/>
    <w:rsid w:val="002C392E"/>
    <w:rsid w:val="002C3B9F"/>
    <w:rsid w:val="002C3D95"/>
    <w:rsid w:val="002C5A29"/>
    <w:rsid w:val="002C5B84"/>
    <w:rsid w:val="002C7B64"/>
    <w:rsid w:val="002C7B75"/>
    <w:rsid w:val="002C7C73"/>
    <w:rsid w:val="002D43BE"/>
    <w:rsid w:val="002D5D31"/>
    <w:rsid w:val="002D7171"/>
    <w:rsid w:val="002E1385"/>
    <w:rsid w:val="002E41F1"/>
    <w:rsid w:val="002E4AC7"/>
    <w:rsid w:val="002E57D0"/>
    <w:rsid w:val="002E6632"/>
    <w:rsid w:val="002F7EE4"/>
    <w:rsid w:val="00304BD6"/>
    <w:rsid w:val="00306F87"/>
    <w:rsid w:val="003132BB"/>
    <w:rsid w:val="003151A3"/>
    <w:rsid w:val="00321E7D"/>
    <w:rsid w:val="003224ED"/>
    <w:rsid w:val="00322878"/>
    <w:rsid w:val="00323E4B"/>
    <w:rsid w:val="00324075"/>
    <w:rsid w:val="0032448B"/>
    <w:rsid w:val="00335421"/>
    <w:rsid w:val="003376D4"/>
    <w:rsid w:val="00337A1E"/>
    <w:rsid w:val="00340B85"/>
    <w:rsid w:val="00342D13"/>
    <w:rsid w:val="003556D6"/>
    <w:rsid w:val="00356920"/>
    <w:rsid w:val="00362299"/>
    <w:rsid w:val="00366D59"/>
    <w:rsid w:val="003716FE"/>
    <w:rsid w:val="00373058"/>
    <w:rsid w:val="00373635"/>
    <w:rsid w:val="003740AF"/>
    <w:rsid w:val="00380DEE"/>
    <w:rsid w:val="00381C49"/>
    <w:rsid w:val="003832CF"/>
    <w:rsid w:val="00385839"/>
    <w:rsid w:val="00385CEE"/>
    <w:rsid w:val="00390BC8"/>
    <w:rsid w:val="003926A3"/>
    <w:rsid w:val="00392857"/>
    <w:rsid w:val="00392C18"/>
    <w:rsid w:val="003936F7"/>
    <w:rsid w:val="00393BB4"/>
    <w:rsid w:val="003969DD"/>
    <w:rsid w:val="00397FBE"/>
    <w:rsid w:val="003A4019"/>
    <w:rsid w:val="003A5210"/>
    <w:rsid w:val="003A5BEF"/>
    <w:rsid w:val="003A72A3"/>
    <w:rsid w:val="003A7F07"/>
    <w:rsid w:val="003A7F52"/>
    <w:rsid w:val="003B1FE1"/>
    <w:rsid w:val="003B4A9E"/>
    <w:rsid w:val="003B52F5"/>
    <w:rsid w:val="003B5420"/>
    <w:rsid w:val="003B74CC"/>
    <w:rsid w:val="003C194D"/>
    <w:rsid w:val="003C198A"/>
    <w:rsid w:val="003C1F1D"/>
    <w:rsid w:val="003C2A43"/>
    <w:rsid w:val="003D002C"/>
    <w:rsid w:val="003D1540"/>
    <w:rsid w:val="003D23A1"/>
    <w:rsid w:val="003D4D6D"/>
    <w:rsid w:val="003D6F0D"/>
    <w:rsid w:val="003D7861"/>
    <w:rsid w:val="003E139D"/>
    <w:rsid w:val="003E154F"/>
    <w:rsid w:val="003E16AA"/>
    <w:rsid w:val="003E1EC6"/>
    <w:rsid w:val="003E2671"/>
    <w:rsid w:val="003E38BA"/>
    <w:rsid w:val="003E4A91"/>
    <w:rsid w:val="003E4C1D"/>
    <w:rsid w:val="003E6F40"/>
    <w:rsid w:val="003E6F6D"/>
    <w:rsid w:val="003F1A72"/>
    <w:rsid w:val="003F23FE"/>
    <w:rsid w:val="003F4F47"/>
    <w:rsid w:val="004009F8"/>
    <w:rsid w:val="00401ADB"/>
    <w:rsid w:val="00402B40"/>
    <w:rsid w:val="004052FE"/>
    <w:rsid w:val="00407EA7"/>
    <w:rsid w:val="00411761"/>
    <w:rsid w:val="00415CC2"/>
    <w:rsid w:val="00422225"/>
    <w:rsid w:val="0042360B"/>
    <w:rsid w:val="00423B09"/>
    <w:rsid w:val="00426E00"/>
    <w:rsid w:val="00431DA7"/>
    <w:rsid w:val="00433C05"/>
    <w:rsid w:val="00433C2A"/>
    <w:rsid w:val="00436220"/>
    <w:rsid w:val="00436FF9"/>
    <w:rsid w:val="00437877"/>
    <w:rsid w:val="00441A91"/>
    <w:rsid w:val="00446DF0"/>
    <w:rsid w:val="00457D8C"/>
    <w:rsid w:val="00460247"/>
    <w:rsid w:val="00461887"/>
    <w:rsid w:val="00461BC9"/>
    <w:rsid w:val="0046790E"/>
    <w:rsid w:val="004718A4"/>
    <w:rsid w:val="00472B1E"/>
    <w:rsid w:val="0047376D"/>
    <w:rsid w:val="00476A2F"/>
    <w:rsid w:val="0047703E"/>
    <w:rsid w:val="004770D8"/>
    <w:rsid w:val="0048068C"/>
    <w:rsid w:val="0048213E"/>
    <w:rsid w:val="0048261B"/>
    <w:rsid w:val="00483EA9"/>
    <w:rsid w:val="0048496A"/>
    <w:rsid w:val="00487EDD"/>
    <w:rsid w:val="0049078E"/>
    <w:rsid w:val="00490BB2"/>
    <w:rsid w:val="00491240"/>
    <w:rsid w:val="0049368D"/>
    <w:rsid w:val="00494D2E"/>
    <w:rsid w:val="00495F89"/>
    <w:rsid w:val="0049787A"/>
    <w:rsid w:val="004A3184"/>
    <w:rsid w:val="004B40C4"/>
    <w:rsid w:val="004B49DA"/>
    <w:rsid w:val="004C0A8C"/>
    <w:rsid w:val="004C36FE"/>
    <w:rsid w:val="004C396C"/>
    <w:rsid w:val="004C3EBD"/>
    <w:rsid w:val="004C7754"/>
    <w:rsid w:val="004D289B"/>
    <w:rsid w:val="004D492F"/>
    <w:rsid w:val="004D7590"/>
    <w:rsid w:val="004D79DB"/>
    <w:rsid w:val="004E03BE"/>
    <w:rsid w:val="004E13FF"/>
    <w:rsid w:val="004E167C"/>
    <w:rsid w:val="004E209C"/>
    <w:rsid w:val="004E251F"/>
    <w:rsid w:val="004E3D91"/>
    <w:rsid w:val="004E51B4"/>
    <w:rsid w:val="004F0472"/>
    <w:rsid w:val="004F2E2D"/>
    <w:rsid w:val="004F5F95"/>
    <w:rsid w:val="004F61BC"/>
    <w:rsid w:val="005011E7"/>
    <w:rsid w:val="005034E9"/>
    <w:rsid w:val="00504D0F"/>
    <w:rsid w:val="00505B02"/>
    <w:rsid w:val="00507B91"/>
    <w:rsid w:val="005107FC"/>
    <w:rsid w:val="00511A74"/>
    <w:rsid w:val="00512C41"/>
    <w:rsid w:val="00512C6C"/>
    <w:rsid w:val="00514841"/>
    <w:rsid w:val="0051643C"/>
    <w:rsid w:val="00520BC5"/>
    <w:rsid w:val="00525733"/>
    <w:rsid w:val="005275EB"/>
    <w:rsid w:val="0053298E"/>
    <w:rsid w:val="00534A93"/>
    <w:rsid w:val="00535078"/>
    <w:rsid w:val="00536714"/>
    <w:rsid w:val="0053755A"/>
    <w:rsid w:val="005418DA"/>
    <w:rsid w:val="005431AC"/>
    <w:rsid w:val="005431BD"/>
    <w:rsid w:val="0054446A"/>
    <w:rsid w:val="005449AD"/>
    <w:rsid w:val="005531E5"/>
    <w:rsid w:val="00553685"/>
    <w:rsid w:val="00553A06"/>
    <w:rsid w:val="00553AB8"/>
    <w:rsid w:val="00554B1A"/>
    <w:rsid w:val="00555A9D"/>
    <w:rsid w:val="005619F9"/>
    <w:rsid w:val="0056218D"/>
    <w:rsid w:val="005635C2"/>
    <w:rsid w:val="00565D5D"/>
    <w:rsid w:val="00570051"/>
    <w:rsid w:val="005709CE"/>
    <w:rsid w:val="00572020"/>
    <w:rsid w:val="00573304"/>
    <w:rsid w:val="00575EC9"/>
    <w:rsid w:val="005768C1"/>
    <w:rsid w:val="00577C44"/>
    <w:rsid w:val="00583E40"/>
    <w:rsid w:val="00583F0B"/>
    <w:rsid w:val="00586250"/>
    <w:rsid w:val="00586346"/>
    <w:rsid w:val="00587001"/>
    <w:rsid w:val="0058790F"/>
    <w:rsid w:val="005900BC"/>
    <w:rsid w:val="00593315"/>
    <w:rsid w:val="00593C1F"/>
    <w:rsid w:val="005959E4"/>
    <w:rsid w:val="005A012A"/>
    <w:rsid w:val="005A0372"/>
    <w:rsid w:val="005A2CFA"/>
    <w:rsid w:val="005A4F67"/>
    <w:rsid w:val="005B03C6"/>
    <w:rsid w:val="005B48EF"/>
    <w:rsid w:val="005B4F6A"/>
    <w:rsid w:val="005C0803"/>
    <w:rsid w:val="005C4197"/>
    <w:rsid w:val="005C7B16"/>
    <w:rsid w:val="005D1E10"/>
    <w:rsid w:val="005E00F9"/>
    <w:rsid w:val="005E22DD"/>
    <w:rsid w:val="005E4231"/>
    <w:rsid w:val="005E66F3"/>
    <w:rsid w:val="005F03C9"/>
    <w:rsid w:val="005F0B57"/>
    <w:rsid w:val="005F119C"/>
    <w:rsid w:val="005F11E6"/>
    <w:rsid w:val="005F2BC6"/>
    <w:rsid w:val="005F69DC"/>
    <w:rsid w:val="00605ABE"/>
    <w:rsid w:val="00606688"/>
    <w:rsid w:val="00606707"/>
    <w:rsid w:val="006079C4"/>
    <w:rsid w:val="00611D02"/>
    <w:rsid w:val="00616CE8"/>
    <w:rsid w:val="00622225"/>
    <w:rsid w:val="006227D6"/>
    <w:rsid w:val="00622BDD"/>
    <w:rsid w:val="006235BB"/>
    <w:rsid w:val="006245FB"/>
    <w:rsid w:val="006317BF"/>
    <w:rsid w:val="006318EC"/>
    <w:rsid w:val="0063375D"/>
    <w:rsid w:val="00634E5C"/>
    <w:rsid w:val="00635BC5"/>
    <w:rsid w:val="006411CB"/>
    <w:rsid w:val="00641EAE"/>
    <w:rsid w:val="0064315E"/>
    <w:rsid w:val="0064368A"/>
    <w:rsid w:val="00644809"/>
    <w:rsid w:val="00645BA2"/>
    <w:rsid w:val="0064691A"/>
    <w:rsid w:val="006501EF"/>
    <w:rsid w:val="00650A35"/>
    <w:rsid w:val="00654548"/>
    <w:rsid w:val="006604E4"/>
    <w:rsid w:val="00662A62"/>
    <w:rsid w:val="0066431C"/>
    <w:rsid w:val="006650EC"/>
    <w:rsid w:val="00667FAD"/>
    <w:rsid w:val="00671D8D"/>
    <w:rsid w:val="00672507"/>
    <w:rsid w:val="006778DC"/>
    <w:rsid w:val="00677FA4"/>
    <w:rsid w:val="006809EC"/>
    <w:rsid w:val="00682376"/>
    <w:rsid w:val="00684F78"/>
    <w:rsid w:val="00692663"/>
    <w:rsid w:val="00693BDD"/>
    <w:rsid w:val="006979FB"/>
    <w:rsid w:val="006A2EB5"/>
    <w:rsid w:val="006A412C"/>
    <w:rsid w:val="006A491D"/>
    <w:rsid w:val="006A51C2"/>
    <w:rsid w:val="006A5AB2"/>
    <w:rsid w:val="006A5C13"/>
    <w:rsid w:val="006B191E"/>
    <w:rsid w:val="006B2A2B"/>
    <w:rsid w:val="006B4C03"/>
    <w:rsid w:val="006B51B6"/>
    <w:rsid w:val="006B6CD4"/>
    <w:rsid w:val="006C18C3"/>
    <w:rsid w:val="006C37D6"/>
    <w:rsid w:val="006C7E42"/>
    <w:rsid w:val="006D0FF8"/>
    <w:rsid w:val="006D3DB6"/>
    <w:rsid w:val="006D47E9"/>
    <w:rsid w:val="006D4B2D"/>
    <w:rsid w:val="006D4BF2"/>
    <w:rsid w:val="006D6909"/>
    <w:rsid w:val="006D70C5"/>
    <w:rsid w:val="006E1ED0"/>
    <w:rsid w:val="006E4B23"/>
    <w:rsid w:val="006E6741"/>
    <w:rsid w:val="006E6939"/>
    <w:rsid w:val="006F11C5"/>
    <w:rsid w:val="006F1EA0"/>
    <w:rsid w:val="0070028B"/>
    <w:rsid w:val="00701696"/>
    <w:rsid w:val="00701BA5"/>
    <w:rsid w:val="00702B35"/>
    <w:rsid w:val="00703845"/>
    <w:rsid w:val="007109F3"/>
    <w:rsid w:val="007120E9"/>
    <w:rsid w:val="007125E2"/>
    <w:rsid w:val="007138F4"/>
    <w:rsid w:val="0071538E"/>
    <w:rsid w:val="00720174"/>
    <w:rsid w:val="007203C7"/>
    <w:rsid w:val="0072115F"/>
    <w:rsid w:val="007229AA"/>
    <w:rsid w:val="00723474"/>
    <w:rsid w:val="00724936"/>
    <w:rsid w:val="0073003C"/>
    <w:rsid w:val="00733DC4"/>
    <w:rsid w:val="00734844"/>
    <w:rsid w:val="00734AA0"/>
    <w:rsid w:val="007352E6"/>
    <w:rsid w:val="00735913"/>
    <w:rsid w:val="007369BB"/>
    <w:rsid w:val="0074602D"/>
    <w:rsid w:val="00747197"/>
    <w:rsid w:val="00750A0C"/>
    <w:rsid w:val="00751187"/>
    <w:rsid w:val="00751DD8"/>
    <w:rsid w:val="00753F78"/>
    <w:rsid w:val="0075635A"/>
    <w:rsid w:val="00756DF7"/>
    <w:rsid w:val="00760202"/>
    <w:rsid w:val="0076423B"/>
    <w:rsid w:val="007658E6"/>
    <w:rsid w:val="00766000"/>
    <w:rsid w:val="007670B0"/>
    <w:rsid w:val="00771B46"/>
    <w:rsid w:val="007723ED"/>
    <w:rsid w:val="007735CE"/>
    <w:rsid w:val="00774884"/>
    <w:rsid w:val="00775B93"/>
    <w:rsid w:val="00782A62"/>
    <w:rsid w:val="00784811"/>
    <w:rsid w:val="007849FA"/>
    <w:rsid w:val="007868E7"/>
    <w:rsid w:val="00787017"/>
    <w:rsid w:val="00791A1C"/>
    <w:rsid w:val="00792CD6"/>
    <w:rsid w:val="00793645"/>
    <w:rsid w:val="00794FE9"/>
    <w:rsid w:val="007975F6"/>
    <w:rsid w:val="007A071A"/>
    <w:rsid w:val="007A2533"/>
    <w:rsid w:val="007A764E"/>
    <w:rsid w:val="007B4DDD"/>
    <w:rsid w:val="007B60CA"/>
    <w:rsid w:val="007B74EA"/>
    <w:rsid w:val="007B7763"/>
    <w:rsid w:val="007C26B2"/>
    <w:rsid w:val="007C6DC9"/>
    <w:rsid w:val="007D2AEB"/>
    <w:rsid w:val="007D37CC"/>
    <w:rsid w:val="007D6AC1"/>
    <w:rsid w:val="007E17B7"/>
    <w:rsid w:val="007E5E0A"/>
    <w:rsid w:val="007F3290"/>
    <w:rsid w:val="007F49CA"/>
    <w:rsid w:val="007F4D6B"/>
    <w:rsid w:val="007F5CC4"/>
    <w:rsid w:val="008020B5"/>
    <w:rsid w:val="008023F7"/>
    <w:rsid w:val="00803906"/>
    <w:rsid w:val="00803B49"/>
    <w:rsid w:val="00803DA3"/>
    <w:rsid w:val="00805C49"/>
    <w:rsid w:val="008061DB"/>
    <w:rsid w:val="00813C3A"/>
    <w:rsid w:val="00815D96"/>
    <w:rsid w:val="008257B8"/>
    <w:rsid w:val="008257F0"/>
    <w:rsid w:val="0083039A"/>
    <w:rsid w:val="008309D3"/>
    <w:rsid w:val="00831CC7"/>
    <w:rsid w:val="00832B63"/>
    <w:rsid w:val="00832E23"/>
    <w:rsid w:val="0083591A"/>
    <w:rsid w:val="00836DB6"/>
    <w:rsid w:val="00837051"/>
    <w:rsid w:val="008377CE"/>
    <w:rsid w:val="00840035"/>
    <w:rsid w:val="00842109"/>
    <w:rsid w:val="00842C7E"/>
    <w:rsid w:val="008434A6"/>
    <w:rsid w:val="0084680D"/>
    <w:rsid w:val="008569F4"/>
    <w:rsid w:val="00856C9C"/>
    <w:rsid w:val="00856D6C"/>
    <w:rsid w:val="00860F1D"/>
    <w:rsid w:val="00861A6A"/>
    <w:rsid w:val="00862B2E"/>
    <w:rsid w:val="00863EEF"/>
    <w:rsid w:val="008640C3"/>
    <w:rsid w:val="008641C5"/>
    <w:rsid w:val="008657CA"/>
    <w:rsid w:val="00866385"/>
    <w:rsid w:val="00866CB0"/>
    <w:rsid w:val="00870991"/>
    <w:rsid w:val="00870B82"/>
    <w:rsid w:val="00871D6E"/>
    <w:rsid w:val="00872D88"/>
    <w:rsid w:val="00874624"/>
    <w:rsid w:val="00876BC9"/>
    <w:rsid w:val="00880E0A"/>
    <w:rsid w:val="008815A2"/>
    <w:rsid w:val="00891A06"/>
    <w:rsid w:val="008926E1"/>
    <w:rsid w:val="008932A3"/>
    <w:rsid w:val="00893B00"/>
    <w:rsid w:val="0089646B"/>
    <w:rsid w:val="008966D9"/>
    <w:rsid w:val="00897E79"/>
    <w:rsid w:val="008A0CB6"/>
    <w:rsid w:val="008A1DCA"/>
    <w:rsid w:val="008A1E26"/>
    <w:rsid w:val="008A414B"/>
    <w:rsid w:val="008A4ADE"/>
    <w:rsid w:val="008A632D"/>
    <w:rsid w:val="008A6848"/>
    <w:rsid w:val="008B067F"/>
    <w:rsid w:val="008B7195"/>
    <w:rsid w:val="008B7954"/>
    <w:rsid w:val="008B7BC0"/>
    <w:rsid w:val="008C3853"/>
    <w:rsid w:val="008C39AD"/>
    <w:rsid w:val="008C522D"/>
    <w:rsid w:val="008D0C68"/>
    <w:rsid w:val="008D13CF"/>
    <w:rsid w:val="008D1D09"/>
    <w:rsid w:val="008D1E88"/>
    <w:rsid w:val="008D2836"/>
    <w:rsid w:val="008D2F3B"/>
    <w:rsid w:val="008D3944"/>
    <w:rsid w:val="008D3B6A"/>
    <w:rsid w:val="008D4F32"/>
    <w:rsid w:val="008D586E"/>
    <w:rsid w:val="008D688F"/>
    <w:rsid w:val="008E08AA"/>
    <w:rsid w:val="008E4611"/>
    <w:rsid w:val="008E5030"/>
    <w:rsid w:val="008E630E"/>
    <w:rsid w:val="008F0745"/>
    <w:rsid w:val="008F114E"/>
    <w:rsid w:val="008F2E8B"/>
    <w:rsid w:val="008F3C9D"/>
    <w:rsid w:val="008F586A"/>
    <w:rsid w:val="00901410"/>
    <w:rsid w:val="0090250D"/>
    <w:rsid w:val="00903A74"/>
    <w:rsid w:val="00904093"/>
    <w:rsid w:val="00905513"/>
    <w:rsid w:val="00905B47"/>
    <w:rsid w:val="00905B59"/>
    <w:rsid w:val="009067BC"/>
    <w:rsid w:val="00907ADD"/>
    <w:rsid w:val="00907C2C"/>
    <w:rsid w:val="0091469F"/>
    <w:rsid w:val="0091502E"/>
    <w:rsid w:val="00917BB0"/>
    <w:rsid w:val="00920816"/>
    <w:rsid w:val="00920EBC"/>
    <w:rsid w:val="0092217E"/>
    <w:rsid w:val="009244DB"/>
    <w:rsid w:val="009258F8"/>
    <w:rsid w:val="00925B25"/>
    <w:rsid w:val="00932F2D"/>
    <w:rsid w:val="0093303E"/>
    <w:rsid w:val="00933D6E"/>
    <w:rsid w:val="00935D6E"/>
    <w:rsid w:val="00941FB5"/>
    <w:rsid w:val="00943429"/>
    <w:rsid w:val="00945C1C"/>
    <w:rsid w:val="00945EA0"/>
    <w:rsid w:val="00946907"/>
    <w:rsid w:val="0094773A"/>
    <w:rsid w:val="00947895"/>
    <w:rsid w:val="009479C5"/>
    <w:rsid w:val="00950825"/>
    <w:rsid w:val="009518BE"/>
    <w:rsid w:val="00952156"/>
    <w:rsid w:val="00952232"/>
    <w:rsid w:val="00957BEF"/>
    <w:rsid w:val="00957FA7"/>
    <w:rsid w:val="0096033C"/>
    <w:rsid w:val="009608E6"/>
    <w:rsid w:val="00962E61"/>
    <w:rsid w:val="0096646A"/>
    <w:rsid w:val="00967D46"/>
    <w:rsid w:val="00970B2B"/>
    <w:rsid w:val="00971890"/>
    <w:rsid w:val="00973D1A"/>
    <w:rsid w:val="00975F06"/>
    <w:rsid w:val="00977AA9"/>
    <w:rsid w:val="009805C9"/>
    <w:rsid w:val="00982594"/>
    <w:rsid w:val="0098270E"/>
    <w:rsid w:val="0098299E"/>
    <w:rsid w:val="00983813"/>
    <w:rsid w:val="00983CE7"/>
    <w:rsid w:val="0098471B"/>
    <w:rsid w:val="00986640"/>
    <w:rsid w:val="00992040"/>
    <w:rsid w:val="009955D7"/>
    <w:rsid w:val="00995B1A"/>
    <w:rsid w:val="009963CF"/>
    <w:rsid w:val="00996D10"/>
    <w:rsid w:val="009A04C5"/>
    <w:rsid w:val="009A0CCC"/>
    <w:rsid w:val="009A19D9"/>
    <w:rsid w:val="009A1FA1"/>
    <w:rsid w:val="009A21DE"/>
    <w:rsid w:val="009A2D23"/>
    <w:rsid w:val="009A3427"/>
    <w:rsid w:val="009A48E2"/>
    <w:rsid w:val="009A49A1"/>
    <w:rsid w:val="009A5446"/>
    <w:rsid w:val="009A648F"/>
    <w:rsid w:val="009B185D"/>
    <w:rsid w:val="009B1C1D"/>
    <w:rsid w:val="009B4AB1"/>
    <w:rsid w:val="009B5D98"/>
    <w:rsid w:val="009B6386"/>
    <w:rsid w:val="009B6B79"/>
    <w:rsid w:val="009B6E70"/>
    <w:rsid w:val="009C3131"/>
    <w:rsid w:val="009C3B76"/>
    <w:rsid w:val="009C4AB1"/>
    <w:rsid w:val="009D27F0"/>
    <w:rsid w:val="009D282F"/>
    <w:rsid w:val="009D3470"/>
    <w:rsid w:val="009D3EBA"/>
    <w:rsid w:val="009D5806"/>
    <w:rsid w:val="009E01AE"/>
    <w:rsid w:val="009E0C88"/>
    <w:rsid w:val="009E2E8F"/>
    <w:rsid w:val="009E5EC5"/>
    <w:rsid w:val="009E6A7D"/>
    <w:rsid w:val="009F08D6"/>
    <w:rsid w:val="009F12AA"/>
    <w:rsid w:val="009F2212"/>
    <w:rsid w:val="009F291D"/>
    <w:rsid w:val="009F4774"/>
    <w:rsid w:val="009F6B44"/>
    <w:rsid w:val="009F7446"/>
    <w:rsid w:val="00A000F1"/>
    <w:rsid w:val="00A0154E"/>
    <w:rsid w:val="00A03CF2"/>
    <w:rsid w:val="00A04733"/>
    <w:rsid w:val="00A120F2"/>
    <w:rsid w:val="00A1387A"/>
    <w:rsid w:val="00A16406"/>
    <w:rsid w:val="00A16794"/>
    <w:rsid w:val="00A16D25"/>
    <w:rsid w:val="00A1765C"/>
    <w:rsid w:val="00A22738"/>
    <w:rsid w:val="00A24411"/>
    <w:rsid w:val="00A264BC"/>
    <w:rsid w:val="00A26A42"/>
    <w:rsid w:val="00A31F97"/>
    <w:rsid w:val="00A35690"/>
    <w:rsid w:val="00A42B4C"/>
    <w:rsid w:val="00A4395D"/>
    <w:rsid w:val="00A456CC"/>
    <w:rsid w:val="00A46B09"/>
    <w:rsid w:val="00A50515"/>
    <w:rsid w:val="00A52C4B"/>
    <w:rsid w:val="00A52C9A"/>
    <w:rsid w:val="00A53066"/>
    <w:rsid w:val="00A540B6"/>
    <w:rsid w:val="00A54E7F"/>
    <w:rsid w:val="00A5593D"/>
    <w:rsid w:val="00A61010"/>
    <w:rsid w:val="00A612FA"/>
    <w:rsid w:val="00A62100"/>
    <w:rsid w:val="00A63668"/>
    <w:rsid w:val="00A654BF"/>
    <w:rsid w:val="00A6615D"/>
    <w:rsid w:val="00A67CD7"/>
    <w:rsid w:val="00A7056D"/>
    <w:rsid w:val="00A71344"/>
    <w:rsid w:val="00A7158E"/>
    <w:rsid w:val="00A72047"/>
    <w:rsid w:val="00A75040"/>
    <w:rsid w:val="00A75893"/>
    <w:rsid w:val="00A7789B"/>
    <w:rsid w:val="00A810D6"/>
    <w:rsid w:val="00A84363"/>
    <w:rsid w:val="00A85EDD"/>
    <w:rsid w:val="00A8751A"/>
    <w:rsid w:val="00A948CB"/>
    <w:rsid w:val="00A96A62"/>
    <w:rsid w:val="00AA0984"/>
    <w:rsid w:val="00AA0B96"/>
    <w:rsid w:val="00AA3CED"/>
    <w:rsid w:val="00AA4C4E"/>
    <w:rsid w:val="00AA5033"/>
    <w:rsid w:val="00AA6D01"/>
    <w:rsid w:val="00AB08DC"/>
    <w:rsid w:val="00AB2549"/>
    <w:rsid w:val="00AB3503"/>
    <w:rsid w:val="00AB6D1E"/>
    <w:rsid w:val="00AC1954"/>
    <w:rsid w:val="00AC217D"/>
    <w:rsid w:val="00AC2246"/>
    <w:rsid w:val="00AC284F"/>
    <w:rsid w:val="00AC3AE3"/>
    <w:rsid w:val="00AC5B52"/>
    <w:rsid w:val="00AC67D2"/>
    <w:rsid w:val="00AC6BC7"/>
    <w:rsid w:val="00AC7EB8"/>
    <w:rsid w:val="00AD09EB"/>
    <w:rsid w:val="00AD0CE2"/>
    <w:rsid w:val="00AD26BB"/>
    <w:rsid w:val="00AD39DE"/>
    <w:rsid w:val="00AD5CC5"/>
    <w:rsid w:val="00AE1C27"/>
    <w:rsid w:val="00AE3133"/>
    <w:rsid w:val="00AE4216"/>
    <w:rsid w:val="00AE6285"/>
    <w:rsid w:val="00AE7CE5"/>
    <w:rsid w:val="00AF16BA"/>
    <w:rsid w:val="00AF5F97"/>
    <w:rsid w:val="00AF6D8E"/>
    <w:rsid w:val="00AF7077"/>
    <w:rsid w:val="00B0143F"/>
    <w:rsid w:val="00B01A05"/>
    <w:rsid w:val="00B01AD1"/>
    <w:rsid w:val="00B02976"/>
    <w:rsid w:val="00B03E1C"/>
    <w:rsid w:val="00B03E9F"/>
    <w:rsid w:val="00B047CC"/>
    <w:rsid w:val="00B05805"/>
    <w:rsid w:val="00B119C6"/>
    <w:rsid w:val="00B11BAF"/>
    <w:rsid w:val="00B123E6"/>
    <w:rsid w:val="00B21561"/>
    <w:rsid w:val="00B21F96"/>
    <w:rsid w:val="00B23755"/>
    <w:rsid w:val="00B23D53"/>
    <w:rsid w:val="00B2459A"/>
    <w:rsid w:val="00B30D33"/>
    <w:rsid w:val="00B33C9A"/>
    <w:rsid w:val="00B358B0"/>
    <w:rsid w:val="00B366BC"/>
    <w:rsid w:val="00B40389"/>
    <w:rsid w:val="00B440AB"/>
    <w:rsid w:val="00B524A1"/>
    <w:rsid w:val="00B539F9"/>
    <w:rsid w:val="00B540BB"/>
    <w:rsid w:val="00B548C1"/>
    <w:rsid w:val="00B5586E"/>
    <w:rsid w:val="00B55E7C"/>
    <w:rsid w:val="00B57B57"/>
    <w:rsid w:val="00B60245"/>
    <w:rsid w:val="00B6269B"/>
    <w:rsid w:val="00B64E08"/>
    <w:rsid w:val="00B72151"/>
    <w:rsid w:val="00B72388"/>
    <w:rsid w:val="00B734F0"/>
    <w:rsid w:val="00B73DF0"/>
    <w:rsid w:val="00B74965"/>
    <w:rsid w:val="00B77FE5"/>
    <w:rsid w:val="00B840AA"/>
    <w:rsid w:val="00B910EE"/>
    <w:rsid w:val="00B96C4D"/>
    <w:rsid w:val="00BA07C8"/>
    <w:rsid w:val="00BA0ECB"/>
    <w:rsid w:val="00BA1988"/>
    <w:rsid w:val="00BA2CFB"/>
    <w:rsid w:val="00BA2D9F"/>
    <w:rsid w:val="00BA40D3"/>
    <w:rsid w:val="00BA53F2"/>
    <w:rsid w:val="00BA78BC"/>
    <w:rsid w:val="00BB0D7F"/>
    <w:rsid w:val="00BB3F4C"/>
    <w:rsid w:val="00BB6481"/>
    <w:rsid w:val="00BB694D"/>
    <w:rsid w:val="00BC0B75"/>
    <w:rsid w:val="00BC4C88"/>
    <w:rsid w:val="00BC5CDC"/>
    <w:rsid w:val="00BD05A7"/>
    <w:rsid w:val="00BD1EC6"/>
    <w:rsid w:val="00BD3083"/>
    <w:rsid w:val="00BE0D5D"/>
    <w:rsid w:val="00BE40FF"/>
    <w:rsid w:val="00BE4461"/>
    <w:rsid w:val="00BE4B54"/>
    <w:rsid w:val="00BE7D5C"/>
    <w:rsid w:val="00BF0260"/>
    <w:rsid w:val="00BF07A3"/>
    <w:rsid w:val="00BF3927"/>
    <w:rsid w:val="00BF3BCE"/>
    <w:rsid w:val="00BF5293"/>
    <w:rsid w:val="00BF6EB3"/>
    <w:rsid w:val="00BF7287"/>
    <w:rsid w:val="00C00871"/>
    <w:rsid w:val="00C033E4"/>
    <w:rsid w:val="00C047E5"/>
    <w:rsid w:val="00C05BE6"/>
    <w:rsid w:val="00C075E2"/>
    <w:rsid w:val="00C11C8E"/>
    <w:rsid w:val="00C12B87"/>
    <w:rsid w:val="00C15806"/>
    <w:rsid w:val="00C167FF"/>
    <w:rsid w:val="00C211FB"/>
    <w:rsid w:val="00C24BEB"/>
    <w:rsid w:val="00C34040"/>
    <w:rsid w:val="00C35AD0"/>
    <w:rsid w:val="00C5470E"/>
    <w:rsid w:val="00C560C7"/>
    <w:rsid w:val="00C56A1B"/>
    <w:rsid w:val="00C60020"/>
    <w:rsid w:val="00C60B8A"/>
    <w:rsid w:val="00C615BE"/>
    <w:rsid w:val="00C63DCA"/>
    <w:rsid w:val="00C649C5"/>
    <w:rsid w:val="00C751D2"/>
    <w:rsid w:val="00C75925"/>
    <w:rsid w:val="00C76041"/>
    <w:rsid w:val="00C777A8"/>
    <w:rsid w:val="00C83810"/>
    <w:rsid w:val="00C84E77"/>
    <w:rsid w:val="00C8580A"/>
    <w:rsid w:val="00C85838"/>
    <w:rsid w:val="00C85A97"/>
    <w:rsid w:val="00C87DDD"/>
    <w:rsid w:val="00C907F2"/>
    <w:rsid w:val="00C91FA6"/>
    <w:rsid w:val="00C92633"/>
    <w:rsid w:val="00C9307B"/>
    <w:rsid w:val="00C93614"/>
    <w:rsid w:val="00C942BC"/>
    <w:rsid w:val="00C946AC"/>
    <w:rsid w:val="00C94B55"/>
    <w:rsid w:val="00C966C3"/>
    <w:rsid w:val="00C97A5A"/>
    <w:rsid w:val="00CA2E6F"/>
    <w:rsid w:val="00CA3D48"/>
    <w:rsid w:val="00CA591A"/>
    <w:rsid w:val="00CA7BD2"/>
    <w:rsid w:val="00CB0BFF"/>
    <w:rsid w:val="00CB12BF"/>
    <w:rsid w:val="00CB1AAD"/>
    <w:rsid w:val="00CB1BCA"/>
    <w:rsid w:val="00CB2AB0"/>
    <w:rsid w:val="00CB31AB"/>
    <w:rsid w:val="00CB67A4"/>
    <w:rsid w:val="00CB6CC8"/>
    <w:rsid w:val="00CC03D4"/>
    <w:rsid w:val="00CC0EAA"/>
    <w:rsid w:val="00CC10A9"/>
    <w:rsid w:val="00CC2724"/>
    <w:rsid w:val="00CC6A30"/>
    <w:rsid w:val="00CD077F"/>
    <w:rsid w:val="00CD338D"/>
    <w:rsid w:val="00CD49B2"/>
    <w:rsid w:val="00CD4A09"/>
    <w:rsid w:val="00CD5E1A"/>
    <w:rsid w:val="00CD7C74"/>
    <w:rsid w:val="00CD7E42"/>
    <w:rsid w:val="00CE10C5"/>
    <w:rsid w:val="00CE111E"/>
    <w:rsid w:val="00CE2D44"/>
    <w:rsid w:val="00CE302E"/>
    <w:rsid w:val="00CE33FF"/>
    <w:rsid w:val="00CE3890"/>
    <w:rsid w:val="00CE5360"/>
    <w:rsid w:val="00CE61E8"/>
    <w:rsid w:val="00CF0222"/>
    <w:rsid w:val="00CF055C"/>
    <w:rsid w:val="00CF383D"/>
    <w:rsid w:val="00CF6330"/>
    <w:rsid w:val="00CF6B85"/>
    <w:rsid w:val="00D00ADD"/>
    <w:rsid w:val="00D04C82"/>
    <w:rsid w:val="00D05F57"/>
    <w:rsid w:val="00D06490"/>
    <w:rsid w:val="00D10320"/>
    <w:rsid w:val="00D10C9D"/>
    <w:rsid w:val="00D1413F"/>
    <w:rsid w:val="00D20111"/>
    <w:rsid w:val="00D20829"/>
    <w:rsid w:val="00D22485"/>
    <w:rsid w:val="00D22623"/>
    <w:rsid w:val="00D23436"/>
    <w:rsid w:val="00D27FF1"/>
    <w:rsid w:val="00D305E1"/>
    <w:rsid w:val="00D30782"/>
    <w:rsid w:val="00D322D5"/>
    <w:rsid w:val="00D33CCA"/>
    <w:rsid w:val="00D3434B"/>
    <w:rsid w:val="00D36600"/>
    <w:rsid w:val="00D37287"/>
    <w:rsid w:val="00D41A07"/>
    <w:rsid w:val="00D432A6"/>
    <w:rsid w:val="00D46B18"/>
    <w:rsid w:val="00D47D4F"/>
    <w:rsid w:val="00D503E6"/>
    <w:rsid w:val="00D506FB"/>
    <w:rsid w:val="00D51305"/>
    <w:rsid w:val="00D53593"/>
    <w:rsid w:val="00D54FEC"/>
    <w:rsid w:val="00D605CF"/>
    <w:rsid w:val="00D609E0"/>
    <w:rsid w:val="00D62034"/>
    <w:rsid w:val="00D64C0B"/>
    <w:rsid w:val="00D653CC"/>
    <w:rsid w:val="00D7413F"/>
    <w:rsid w:val="00D756DF"/>
    <w:rsid w:val="00D75EE2"/>
    <w:rsid w:val="00D76670"/>
    <w:rsid w:val="00D827DC"/>
    <w:rsid w:val="00D840CE"/>
    <w:rsid w:val="00D871DE"/>
    <w:rsid w:val="00D871FA"/>
    <w:rsid w:val="00D876EE"/>
    <w:rsid w:val="00D906F0"/>
    <w:rsid w:val="00D90AA1"/>
    <w:rsid w:val="00D93426"/>
    <w:rsid w:val="00D95127"/>
    <w:rsid w:val="00D95698"/>
    <w:rsid w:val="00D962C9"/>
    <w:rsid w:val="00D96D5F"/>
    <w:rsid w:val="00D97B90"/>
    <w:rsid w:val="00DA10B6"/>
    <w:rsid w:val="00DA35AD"/>
    <w:rsid w:val="00DA3A2D"/>
    <w:rsid w:val="00DA78A3"/>
    <w:rsid w:val="00DA7F5A"/>
    <w:rsid w:val="00DB4B7B"/>
    <w:rsid w:val="00DB610A"/>
    <w:rsid w:val="00DB7772"/>
    <w:rsid w:val="00DC10CE"/>
    <w:rsid w:val="00DC20FD"/>
    <w:rsid w:val="00DC2C4E"/>
    <w:rsid w:val="00DC34F7"/>
    <w:rsid w:val="00DC4994"/>
    <w:rsid w:val="00DC7068"/>
    <w:rsid w:val="00DC7D08"/>
    <w:rsid w:val="00DD19C9"/>
    <w:rsid w:val="00DD3969"/>
    <w:rsid w:val="00DD3F53"/>
    <w:rsid w:val="00DE0FD9"/>
    <w:rsid w:val="00DE6374"/>
    <w:rsid w:val="00DE7CDC"/>
    <w:rsid w:val="00DF09E7"/>
    <w:rsid w:val="00DF1DE5"/>
    <w:rsid w:val="00DF3FC0"/>
    <w:rsid w:val="00E001E0"/>
    <w:rsid w:val="00E01154"/>
    <w:rsid w:val="00E02A4B"/>
    <w:rsid w:val="00E0459B"/>
    <w:rsid w:val="00E0636D"/>
    <w:rsid w:val="00E126FD"/>
    <w:rsid w:val="00E14DF0"/>
    <w:rsid w:val="00E17A8D"/>
    <w:rsid w:val="00E24ECE"/>
    <w:rsid w:val="00E256F5"/>
    <w:rsid w:val="00E3007B"/>
    <w:rsid w:val="00E3091C"/>
    <w:rsid w:val="00E30D7C"/>
    <w:rsid w:val="00E316B5"/>
    <w:rsid w:val="00E32334"/>
    <w:rsid w:val="00E3306F"/>
    <w:rsid w:val="00E33D97"/>
    <w:rsid w:val="00E343D2"/>
    <w:rsid w:val="00E34704"/>
    <w:rsid w:val="00E34935"/>
    <w:rsid w:val="00E350E2"/>
    <w:rsid w:val="00E3601E"/>
    <w:rsid w:val="00E371B1"/>
    <w:rsid w:val="00E4059E"/>
    <w:rsid w:val="00E43D52"/>
    <w:rsid w:val="00E45AB8"/>
    <w:rsid w:val="00E4683B"/>
    <w:rsid w:val="00E46B9C"/>
    <w:rsid w:val="00E476E5"/>
    <w:rsid w:val="00E50355"/>
    <w:rsid w:val="00E50D6A"/>
    <w:rsid w:val="00E52C28"/>
    <w:rsid w:val="00E5624C"/>
    <w:rsid w:val="00E60A51"/>
    <w:rsid w:val="00E6794D"/>
    <w:rsid w:val="00E704ED"/>
    <w:rsid w:val="00E73E2A"/>
    <w:rsid w:val="00E76D3E"/>
    <w:rsid w:val="00E77D65"/>
    <w:rsid w:val="00E81276"/>
    <w:rsid w:val="00E8282B"/>
    <w:rsid w:val="00E82A8D"/>
    <w:rsid w:val="00E872A5"/>
    <w:rsid w:val="00E912BD"/>
    <w:rsid w:val="00E922FC"/>
    <w:rsid w:val="00E92A7A"/>
    <w:rsid w:val="00E94805"/>
    <w:rsid w:val="00E94DFB"/>
    <w:rsid w:val="00EA5C95"/>
    <w:rsid w:val="00EB18D5"/>
    <w:rsid w:val="00EB3439"/>
    <w:rsid w:val="00EB3EC0"/>
    <w:rsid w:val="00EB5326"/>
    <w:rsid w:val="00EC4E20"/>
    <w:rsid w:val="00EC4E49"/>
    <w:rsid w:val="00ED27F9"/>
    <w:rsid w:val="00ED37E9"/>
    <w:rsid w:val="00ED4FBA"/>
    <w:rsid w:val="00ED5C81"/>
    <w:rsid w:val="00ED5D4A"/>
    <w:rsid w:val="00ED5F94"/>
    <w:rsid w:val="00ED7DD0"/>
    <w:rsid w:val="00EE0DFD"/>
    <w:rsid w:val="00EE3077"/>
    <w:rsid w:val="00EE60C2"/>
    <w:rsid w:val="00EE6B5A"/>
    <w:rsid w:val="00EE6F1E"/>
    <w:rsid w:val="00EE7290"/>
    <w:rsid w:val="00EF408A"/>
    <w:rsid w:val="00EF45BF"/>
    <w:rsid w:val="00EF4876"/>
    <w:rsid w:val="00EF5486"/>
    <w:rsid w:val="00EF7D3D"/>
    <w:rsid w:val="00F00A15"/>
    <w:rsid w:val="00F00A47"/>
    <w:rsid w:val="00F0113C"/>
    <w:rsid w:val="00F02C91"/>
    <w:rsid w:val="00F02CE8"/>
    <w:rsid w:val="00F042BD"/>
    <w:rsid w:val="00F04B3F"/>
    <w:rsid w:val="00F07248"/>
    <w:rsid w:val="00F100A4"/>
    <w:rsid w:val="00F12834"/>
    <w:rsid w:val="00F13C15"/>
    <w:rsid w:val="00F176AD"/>
    <w:rsid w:val="00F20F59"/>
    <w:rsid w:val="00F235A4"/>
    <w:rsid w:val="00F239F2"/>
    <w:rsid w:val="00F23AD3"/>
    <w:rsid w:val="00F23F38"/>
    <w:rsid w:val="00F24CD7"/>
    <w:rsid w:val="00F25BF4"/>
    <w:rsid w:val="00F266E5"/>
    <w:rsid w:val="00F35D89"/>
    <w:rsid w:val="00F361F9"/>
    <w:rsid w:val="00F36DF3"/>
    <w:rsid w:val="00F41893"/>
    <w:rsid w:val="00F44468"/>
    <w:rsid w:val="00F453A8"/>
    <w:rsid w:val="00F4594A"/>
    <w:rsid w:val="00F528AC"/>
    <w:rsid w:val="00F53926"/>
    <w:rsid w:val="00F53C80"/>
    <w:rsid w:val="00F5685B"/>
    <w:rsid w:val="00F63A96"/>
    <w:rsid w:val="00F66E6C"/>
    <w:rsid w:val="00F67131"/>
    <w:rsid w:val="00F6798C"/>
    <w:rsid w:val="00F73B10"/>
    <w:rsid w:val="00F74A59"/>
    <w:rsid w:val="00F7550F"/>
    <w:rsid w:val="00F777DA"/>
    <w:rsid w:val="00F810EC"/>
    <w:rsid w:val="00F83655"/>
    <w:rsid w:val="00F9057D"/>
    <w:rsid w:val="00F90AEC"/>
    <w:rsid w:val="00F96182"/>
    <w:rsid w:val="00F97011"/>
    <w:rsid w:val="00F975DC"/>
    <w:rsid w:val="00FA06A4"/>
    <w:rsid w:val="00FA11B3"/>
    <w:rsid w:val="00FA25D9"/>
    <w:rsid w:val="00FA4B6F"/>
    <w:rsid w:val="00FA6274"/>
    <w:rsid w:val="00FA730B"/>
    <w:rsid w:val="00FB15B4"/>
    <w:rsid w:val="00FB1744"/>
    <w:rsid w:val="00FB2337"/>
    <w:rsid w:val="00FB39A7"/>
    <w:rsid w:val="00FB514F"/>
    <w:rsid w:val="00FB6E5E"/>
    <w:rsid w:val="00FC3A92"/>
    <w:rsid w:val="00FD04C8"/>
    <w:rsid w:val="00FD1008"/>
    <w:rsid w:val="00FD3E62"/>
    <w:rsid w:val="00FD4776"/>
    <w:rsid w:val="00FD60BF"/>
    <w:rsid w:val="00FD68ED"/>
    <w:rsid w:val="00FE0ACA"/>
    <w:rsid w:val="00FE0F0A"/>
    <w:rsid w:val="00FE113F"/>
    <w:rsid w:val="00FE4D0A"/>
    <w:rsid w:val="00FE56A0"/>
    <w:rsid w:val="00FE7897"/>
    <w:rsid w:val="00FF3C7A"/>
    <w:rsid w:val="00FF517E"/>
    <w:rsid w:val="00FF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CCD54A"/>
  <w15:docId w15:val="{E268CB7F-189C-43C8-9EA5-81E75D64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8F2E8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link w:val="a6"/>
    <w:uiPriority w:val="99"/>
    <w:semiHidden/>
    <w:rsid w:val="00FD68ED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5F2BC6"/>
    <w:rPr>
      <w:color w:val="0000FF"/>
      <w:u w:val="single"/>
    </w:rPr>
  </w:style>
  <w:style w:type="paragraph" w:customStyle="1" w:styleId="a8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9">
    <w:name w:val="endnote text"/>
    <w:basedOn w:val="a"/>
    <w:link w:val="aa"/>
    <w:rsid w:val="00342D1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42D13"/>
  </w:style>
  <w:style w:type="character" w:styleId="ab">
    <w:name w:val="endnote reference"/>
    <w:rsid w:val="00342D13"/>
    <w:rPr>
      <w:vertAlign w:val="superscript"/>
    </w:rPr>
  </w:style>
  <w:style w:type="paragraph" w:customStyle="1" w:styleId="ConsPlusNonformat">
    <w:name w:val="ConsPlusNonformat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EE3077"/>
    <w:pPr>
      <w:ind w:left="720"/>
      <w:contextualSpacing/>
    </w:pPr>
  </w:style>
  <w:style w:type="paragraph" w:customStyle="1" w:styleId="3">
    <w:name w:val="Знак Знак3 Знак"/>
    <w:basedOn w:val="a"/>
    <w:rsid w:val="00EE307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-Absatz-Standardschriftart1">
    <w:name w:val="WW-Absatz-Standardschriftart1"/>
    <w:rsid w:val="00EE3077"/>
  </w:style>
  <w:style w:type="character" w:styleId="ae">
    <w:name w:val="Emphasis"/>
    <w:basedOn w:val="a0"/>
    <w:qFormat/>
    <w:rsid w:val="00EE3077"/>
    <w:rPr>
      <w:i/>
      <w:iCs/>
    </w:rPr>
  </w:style>
  <w:style w:type="paragraph" w:customStyle="1" w:styleId="30">
    <w:name w:val="Знак Знак3 Знак"/>
    <w:basedOn w:val="a"/>
    <w:rsid w:val="002F7E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1A40A3"/>
    <w:pPr>
      <w:spacing w:before="100" w:beforeAutospacing="1" w:after="100" w:afterAutospacing="1"/>
    </w:pPr>
    <w:rPr>
      <w:sz w:val="24"/>
    </w:rPr>
  </w:style>
  <w:style w:type="paragraph" w:styleId="af">
    <w:name w:val="header"/>
    <w:basedOn w:val="a"/>
    <w:link w:val="af0"/>
    <w:uiPriority w:val="99"/>
    <w:rsid w:val="006D0F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D0FF8"/>
    <w:rPr>
      <w:sz w:val="28"/>
      <w:szCs w:val="24"/>
    </w:rPr>
  </w:style>
  <w:style w:type="paragraph" w:styleId="af1">
    <w:name w:val="footer"/>
    <w:basedOn w:val="a"/>
    <w:link w:val="af2"/>
    <w:uiPriority w:val="99"/>
    <w:rsid w:val="006D0F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D0FF8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8F2E8B"/>
    <w:rPr>
      <w:rFonts w:ascii="Arial" w:hAnsi="Arial"/>
      <w:b/>
      <w:bCs/>
      <w:color w:val="000080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8B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8F2E8B"/>
    <w:rPr>
      <w:sz w:val="12"/>
      <w:szCs w:val="12"/>
      <w:shd w:val="clear" w:color="auto" w:fill="FFFFFF"/>
    </w:rPr>
  </w:style>
  <w:style w:type="character" w:customStyle="1" w:styleId="af3">
    <w:name w:val="Подпись к таблице_"/>
    <w:basedOn w:val="a0"/>
    <w:link w:val="af4"/>
    <w:rsid w:val="008F2E8B"/>
    <w:rPr>
      <w:sz w:val="12"/>
      <w:szCs w:val="12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8F2E8B"/>
    <w:rPr>
      <w:shd w:val="clear" w:color="auto" w:fill="FFFFFF"/>
    </w:rPr>
  </w:style>
  <w:style w:type="character" w:customStyle="1" w:styleId="af5">
    <w:name w:val="Основной текст_"/>
    <w:basedOn w:val="a0"/>
    <w:link w:val="11"/>
    <w:rsid w:val="008F2E8B"/>
    <w:rPr>
      <w:sz w:val="10"/>
      <w:szCs w:val="10"/>
      <w:shd w:val="clear" w:color="auto" w:fill="FFFFFF"/>
    </w:rPr>
  </w:style>
  <w:style w:type="character" w:customStyle="1" w:styleId="0pt">
    <w:name w:val="Основной текст + Интервал 0 pt"/>
    <w:basedOn w:val="af5"/>
    <w:rsid w:val="008F2E8B"/>
    <w:rPr>
      <w:spacing w:val="-10"/>
      <w:sz w:val="10"/>
      <w:szCs w:val="1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8F2E8B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8F2E8B"/>
    <w:pPr>
      <w:shd w:val="clear" w:color="auto" w:fill="FFFFFF"/>
      <w:spacing w:after="60" w:line="0" w:lineRule="atLeast"/>
    </w:pPr>
    <w:rPr>
      <w:sz w:val="12"/>
      <w:szCs w:val="12"/>
    </w:rPr>
  </w:style>
  <w:style w:type="paragraph" w:customStyle="1" w:styleId="af4">
    <w:name w:val="Подпись к таблице"/>
    <w:basedOn w:val="a"/>
    <w:link w:val="af3"/>
    <w:rsid w:val="008F2E8B"/>
    <w:pPr>
      <w:shd w:val="clear" w:color="auto" w:fill="FFFFFF"/>
      <w:spacing w:line="0" w:lineRule="atLeast"/>
    </w:pPr>
    <w:rPr>
      <w:sz w:val="12"/>
      <w:szCs w:val="12"/>
    </w:rPr>
  </w:style>
  <w:style w:type="paragraph" w:customStyle="1" w:styleId="80">
    <w:name w:val="Основной текст (8)"/>
    <w:basedOn w:val="a"/>
    <w:link w:val="8"/>
    <w:rsid w:val="008F2E8B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1">
    <w:name w:val="Основной текст1"/>
    <w:basedOn w:val="a"/>
    <w:link w:val="af5"/>
    <w:rsid w:val="008F2E8B"/>
    <w:pPr>
      <w:shd w:val="clear" w:color="auto" w:fill="FFFFFF"/>
      <w:spacing w:line="0" w:lineRule="atLeast"/>
      <w:jc w:val="both"/>
    </w:pPr>
    <w:rPr>
      <w:sz w:val="10"/>
      <w:szCs w:val="10"/>
    </w:rPr>
  </w:style>
  <w:style w:type="paragraph" w:customStyle="1" w:styleId="60">
    <w:name w:val="Основной текст (6)"/>
    <w:basedOn w:val="a"/>
    <w:link w:val="6"/>
    <w:rsid w:val="008F2E8B"/>
    <w:pPr>
      <w:shd w:val="clear" w:color="auto" w:fill="FFFFFF"/>
      <w:spacing w:line="0" w:lineRule="atLeast"/>
    </w:pPr>
    <w:rPr>
      <w:sz w:val="20"/>
      <w:szCs w:val="20"/>
    </w:rPr>
  </w:style>
  <w:style w:type="character" w:customStyle="1" w:styleId="2">
    <w:name w:val="Основной текст (2)_"/>
    <w:basedOn w:val="a0"/>
    <w:link w:val="20"/>
    <w:rsid w:val="008F2E8B"/>
    <w:rPr>
      <w:shd w:val="clear" w:color="auto" w:fill="FFFFFF"/>
    </w:rPr>
  </w:style>
  <w:style w:type="character" w:customStyle="1" w:styleId="3pt">
    <w:name w:val="Основной текст + Интервал 3 pt"/>
    <w:basedOn w:val="af5"/>
    <w:rsid w:val="008F2E8B"/>
    <w:rPr>
      <w:b w:val="0"/>
      <w:bCs w:val="0"/>
      <w:i w:val="0"/>
      <w:iCs w:val="0"/>
      <w:smallCaps w:val="0"/>
      <w:strike w:val="0"/>
      <w:spacing w:val="60"/>
      <w:sz w:val="10"/>
      <w:szCs w:val="10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8F2E8B"/>
    <w:rPr>
      <w:sz w:val="39"/>
      <w:szCs w:val="3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F2E8B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">
    <w:name w:val="Основной текст (3)"/>
    <w:basedOn w:val="a"/>
    <w:link w:val="31"/>
    <w:rsid w:val="008F2E8B"/>
    <w:pPr>
      <w:shd w:val="clear" w:color="auto" w:fill="FFFFFF"/>
      <w:spacing w:line="0" w:lineRule="atLeast"/>
    </w:pPr>
    <w:rPr>
      <w:sz w:val="39"/>
      <w:szCs w:val="39"/>
    </w:rPr>
  </w:style>
  <w:style w:type="numbering" w:customStyle="1" w:styleId="12">
    <w:name w:val="Нет списка1"/>
    <w:next w:val="a2"/>
    <w:uiPriority w:val="99"/>
    <w:semiHidden/>
    <w:unhideWhenUsed/>
    <w:rsid w:val="008F2E8B"/>
  </w:style>
  <w:style w:type="character" w:customStyle="1" w:styleId="21">
    <w:name w:val="Заголовок №2_"/>
    <w:basedOn w:val="a0"/>
    <w:link w:val="22"/>
    <w:rsid w:val="008F2E8B"/>
    <w:rPr>
      <w:sz w:val="10"/>
      <w:szCs w:val="10"/>
      <w:shd w:val="clear" w:color="auto" w:fill="FFFFFF"/>
    </w:rPr>
  </w:style>
  <w:style w:type="character" w:customStyle="1" w:styleId="13">
    <w:name w:val="Заголовок №1_"/>
    <w:basedOn w:val="a0"/>
    <w:link w:val="14"/>
    <w:rsid w:val="008F2E8B"/>
    <w:rPr>
      <w:sz w:val="11"/>
      <w:szCs w:val="11"/>
      <w:shd w:val="clear" w:color="auto" w:fill="FFFFFF"/>
    </w:rPr>
  </w:style>
  <w:style w:type="paragraph" w:customStyle="1" w:styleId="22">
    <w:name w:val="Заголовок №2"/>
    <w:basedOn w:val="a"/>
    <w:link w:val="21"/>
    <w:rsid w:val="008F2E8B"/>
    <w:pPr>
      <w:shd w:val="clear" w:color="auto" w:fill="FFFFFF"/>
      <w:spacing w:line="149" w:lineRule="exact"/>
      <w:outlineLvl w:val="1"/>
    </w:pPr>
    <w:rPr>
      <w:sz w:val="10"/>
      <w:szCs w:val="10"/>
    </w:rPr>
  </w:style>
  <w:style w:type="paragraph" w:customStyle="1" w:styleId="14">
    <w:name w:val="Заголовок №1"/>
    <w:basedOn w:val="a"/>
    <w:link w:val="13"/>
    <w:rsid w:val="008F2E8B"/>
    <w:pPr>
      <w:shd w:val="clear" w:color="auto" w:fill="FFFFFF"/>
      <w:spacing w:line="149" w:lineRule="exact"/>
      <w:jc w:val="right"/>
      <w:outlineLvl w:val="0"/>
    </w:pPr>
    <w:rPr>
      <w:sz w:val="11"/>
      <w:szCs w:val="11"/>
    </w:rPr>
  </w:style>
  <w:style w:type="character" w:customStyle="1" w:styleId="23">
    <w:name w:val="Подпись к таблице (2)_"/>
    <w:basedOn w:val="a0"/>
    <w:link w:val="24"/>
    <w:rsid w:val="008F2E8B"/>
    <w:rPr>
      <w:sz w:val="11"/>
      <w:szCs w:val="11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8F2E8B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5">
    <w:name w:val="Обычный1"/>
    <w:rsid w:val="008F2E8B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paragraph" w:customStyle="1" w:styleId="xl64">
    <w:name w:val="xl64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customStyle="1" w:styleId="5">
    <w:name w:val="Основной текст (5)_"/>
    <w:basedOn w:val="a0"/>
    <w:link w:val="50"/>
    <w:rsid w:val="008F2E8B"/>
    <w:rPr>
      <w:sz w:val="12"/>
      <w:szCs w:val="1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F2E8B"/>
    <w:pPr>
      <w:shd w:val="clear" w:color="auto" w:fill="FFFFFF"/>
      <w:spacing w:line="0" w:lineRule="atLeast"/>
    </w:pPr>
    <w:rPr>
      <w:sz w:val="12"/>
      <w:szCs w:val="12"/>
    </w:rPr>
  </w:style>
  <w:style w:type="numbering" w:customStyle="1" w:styleId="25">
    <w:name w:val="Нет списка2"/>
    <w:next w:val="a2"/>
    <w:uiPriority w:val="99"/>
    <w:semiHidden/>
    <w:unhideWhenUsed/>
    <w:rsid w:val="008F2E8B"/>
  </w:style>
  <w:style w:type="character" w:customStyle="1" w:styleId="5pt">
    <w:name w:val="Основной текст + Интервал 5 pt"/>
    <w:basedOn w:val="af5"/>
    <w:rsid w:val="008F2E8B"/>
    <w:rPr>
      <w:spacing w:val="100"/>
      <w:sz w:val="11"/>
      <w:szCs w:val="11"/>
      <w:shd w:val="clear" w:color="auto" w:fill="FFFFFF"/>
    </w:rPr>
  </w:style>
  <w:style w:type="character" w:customStyle="1" w:styleId="65pt">
    <w:name w:val="Основной текст + 6;5 pt;Курсив"/>
    <w:basedOn w:val="af5"/>
    <w:rsid w:val="008F2E8B"/>
    <w:rPr>
      <w:i/>
      <w:iCs/>
      <w:sz w:val="13"/>
      <w:szCs w:val="13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8F2E8B"/>
  </w:style>
  <w:style w:type="character" w:styleId="af6">
    <w:name w:val="page number"/>
    <w:basedOn w:val="a0"/>
    <w:rsid w:val="008F2E8B"/>
  </w:style>
  <w:style w:type="table" w:customStyle="1" w:styleId="16">
    <w:name w:val="Сетка таблицы1"/>
    <w:basedOn w:val="a1"/>
    <w:next w:val="a3"/>
    <w:rsid w:val="008F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 Знак Знак Знак Знак Знак Знак Знак Знак Знак"/>
    <w:basedOn w:val="a"/>
    <w:rsid w:val="008F2E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rsid w:val="008F2E8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"/>
    <w:basedOn w:val="a"/>
    <w:rsid w:val="008F2E8B"/>
    <w:pPr>
      <w:spacing w:after="160" w:line="240" w:lineRule="exact"/>
    </w:pPr>
    <w:rPr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F2E8B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2">
    <w:name w:val="Style2"/>
    <w:basedOn w:val="a"/>
    <w:uiPriority w:val="99"/>
    <w:rsid w:val="008F2E8B"/>
    <w:pPr>
      <w:widowControl w:val="0"/>
      <w:autoSpaceDE w:val="0"/>
      <w:autoSpaceDN w:val="0"/>
      <w:adjustRightInd w:val="0"/>
      <w:spacing w:line="323" w:lineRule="exact"/>
      <w:jc w:val="center"/>
    </w:pPr>
    <w:rPr>
      <w:sz w:val="24"/>
    </w:rPr>
  </w:style>
  <w:style w:type="paragraph" w:customStyle="1" w:styleId="Style3">
    <w:name w:val="Style3"/>
    <w:basedOn w:val="a"/>
    <w:uiPriority w:val="99"/>
    <w:rsid w:val="008F2E8B"/>
    <w:pPr>
      <w:widowControl w:val="0"/>
      <w:autoSpaceDE w:val="0"/>
      <w:autoSpaceDN w:val="0"/>
      <w:adjustRightInd w:val="0"/>
      <w:spacing w:line="324" w:lineRule="exact"/>
      <w:ind w:firstLine="730"/>
    </w:pPr>
    <w:rPr>
      <w:sz w:val="24"/>
    </w:rPr>
  </w:style>
  <w:style w:type="character" w:customStyle="1" w:styleId="FontStyle11">
    <w:name w:val="Font Style11"/>
    <w:basedOn w:val="a0"/>
    <w:uiPriority w:val="99"/>
    <w:rsid w:val="008F2E8B"/>
    <w:rPr>
      <w:rFonts w:ascii="Times New Roman" w:hAnsi="Times New Roman" w:cs="Times New Roman"/>
      <w:sz w:val="26"/>
      <w:szCs w:val="26"/>
    </w:rPr>
  </w:style>
  <w:style w:type="paragraph" w:customStyle="1" w:styleId="26">
    <w:name w:val="Обычный2"/>
    <w:rsid w:val="008F2E8B"/>
    <w:pPr>
      <w:widowControl w:val="0"/>
      <w:spacing w:line="300" w:lineRule="auto"/>
      <w:ind w:firstLine="700"/>
      <w:jc w:val="both"/>
    </w:pPr>
    <w:rPr>
      <w:snapToGrid w:val="0"/>
      <w:sz w:val="22"/>
    </w:rPr>
  </w:style>
  <w:style w:type="character" w:customStyle="1" w:styleId="afa">
    <w:name w:val="Цветовое выделение"/>
    <w:uiPriority w:val="99"/>
    <w:rsid w:val="008F2E8B"/>
    <w:rPr>
      <w:b/>
      <w:color w:val="000080"/>
    </w:rPr>
  </w:style>
  <w:style w:type="paragraph" w:customStyle="1" w:styleId="afb">
    <w:name w:val="Нормальный (таблица)"/>
    <w:basedOn w:val="a"/>
    <w:next w:val="a"/>
    <w:uiPriority w:val="99"/>
    <w:rsid w:val="008F2E8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</w:rPr>
  </w:style>
  <w:style w:type="paragraph" w:customStyle="1" w:styleId="afc">
    <w:name w:val="Таблицы (моноширинный)"/>
    <w:basedOn w:val="a"/>
    <w:next w:val="a"/>
    <w:uiPriority w:val="99"/>
    <w:rsid w:val="008F2E8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table" w:customStyle="1" w:styleId="27">
    <w:name w:val="Сетка таблицы2"/>
    <w:basedOn w:val="a1"/>
    <w:next w:val="a3"/>
    <w:rsid w:val="008F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rsid w:val="008F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unhideWhenUsed/>
    <w:rsid w:val="008F2E8B"/>
    <w:rPr>
      <w:color w:val="800080"/>
      <w:u w:val="single"/>
    </w:rPr>
  </w:style>
  <w:style w:type="paragraph" w:customStyle="1" w:styleId="xl63">
    <w:name w:val="xl63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5">
    <w:name w:val="xl65"/>
    <w:basedOn w:val="a"/>
    <w:rsid w:val="008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66">
    <w:name w:val="xl66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67">
    <w:name w:val="xl67"/>
    <w:basedOn w:val="a"/>
    <w:rsid w:val="008F2E8B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68">
    <w:name w:val="xl68"/>
    <w:basedOn w:val="a"/>
    <w:rsid w:val="008F2E8B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69">
    <w:name w:val="xl69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70">
    <w:name w:val="xl70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73">
    <w:name w:val="xl73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4">
    <w:name w:val="xl74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5">
    <w:name w:val="xl75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6">
    <w:name w:val="xl76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77">
    <w:name w:val="xl77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79">
    <w:name w:val="xl79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0">
    <w:name w:val="xl80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16"/>
      <w:szCs w:val="16"/>
    </w:rPr>
  </w:style>
  <w:style w:type="paragraph" w:customStyle="1" w:styleId="xl81">
    <w:name w:val="xl81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2">
    <w:name w:val="xl82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3">
    <w:name w:val="xl83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4">
    <w:name w:val="xl84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85">
    <w:name w:val="xl85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6">
    <w:name w:val="xl86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7">
    <w:name w:val="xl87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8">
    <w:name w:val="xl88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89">
    <w:name w:val="xl89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0">
    <w:name w:val="xl90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91">
    <w:name w:val="xl91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2">
    <w:name w:val="xl92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3">
    <w:name w:val="xl93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94">
    <w:name w:val="xl94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5">
    <w:name w:val="xl95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96">
    <w:name w:val="xl96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97">
    <w:name w:val="xl97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8">
    <w:name w:val="xl98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99">
    <w:name w:val="xl99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</w:rPr>
  </w:style>
  <w:style w:type="paragraph" w:customStyle="1" w:styleId="xl100">
    <w:name w:val="xl100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1">
    <w:name w:val="xl101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2">
    <w:name w:val="xl102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3">
    <w:name w:val="xl103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4">
    <w:name w:val="xl104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5">
    <w:name w:val="xl105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6">
    <w:name w:val="xl106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7">
    <w:name w:val="xl107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08">
    <w:name w:val="xl108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09">
    <w:name w:val="xl109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0">
    <w:name w:val="xl110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11">
    <w:name w:val="xl111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2">
    <w:name w:val="xl112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13">
    <w:name w:val="xl113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14">
    <w:name w:val="xl114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15">
    <w:name w:val="xl115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16">
    <w:name w:val="xl116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17">
    <w:name w:val="xl117"/>
    <w:basedOn w:val="a"/>
    <w:rsid w:val="008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18">
    <w:name w:val="xl118"/>
    <w:basedOn w:val="a"/>
    <w:rsid w:val="008F2E8B"/>
    <w:pPr>
      <w:spacing w:before="100" w:beforeAutospacing="1" w:after="100" w:afterAutospacing="1"/>
      <w:jc w:val="center"/>
    </w:pPr>
    <w:rPr>
      <w:sz w:val="24"/>
    </w:rPr>
  </w:style>
  <w:style w:type="paragraph" w:customStyle="1" w:styleId="xl119">
    <w:name w:val="xl119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20">
    <w:name w:val="xl120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121">
    <w:name w:val="xl121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2">
    <w:name w:val="xl122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3">
    <w:name w:val="xl123"/>
    <w:basedOn w:val="a"/>
    <w:rsid w:val="008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4">
    <w:name w:val="xl124"/>
    <w:basedOn w:val="a"/>
    <w:rsid w:val="008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5">
    <w:name w:val="xl125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6">
    <w:name w:val="xl126"/>
    <w:basedOn w:val="a"/>
    <w:rsid w:val="008F2E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7">
    <w:name w:val="xl127"/>
    <w:basedOn w:val="a"/>
    <w:rsid w:val="008F2E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</w:rPr>
  </w:style>
  <w:style w:type="paragraph" w:customStyle="1" w:styleId="xl128">
    <w:name w:val="xl128"/>
    <w:basedOn w:val="a"/>
    <w:rsid w:val="008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29">
    <w:name w:val="xl129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30">
    <w:name w:val="xl130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sz w:val="24"/>
    </w:rPr>
  </w:style>
  <w:style w:type="paragraph" w:customStyle="1" w:styleId="xl131">
    <w:name w:val="xl131"/>
    <w:basedOn w:val="a"/>
    <w:rsid w:val="008F2E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</w:rPr>
  </w:style>
  <w:style w:type="paragraph" w:customStyle="1" w:styleId="xl132">
    <w:name w:val="xl132"/>
    <w:basedOn w:val="a"/>
    <w:rsid w:val="008F2E8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</w:rPr>
  </w:style>
  <w:style w:type="paragraph" w:customStyle="1" w:styleId="xl133">
    <w:name w:val="xl133"/>
    <w:basedOn w:val="a"/>
    <w:rsid w:val="008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sz w:val="24"/>
    </w:rPr>
  </w:style>
  <w:style w:type="character" w:customStyle="1" w:styleId="30pt">
    <w:name w:val="Основной текст (3) + Интервал 0 pt"/>
    <w:basedOn w:val="31"/>
    <w:rsid w:val="008F2E8B"/>
    <w:rPr>
      <w:spacing w:val="-10"/>
      <w:sz w:val="12"/>
      <w:szCs w:val="12"/>
      <w:shd w:val="clear" w:color="auto" w:fill="FFFFFF"/>
    </w:rPr>
  </w:style>
  <w:style w:type="paragraph" w:customStyle="1" w:styleId="28">
    <w:name w:val="Основной текст2"/>
    <w:basedOn w:val="a"/>
    <w:rsid w:val="008F2E8B"/>
    <w:pPr>
      <w:shd w:val="clear" w:color="auto" w:fill="FFFFFF"/>
      <w:spacing w:line="0" w:lineRule="atLeast"/>
      <w:jc w:val="both"/>
    </w:pPr>
    <w:rPr>
      <w:sz w:val="9"/>
      <w:szCs w:val="9"/>
    </w:rPr>
  </w:style>
  <w:style w:type="numbering" w:customStyle="1" w:styleId="41">
    <w:name w:val="Нет списка4"/>
    <w:next w:val="a2"/>
    <w:uiPriority w:val="99"/>
    <w:semiHidden/>
    <w:unhideWhenUsed/>
    <w:rsid w:val="008F2E8B"/>
  </w:style>
  <w:style w:type="table" w:customStyle="1" w:styleId="34">
    <w:name w:val="Сетка таблицы3"/>
    <w:basedOn w:val="a1"/>
    <w:next w:val="a3"/>
    <w:uiPriority w:val="99"/>
    <w:rsid w:val="008F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3"/>
    <w:uiPriority w:val="59"/>
    <w:rsid w:val="008F2E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8F2E8B"/>
  </w:style>
  <w:style w:type="paragraph" w:customStyle="1" w:styleId="font5">
    <w:name w:val="font5"/>
    <w:basedOn w:val="a"/>
    <w:rsid w:val="008F2E8B"/>
    <w:pPr>
      <w:spacing w:before="100" w:beforeAutospacing="1" w:after="100" w:afterAutospacing="1"/>
    </w:pPr>
    <w:rPr>
      <w:sz w:val="22"/>
      <w:szCs w:val="22"/>
    </w:rPr>
  </w:style>
  <w:style w:type="table" w:customStyle="1" w:styleId="52">
    <w:name w:val="Сетка таблицы5"/>
    <w:basedOn w:val="a1"/>
    <w:next w:val="a3"/>
    <w:rsid w:val="008F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8F2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2E57D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2E57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2E57D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2E57D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2E57D0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e">
    <w:name w:val="Прижатый влево"/>
    <w:basedOn w:val="a"/>
    <w:next w:val="a"/>
    <w:uiPriority w:val="99"/>
    <w:rsid w:val="002E57D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</w:rPr>
  </w:style>
  <w:style w:type="paragraph" w:styleId="aff">
    <w:name w:val="Title"/>
    <w:basedOn w:val="a"/>
    <w:link w:val="aff0"/>
    <w:qFormat/>
    <w:rsid w:val="002E57D0"/>
    <w:pPr>
      <w:spacing w:before="100" w:beforeAutospacing="1" w:after="100" w:afterAutospacing="1"/>
    </w:pPr>
    <w:rPr>
      <w:sz w:val="24"/>
      <w:lang w:val="x-none" w:eastAsia="x-none"/>
    </w:rPr>
  </w:style>
  <w:style w:type="character" w:customStyle="1" w:styleId="aff0">
    <w:name w:val="Заголовок Знак"/>
    <w:basedOn w:val="a0"/>
    <w:link w:val="aff"/>
    <w:rsid w:val="002E57D0"/>
    <w:rPr>
      <w:sz w:val="24"/>
      <w:szCs w:val="24"/>
      <w:lang w:val="x-none" w:eastAsia="x-none"/>
    </w:rPr>
  </w:style>
  <w:style w:type="paragraph" w:styleId="aff1">
    <w:name w:val="Body Text"/>
    <w:basedOn w:val="a"/>
    <w:link w:val="aff2"/>
    <w:uiPriority w:val="1"/>
    <w:qFormat/>
    <w:rsid w:val="002E57D0"/>
    <w:pPr>
      <w:widowControl w:val="0"/>
      <w:autoSpaceDE w:val="0"/>
      <w:autoSpaceDN w:val="0"/>
      <w:adjustRightInd w:val="0"/>
    </w:pPr>
    <w:rPr>
      <w:rFonts w:eastAsiaTheme="minorEastAsia"/>
      <w:sz w:val="27"/>
      <w:szCs w:val="27"/>
    </w:rPr>
  </w:style>
  <w:style w:type="character" w:customStyle="1" w:styleId="aff2">
    <w:name w:val="Основной текст Знак"/>
    <w:basedOn w:val="a0"/>
    <w:link w:val="aff1"/>
    <w:uiPriority w:val="1"/>
    <w:rsid w:val="002E57D0"/>
    <w:rPr>
      <w:rFonts w:eastAsiaTheme="minorEastAsia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2E57D0"/>
    <w:pPr>
      <w:widowControl w:val="0"/>
      <w:autoSpaceDE w:val="0"/>
      <w:autoSpaceDN w:val="0"/>
      <w:adjustRightInd w:val="0"/>
    </w:pPr>
    <w:rPr>
      <w:rFonts w:eastAsiaTheme="minorEastAsia"/>
      <w:sz w:val="24"/>
    </w:rPr>
  </w:style>
  <w:style w:type="paragraph" w:styleId="aff3">
    <w:name w:val="footnote text"/>
    <w:basedOn w:val="a"/>
    <w:link w:val="aff4"/>
    <w:uiPriority w:val="99"/>
    <w:unhideWhenUsed/>
    <w:rsid w:val="002E57D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4">
    <w:name w:val="Текст сноски Знак"/>
    <w:basedOn w:val="a0"/>
    <w:link w:val="aff3"/>
    <w:uiPriority w:val="99"/>
    <w:rsid w:val="002E57D0"/>
    <w:rPr>
      <w:rFonts w:asciiTheme="minorHAnsi" w:eastAsiaTheme="minorHAnsi" w:hAnsiTheme="minorHAnsi" w:cstheme="minorBidi"/>
      <w:lang w:eastAsia="en-US"/>
    </w:rPr>
  </w:style>
  <w:style w:type="character" w:styleId="aff5">
    <w:name w:val="footnote reference"/>
    <w:basedOn w:val="a0"/>
    <w:uiPriority w:val="99"/>
    <w:unhideWhenUsed/>
    <w:rsid w:val="002E57D0"/>
    <w:rPr>
      <w:vertAlign w:val="superscript"/>
    </w:rPr>
  </w:style>
  <w:style w:type="table" w:customStyle="1" w:styleId="7">
    <w:name w:val="Сетка таблицы7"/>
    <w:basedOn w:val="a1"/>
    <w:next w:val="a3"/>
    <w:uiPriority w:val="59"/>
    <w:rsid w:val="002E57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2E57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E57D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2E57D0"/>
  </w:style>
  <w:style w:type="table" w:customStyle="1" w:styleId="9">
    <w:name w:val="Сетка таблицы9"/>
    <w:basedOn w:val="a1"/>
    <w:next w:val="a3"/>
    <w:uiPriority w:val="39"/>
    <w:rsid w:val="009469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3"/>
    <w:uiPriority w:val="39"/>
    <w:rsid w:val="002763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3"/>
    <w:uiPriority w:val="39"/>
    <w:rsid w:val="002763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consultantplus://offline/ref=C9D5BCED182FE5BE734A8509B1C7B7ADBBAF574392A924C2780AE82CE10ED932585ED7D36CA5C495E9761AA8516F11D3D19C2F368D4F50F80951DB49I5pCV" TargetMode="External"/><Relationship Id="rId18" Type="http://schemas.openxmlformats.org/officeDocument/2006/relationships/hyperlink" Target="consultantplus://offline/ref=E7379F54C54554971C83C6380B1FF3C66F0B63D36A0C670F48F636CD30176D36DB8C44D65891A0A28A7F95BC22E130CA99D4E95A0A616C058717FF85N3R4W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3E7841CAE1F0832952EB8F5E71E1EBF71DB2FC78A99F6B62D83D33699CD63AABF7CCCC699AF7FEC83647006BCAC6CEBAAA6EA63120488A207507B10f5lAV" TargetMode="External"/><Relationship Id="rId17" Type="http://schemas.openxmlformats.org/officeDocument/2006/relationships/hyperlink" Target="consultantplus://offline/ref=FFF4686F98F35246FA671A0E8819F7385A19F52BCD5B44EAC5999984132E790296D1DE59010BF41F7BD03746885666432EA79E4380F29FF04CBF4359H3O8W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83C386E700DA9F16169207280FB65C4DB70DD6086EC33F92C3A345D35F62BB6A7B1FB46F5BA32522FD62F2C75725E1B03294358861845039EC9DC0V8L0W" TargetMode="External"/><Relationship Id="rId20" Type="http://schemas.openxmlformats.org/officeDocument/2006/relationships/hyperlink" Target="consultantplus://offline/ref=FE3147F06E0D9721205A3FF9BC82A02BD4A36F7C8A0C53D0C09C611371CFC08257DD6056853C0005A2F1AEC84AF3206C61CA16467BA0WEW9W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3E7841CAE1F0832952EA6F8F17242BB74D776CA8998F8E873D5D561C69D65FFFF3CCA90DBE870E6D7353550B6A63CA4EEF2F9601618f8lAV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083C386E700DA9F16169207280FB65C4DB70DD6086EC33F92C3A345D35F62BB6A7B1FB46F5BA32522FD62FDC05725E1B03294358861845039EC9DC0V8L0W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23E7841CAE1F0832952EB8F5E71E1EBF71DB2FC78A96F6BB2683D33699CD63AABF7CCCC699AF7FEF8463710CBEAC6CEBAAA6EA63120488A207507B10f5lAV" TargetMode="External"/><Relationship Id="rId19" Type="http://schemas.openxmlformats.org/officeDocument/2006/relationships/hyperlink" Target="consultantplus://offline/ref=E7379F54C54554971C83D8351D73AFC26A0838DB6C0C695C1DA0309A6F476B639BCC42831BD5ADA18071C5EB6FBF699AD99FE45A107D6C06N9RBW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179E4182D75257268F24A9C7B927020776D62EABBB2AA358A41916926B91D56DBCF776C93370FF7FACF10C2BFvCe3V" TargetMode="External"/><Relationship Id="rId14" Type="http://schemas.openxmlformats.org/officeDocument/2006/relationships/image" Target="media/image2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18FDE-AFDF-431F-A1B9-8A888E2BB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1937</Words>
  <Characters>16621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18521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Мурзаева Ольга Олеговна</cp:lastModifiedBy>
  <cp:revision>3</cp:revision>
  <cp:lastPrinted>2021-12-16T06:12:00Z</cp:lastPrinted>
  <dcterms:created xsi:type="dcterms:W3CDTF">2022-01-20T22:55:00Z</dcterms:created>
  <dcterms:modified xsi:type="dcterms:W3CDTF">2022-01-20T22:57:00Z</dcterms:modified>
</cp:coreProperties>
</file>