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C85339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C85339" w:rsidRDefault="00B60245" w:rsidP="00B60245">
      <w:pPr>
        <w:spacing w:line="360" w:lineRule="auto"/>
        <w:jc w:val="center"/>
        <w:rPr>
          <w:sz w:val="20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160"/>
      </w:tblGrid>
      <w:tr w:rsidR="00EB3439" w:rsidRPr="008D13CF" w:rsidTr="0002051C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8129A4">
      <w:pPr>
        <w:ind w:right="4393"/>
        <w:jc w:val="center"/>
        <w:rPr>
          <w:sz w:val="36"/>
          <w:vertAlign w:val="superscript"/>
        </w:rPr>
      </w:pPr>
      <w:r w:rsidRPr="008D13CF">
        <w:rPr>
          <w:sz w:val="36"/>
          <w:vertAlign w:val="superscript"/>
        </w:rPr>
        <w:t>г. Петропавловск-Камчатский</w:t>
      </w:r>
    </w:p>
    <w:p w:rsidR="00B60245" w:rsidRPr="00C85339" w:rsidRDefault="00B60245" w:rsidP="00B60245">
      <w:pPr>
        <w:pStyle w:val="ConsPlusNormal"/>
        <w:widowControl/>
        <w:ind w:firstLine="0"/>
        <w:jc w:val="center"/>
        <w:rPr>
          <w:sz w:val="16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5387"/>
      </w:tblGrid>
      <w:tr w:rsidR="00B60245" w:rsidRPr="008D13CF" w:rsidTr="004C67CF">
        <w:tc>
          <w:tcPr>
            <w:tcW w:w="5387" w:type="dxa"/>
          </w:tcPr>
          <w:p w:rsidR="00B60245" w:rsidRPr="008D13CF" w:rsidRDefault="00DC104D" w:rsidP="004C67CF">
            <w:pPr>
              <w:jc w:val="both"/>
              <w:rPr>
                <w:szCs w:val="28"/>
              </w:rPr>
            </w:pPr>
            <w:r w:rsidRPr="00DC104D">
              <w:rPr>
                <w:bCs/>
                <w:szCs w:val="28"/>
              </w:rPr>
              <w:t>Об установлении предельных размеров оптовых надбавок и предельных размеров розничных надбавок к фактическим отпускным ценам, установленным производителями лекарственных препаратов, на лекарственные препараты, включенные в перечень жизненно необходимых и важнейших лекарственных препаратов, на территории Камчатского края</w:t>
            </w:r>
          </w:p>
        </w:tc>
      </w:tr>
    </w:tbl>
    <w:p w:rsidR="00B60245" w:rsidRDefault="004C67CF" w:rsidP="00E0638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br w:type="textWrapping" w:clear="all"/>
      </w:r>
    </w:p>
    <w:p w:rsidR="00DC104D" w:rsidRPr="00DC104D" w:rsidRDefault="00DC104D" w:rsidP="00E0638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04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12.04.2010 № 61-ФЗ</w:t>
      </w:r>
      <w:r w:rsidRPr="00DC104D">
        <w:rPr>
          <w:rFonts w:ascii="Times New Roman" w:hAnsi="Times New Roman" w:cs="Times New Roman"/>
          <w:sz w:val="28"/>
          <w:szCs w:val="28"/>
        </w:rPr>
        <w:br/>
        <w:t>«Об обращении лекарственных средств», Постановлениями Правительства Российской Федерации от 07.03.1995 № 239 «О мерах по упорядочению государственного регулирования цен (тарифов)», от 08.08.2009 № 654</w:t>
      </w:r>
      <w:r w:rsidR="008129A4">
        <w:rPr>
          <w:rFonts w:ascii="Times New Roman" w:hAnsi="Times New Roman" w:cs="Times New Roman"/>
          <w:sz w:val="28"/>
          <w:szCs w:val="28"/>
        </w:rPr>
        <w:br/>
      </w:r>
      <w:r w:rsidRPr="00DC104D">
        <w:rPr>
          <w:rFonts w:ascii="Times New Roman" w:hAnsi="Times New Roman" w:cs="Times New Roman"/>
          <w:sz w:val="28"/>
          <w:szCs w:val="28"/>
        </w:rPr>
        <w:t>«О совершенствовании государственного регулирования цен на лекарственные препараты, включенные в перечень жизненно необходимых и важнейших лекарственных препаратов», от 29.10.2010 № 865 «О государственном регулировании цен на лекарственные препараты, включенные в перечень жизненно необходимых и важнейших лекарственных препаратов», приказом ФАС России от 09.09.2020 № 820/20 «Об утверждении Методики установления органами исполнительной власти субъектов Российской Федерации предельных размеров оптовых надбавок и предельных размеров розничных надбавок к фактическим отпускным ценам, установленным производителями лекарственных препаратов, на лекарственные препараты, включенные в перечень жизненно необходимых и важнейших лекарственных препаратов»</w:t>
      </w:r>
    </w:p>
    <w:p w:rsidR="00DC104D" w:rsidRDefault="00DC104D" w:rsidP="00E0638E">
      <w:pPr>
        <w:adjustRightInd w:val="0"/>
        <w:ind w:firstLine="709"/>
        <w:jc w:val="both"/>
        <w:rPr>
          <w:szCs w:val="28"/>
        </w:rPr>
      </w:pPr>
    </w:p>
    <w:p w:rsidR="00B60245" w:rsidRPr="008D13CF" w:rsidRDefault="00B60245" w:rsidP="00E0638E">
      <w:pPr>
        <w:adjustRightInd w:val="0"/>
        <w:ind w:firstLine="709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92509B" w:rsidRDefault="00B60245" w:rsidP="00782BBD">
      <w:pPr>
        <w:tabs>
          <w:tab w:val="left" w:pos="993"/>
        </w:tabs>
        <w:adjustRightInd w:val="0"/>
        <w:ind w:firstLine="709"/>
        <w:jc w:val="both"/>
        <w:rPr>
          <w:sz w:val="32"/>
          <w:szCs w:val="28"/>
        </w:rPr>
      </w:pPr>
    </w:p>
    <w:p w:rsidR="00DC104D" w:rsidRPr="00DC104D" w:rsidRDefault="00DC104D" w:rsidP="00DC104D">
      <w:pPr>
        <w:widowControl w:val="0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eastAsia="Calibri"/>
          <w:szCs w:val="28"/>
          <w:lang w:val="x-none"/>
        </w:rPr>
      </w:pPr>
      <w:r w:rsidRPr="00DC104D">
        <w:rPr>
          <w:rFonts w:eastAsia="Calibri"/>
          <w:szCs w:val="28"/>
          <w:lang w:val="x-none"/>
        </w:rPr>
        <w:t xml:space="preserve">Установить предельные размеры оптовых надбавок и предельные размеры розничных надбавок к фактическим отпускным ценам, установленным производителями лекарственных препаратов, на лекарственные препараты, </w:t>
      </w:r>
      <w:r w:rsidRPr="00DC104D">
        <w:rPr>
          <w:rFonts w:eastAsia="Calibri"/>
          <w:szCs w:val="28"/>
          <w:lang w:val="x-none"/>
        </w:rPr>
        <w:lastRenderedPageBreak/>
        <w:t>включенные в перечень жизненно необходимых и важнейших лекарственных препаратов, на территории Камчатского края, согласно приложению.</w:t>
      </w:r>
    </w:p>
    <w:p w:rsidR="00DC104D" w:rsidRPr="00DC104D" w:rsidRDefault="00DC104D" w:rsidP="00DC104D">
      <w:pPr>
        <w:widowControl w:val="0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DC104D">
        <w:rPr>
          <w:szCs w:val="28"/>
        </w:rPr>
        <w:t>Установить, что предельные размеры оптовых надбавок и предельные размеры розничных надбавок к фактическим отпускным ценам, установленным производителями лекарственных препаратов, на лекарственные препараты, включенные в перечень жизненно необходимых и важнейших лекарственных препаратов, распространяются на организации оптовой торговли, аптечные организации, индивидуальных предпринимателей, имеющих лицензию на осуществление фармацевтической деятельности, медицинские организации, имеющие лицензию на осуществление фармацевтической деятельности, и их обособленные подразделения, расположенные в сельских поселениях, в которых отсутствуют аптечные организации, осуществляющие реализацию лекарственных препаратов на территории Камчатского края.</w:t>
      </w:r>
    </w:p>
    <w:p w:rsidR="00DC104D" w:rsidRPr="00DC104D" w:rsidRDefault="00DC104D" w:rsidP="00DC104D">
      <w:pPr>
        <w:widowControl w:val="0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Cs w:val="28"/>
          <w:lang w:val="x-none"/>
        </w:rPr>
      </w:pPr>
      <w:r w:rsidRPr="00DC104D">
        <w:rPr>
          <w:szCs w:val="28"/>
          <w:lang w:val="x-none"/>
        </w:rPr>
        <w:t xml:space="preserve">Признать утратившим силу Постановление Правительства Камчатского края от 27.02.2010 </w:t>
      </w:r>
      <w:r w:rsidRPr="00DC104D">
        <w:rPr>
          <w:szCs w:val="28"/>
        </w:rPr>
        <w:t>№</w:t>
      </w:r>
      <w:r w:rsidRPr="00DC104D">
        <w:rPr>
          <w:szCs w:val="28"/>
          <w:lang w:val="x-none"/>
        </w:rPr>
        <w:t xml:space="preserve"> 98-П </w:t>
      </w:r>
      <w:r w:rsidRPr="00DC104D">
        <w:rPr>
          <w:szCs w:val="28"/>
        </w:rPr>
        <w:t>«</w:t>
      </w:r>
      <w:r w:rsidRPr="00DC104D">
        <w:rPr>
          <w:szCs w:val="28"/>
          <w:lang w:val="x-none"/>
        </w:rPr>
        <w:t>Об установлении предельных размеров оптовых надбавок и предельных размеров розничных надбавок к фактическим отпускным ценам, установленным производителями лекарственных препаратов, на лекарственные препараты, включенные в перечень жизненно необходимых и важнейших лекарственных препаратов, на территории Камчатского края</w:t>
      </w:r>
      <w:r w:rsidRPr="00DC104D">
        <w:rPr>
          <w:szCs w:val="28"/>
        </w:rPr>
        <w:t>».</w:t>
      </w:r>
    </w:p>
    <w:p w:rsidR="00DC104D" w:rsidRPr="00DC28C6" w:rsidRDefault="00DC104D" w:rsidP="00DC104D">
      <w:pPr>
        <w:widowControl w:val="0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Cs w:val="28"/>
          <w:lang w:val="x-none"/>
        </w:rPr>
      </w:pPr>
      <w:r w:rsidRPr="00DC104D">
        <w:rPr>
          <w:szCs w:val="28"/>
          <w:lang w:val="x-none"/>
        </w:rPr>
        <w:t xml:space="preserve"> </w:t>
      </w:r>
      <w:r w:rsidR="00D345A7" w:rsidRPr="003A70DB">
        <w:rPr>
          <w:szCs w:val="28"/>
        </w:rPr>
        <w:t>Настоящее постановление вступает в силу через десять дней после дня его официального опубликования</w:t>
      </w:r>
      <w:r w:rsidRPr="00DC104D">
        <w:rPr>
          <w:szCs w:val="28"/>
        </w:rPr>
        <w:t>.</w:t>
      </w:r>
    </w:p>
    <w:p w:rsidR="00DC28C6" w:rsidRDefault="00DC28C6" w:rsidP="00DC28C6">
      <w:pPr>
        <w:widowControl w:val="0"/>
        <w:tabs>
          <w:tab w:val="left" w:pos="993"/>
        </w:tabs>
        <w:jc w:val="both"/>
        <w:rPr>
          <w:szCs w:val="28"/>
        </w:rPr>
      </w:pPr>
    </w:p>
    <w:p w:rsidR="00DC28C6" w:rsidRDefault="00DC28C6" w:rsidP="00DC28C6">
      <w:pPr>
        <w:widowControl w:val="0"/>
        <w:tabs>
          <w:tab w:val="left" w:pos="993"/>
        </w:tabs>
        <w:jc w:val="both"/>
        <w:rPr>
          <w:szCs w:val="28"/>
        </w:rPr>
      </w:pPr>
    </w:p>
    <w:p w:rsidR="00DC28C6" w:rsidRPr="00DC104D" w:rsidRDefault="00DC28C6" w:rsidP="00DC28C6">
      <w:pPr>
        <w:widowControl w:val="0"/>
        <w:tabs>
          <w:tab w:val="left" w:pos="993"/>
        </w:tabs>
        <w:jc w:val="both"/>
        <w:rPr>
          <w:szCs w:val="28"/>
          <w:lang w:val="x-none"/>
        </w:rPr>
      </w:pPr>
    </w:p>
    <w:tbl>
      <w:tblPr>
        <w:tblpPr w:leftFromText="180" w:rightFromText="180" w:vertAnchor="text" w:horzAnchor="margin" w:tblpY="202"/>
        <w:tblW w:w="9639" w:type="dxa"/>
        <w:tblLook w:val="04A0" w:firstRow="1" w:lastRow="0" w:firstColumn="1" w:lastColumn="0" w:noHBand="0" w:noVBand="1"/>
      </w:tblPr>
      <w:tblGrid>
        <w:gridCol w:w="3936"/>
        <w:gridCol w:w="3861"/>
        <w:gridCol w:w="1842"/>
      </w:tblGrid>
      <w:tr w:rsidR="00DC28C6" w:rsidRPr="001E6FE1" w:rsidTr="00DC28C6">
        <w:trPr>
          <w:trHeight w:val="993"/>
        </w:trPr>
        <w:tc>
          <w:tcPr>
            <w:tcW w:w="3936" w:type="dxa"/>
            <w:shd w:val="clear" w:color="auto" w:fill="auto"/>
          </w:tcPr>
          <w:p w:rsidR="00DC28C6" w:rsidRDefault="00DC28C6" w:rsidP="00DC28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Временно исполняющий обязанности </w:t>
            </w:r>
            <w:r w:rsidRPr="001E6FE1">
              <w:rPr>
                <w:rFonts w:ascii="Times New Roman" w:hAnsi="Times New Roman"/>
                <w:sz w:val="28"/>
              </w:rPr>
              <w:t>Председател</w:t>
            </w:r>
            <w:r>
              <w:rPr>
                <w:rFonts w:ascii="Times New Roman" w:hAnsi="Times New Roman"/>
                <w:sz w:val="28"/>
              </w:rPr>
              <w:t xml:space="preserve">я </w:t>
            </w:r>
            <w:r w:rsidRPr="001E6FE1">
              <w:rPr>
                <w:rFonts w:ascii="Times New Roman" w:hAnsi="Times New Roman"/>
                <w:sz w:val="28"/>
              </w:rPr>
              <w:t>Правительства</w:t>
            </w:r>
            <w:r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-</w:t>
            </w:r>
            <w:r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Перв</w:t>
            </w:r>
            <w:r>
              <w:rPr>
                <w:rFonts w:ascii="Times New Roman" w:hAnsi="Times New Roman"/>
                <w:sz w:val="28"/>
              </w:rPr>
              <w:t>ого</w:t>
            </w:r>
            <w:r w:rsidRPr="001E6FE1">
              <w:rPr>
                <w:rFonts w:ascii="Times New Roman" w:hAnsi="Times New Roman"/>
                <w:sz w:val="28"/>
              </w:rPr>
              <w:t xml:space="preserve"> вице-губернатор</w:t>
            </w:r>
            <w:r>
              <w:rPr>
                <w:rFonts w:ascii="Times New Roman" w:hAnsi="Times New Roman"/>
                <w:sz w:val="28"/>
              </w:rPr>
              <w:t xml:space="preserve">а </w:t>
            </w:r>
            <w:r w:rsidRPr="00C942BC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DC28C6" w:rsidRPr="001E6FE1" w:rsidRDefault="00DC28C6" w:rsidP="00DC28C6">
            <w:pPr>
              <w:pStyle w:val="ConsPlusNormal"/>
              <w:ind w:firstLine="0"/>
              <w:jc w:val="both"/>
              <w:rPr>
                <w:szCs w:val="28"/>
              </w:rPr>
            </w:pPr>
          </w:p>
        </w:tc>
        <w:tc>
          <w:tcPr>
            <w:tcW w:w="3861" w:type="dxa"/>
            <w:shd w:val="clear" w:color="auto" w:fill="auto"/>
          </w:tcPr>
          <w:p w:rsidR="00DC28C6" w:rsidRPr="001E6FE1" w:rsidRDefault="00DC28C6" w:rsidP="00DC28C6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DC28C6" w:rsidRPr="001E6FE1" w:rsidRDefault="00DC28C6" w:rsidP="00DC28C6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DC28C6" w:rsidRDefault="00DC28C6" w:rsidP="00DC28C6">
            <w:pPr>
              <w:adjustRightInd w:val="0"/>
              <w:ind w:right="36"/>
              <w:jc w:val="right"/>
            </w:pPr>
          </w:p>
          <w:p w:rsidR="00DC28C6" w:rsidRDefault="00DC28C6" w:rsidP="00DC28C6">
            <w:pPr>
              <w:adjustRightInd w:val="0"/>
              <w:ind w:right="36"/>
              <w:jc w:val="right"/>
            </w:pPr>
          </w:p>
          <w:p w:rsidR="00DC28C6" w:rsidRDefault="00DC28C6" w:rsidP="00DC28C6">
            <w:pPr>
              <w:adjustRightInd w:val="0"/>
              <w:ind w:right="36"/>
              <w:jc w:val="right"/>
            </w:pPr>
          </w:p>
          <w:p w:rsidR="00DC28C6" w:rsidRPr="001E6FE1" w:rsidRDefault="00DC28C6" w:rsidP="00DC28C6">
            <w:pPr>
              <w:adjustRightInd w:val="0"/>
              <w:ind w:right="36"/>
              <w:jc w:val="right"/>
              <w:rPr>
                <w:szCs w:val="28"/>
              </w:rPr>
            </w:pPr>
            <w:r>
              <w:t>Е.А. Чекин</w:t>
            </w:r>
          </w:p>
        </w:tc>
      </w:tr>
    </w:tbl>
    <w:p w:rsidR="00D37CFF" w:rsidRPr="00DC104D" w:rsidRDefault="00D37CFF" w:rsidP="002C502D">
      <w:pPr>
        <w:pStyle w:val="ConsPlusNormal"/>
        <w:ind w:firstLine="0"/>
        <w:jc w:val="both"/>
        <w:rPr>
          <w:rFonts w:ascii="Times New Roman" w:hAnsi="Times New Roman"/>
          <w:sz w:val="28"/>
          <w:lang w:val="x-none"/>
        </w:rPr>
      </w:pPr>
    </w:p>
    <w:p w:rsidR="00D37CFF" w:rsidRDefault="00D37CFF" w:rsidP="002C502D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DC104D" w:rsidRDefault="00DC104D" w:rsidP="002C502D">
      <w:pPr>
        <w:pStyle w:val="ConsPlusNormal"/>
        <w:ind w:firstLine="0"/>
        <w:jc w:val="both"/>
        <w:rPr>
          <w:rFonts w:ascii="Times New Roman" w:hAnsi="Times New Roman"/>
          <w:sz w:val="28"/>
        </w:rPr>
        <w:sectPr w:rsidR="00DC104D" w:rsidSect="0029547E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528"/>
      </w:tblGrid>
      <w:tr w:rsidR="00FF290B" w:rsidTr="003D3012">
        <w:tc>
          <w:tcPr>
            <w:tcW w:w="4111" w:type="dxa"/>
          </w:tcPr>
          <w:p w:rsidR="00FF290B" w:rsidRDefault="00FF290B" w:rsidP="00B12BEE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</w:tcPr>
          <w:p w:rsidR="00FF290B" w:rsidRDefault="00FF290B" w:rsidP="00DC104D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 Правительства Камчатского края</w:t>
            </w:r>
            <w:r w:rsidR="00DC104D">
              <w:rPr>
                <w:rFonts w:ascii="Times New Roman" w:hAnsi="Times New Roman"/>
                <w:sz w:val="28"/>
              </w:rPr>
              <w:br/>
            </w:r>
            <w:r w:rsidRPr="00DC28C6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02051C" w:rsidRPr="00DC28C6">
              <w:rPr>
                <w:sz w:val="28"/>
                <w:szCs w:val="28"/>
              </w:rPr>
              <w:t>[</w:t>
            </w:r>
            <w:r w:rsidR="0002051C" w:rsidRPr="003D3012">
              <w:rPr>
                <w:rFonts w:ascii="Times New Roman" w:hAnsi="Times New Roman" w:cs="Times New Roman"/>
                <w:color w:val="E7E6E6"/>
                <w:sz w:val="28"/>
                <w:szCs w:val="28"/>
              </w:rPr>
              <w:t>Дата регистрации</w:t>
            </w:r>
            <w:r w:rsidR="0002051C" w:rsidRPr="00DC28C6">
              <w:rPr>
                <w:sz w:val="28"/>
                <w:szCs w:val="28"/>
              </w:rPr>
              <w:t>]</w:t>
            </w:r>
            <w:r w:rsidRPr="00DC28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051C" w:rsidRPr="00DC28C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02051C" w:rsidRPr="00DC28C6">
              <w:rPr>
                <w:sz w:val="28"/>
                <w:szCs w:val="28"/>
              </w:rPr>
              <w:t>[</w:t>
            </w:r>
            <w:r w:rsidR="0002051C" w:rsidRPr="003D3012">
              <w:rPr>
                <w:rFonts w:ascii="Times New Roman" w:hAnsi="Times New Roman" w:cs="Times New Roman"/>
                <w:color w:val="E7E6E6"/>
                <w:sz w:val="28"/>
                <w:szCs w:val="28"/>
              </w:rPr>
              <w:t>Номер документа</w:t>
            </w:r>
            <w:r w:rsidR="0002051C" w:rsidRPr="0002051C">
              <w:t>]</w:t>
            </w:r>
          </w:p>
        </w:tc>
      </w:tr>
    </w:tbl>
    <w:p w:rsidR="00DC104D" w:rsidRDefault="00DC104D" w:rsidP="00DC104D">
      <w:pPr>
        <w:autoSpaceDE w:val="0"/>
        <w:autoSpaceDN w:val="0"/>
        <w:adjustRightInd w:val="0"/>
        <w:ind w:firstLine="540"/>
        <w:jc w:val="right"/>
        <w:rPr>
          <w:szCs w:val="28"/>
        </w:rPr>
      </w:pPr>
    </w:p>
    <w:p w:rsidR="00716810" w:rsidRPr="00A83474" w:rsidRDefault="00716810" w:rsidP="00DC104D">
      <w:pPr>
        <w:autoSpaceDE w:val="0"/>
        <w:autoSpaceDN w:val="0"/>
        <w:adjustRightInd w:val="0"/>
        <w:ind w:firstLine="540"/>
        <w:jc w:val="right"/>
        <w:rPr>
          <w:szCs w:val="28"/>
        </w:rPr>
      </w:pPr>
    </w:p>
    <w:p w:rsidR="00DC28C6" w:rsidRDefault="00DC28C6" w:rsidP="00DC28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676F">
        <w:rPr>
          <w:rFonts w:ascii="Times New Roman" w:hAnsi="Times New Roman" w:cs="Times New Roman"/>
          <w:sz w:val="28"/>
          <w:szCs w:val="28"/>
        </w:rPr>
        <w:t xml:space="preserve">Предельные размеры оптовых надбавок и предельные размеры розничных надбавок к фактическим отпускным ценам, установленным производителями лекарственных препаратов, на лекарственные препараты, включенные в перечень жизненно необходимых и важнейших лекарственных препаратов, на территории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4676F">
        <w:rPr>
          <w:rFonts w:ascii="Times New Roman" w:hAnsi="Times New Roman" w:cs="Times New Roman"/>
          <w:sz w:val="28"/>
          <w:szCs w:val="28"/>
        </w:rPr>
        <w:t>амчатского края</w:t>
      </w:r>
    </w:p>
    <w:p w:rsidR="00DC28C6" w:rsidRDefault="00DC28C6" w:rsidP="00DC28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187"/>
        <w:gridCol w:w="1377"/>
        <w:gridCol w:w="1377"/>
        <w:gridCol w:w="1377"/>
        <w:gridCol w:w="1377"/>
        <w:gridCol w:w="1378"/>
      </w:tblGrid>
      <w:tr w:rsidR="005B7B38" w:rsidTr="004C67CF">
        <w:tc>
          <w:tcPr>
            <w:tcW w:w="1555" w:type="dxa"/>
            <w:vMerge w:val="restart"/>
          </w:tcPr>
          <w:p w:rsidR="005B7B38" w:rsidRDefault="005B7B38" w:rsidP="004C67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D036E8">
              <w:rPr>
                <w:sz w:val="24"/>
              </w:rPr>
              <w:t>Территория действия</w:t>
            </w:r>
          </w:p>
        </w:tc>
        <w:tc>
          <w:tcPr>
            <w:tcW w:w="3941" w:type="dxa"/>
            <w:gridSpan w:val="3"/>
          </w:tcPr>
          <w:p w:rsidR="005B7B38" w:rsidRDefault="005B7B38" w:rsidP="004C67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D036E8">
              <w:rPr>
                <w:sz w:val="24"/>
              </w:rPr>
              <w:t>Предельные размеры оптовых надбавок к фактическим отпускным ценам производителей</w:t>
            </w:r>
          </w:p>
        </w:tc>
        <w:tc>
          <w:tcPr>
            <w:tcW w:w="4132" w:type="dxa"/>
            <w:gridSpan w:val="3"/>
          </w:tcPr>
          <w:p w:rsidR="005B7B38" w:rsidRDefault="005B7B38" w:rsidP="004C67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D036E8">
              <w:rPr>
                <w:sz w:val="24"/>
              </w:rPr>
              <w:t>Предельные размеры розничных надбавок к фактическим отпускным ценам производителей</w:t>
            </w:r>
          </w:p>
        </w:tc>
      </w:tr>
      <w:tr w:rsidR="005B7B38" w:rsidTr="004C67CF">
        <w:tc>
          <w:tcPr>
            <w:tcW w:w="1555" w:type="dxa"/>
            <w:vMerge/>
          </w:tcPr>
          <w:p w:rsidR="005B7B38" w:rsidRDefault="005B7B38" w:rsidP="005B7B3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187" w:type="dxa"/>
          </w:tcPr>
          <w:p w:rsidR="005B7B38" w:rsidRPr="00D036E8" w:rsidRDefault="005B7B38" w:rsidP="005B7B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E8">
              <w:rPr>
                <w:rFonts w:ascii="Times New Roman" w:hAnsi="Times New Roman" w:cs="Times New Roman"/>
                <w:sz w:val="24"/>
                <w:szCs w:val="24"/>
              </w:rPr>
              <w:t>до 100 рублей включительно</w:t>
            </w:r>
          </w:p>
        </w:tc>
        <w:tc>
          <w:tcPr>
            <w:tcW w:w="1377" w:type="dxa"/>
          </w:tcPr>
          <w:p w:rsidR="005B7B38" w:rsidRPr="00D036E8" w:rsidRDefault="005B7B38" w:rsidP="005B7B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E8">
              <w:rPr>
                <w:rFonts w:ascii="Times New Roman" w:hAnsi="Times New Roman" w:cs="Times New Roman"/>
                <w:sz w:val="24"/>
                <w:szCs w:val="24"/>
              </w:rPr>
              <w:t>свыше 100 рублей до 500 рублей включительно</w:t>
            </w:r>
          </w:p>
        </w:tc>
        <w:tc>
          <w:tcPr>
            <w:tcW w:w="1377" w:type="dxa"/>
          </w:tcPr>
          <w:p w:rsidR="005B7B38" w:rsidRPr="00D036E8" w:rsidRDefault="005B7B38" w:rsidP="004C67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E8">
              <w:rPr>
                <w:rFonts w:ascii="Times New Roman" w:hAnsi="Times New Roman" w:cs="Times New Roman"/>
                <w:sz w:val="24"/>
                <w:szCs w:val="24"/>
              </w:rPr>
              <w:t>свыше 500 рублей</w:t>
            </w:r>
          </w:p>
        </w:tc>
        <w:tc>
          <w:tcPr>
            <w:tcW w:w="1377" w:type="dxa"/>
          </w:tcPr>
          <w:p w:rsidR="005B7B38" w:rsidRPr="00D036E8" w:rsidRDefault="005B7B38" w:rsidP="004C67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E8">
              <w:rPr>
                <w:rFonts w:ascii="Times New Roman" w:hAnsi="Times New Roman" w:cs="Times New Roman"/>
                <w:sz w:val="24"/>
                <w:szCs w:val="24"/>
              </w:rPr>
              <w:t>до 100 рублей включительно</w:t>
            </w:r>
          </w:p>
        </w:tc>
        <w:tc>
          <w:tcPr>
            <w:tcW w:w="1377" w:type="dxa"/>
          </w:tcPr>
          <w:p w:rsidR="005B7B38" w:rsidRPr="00D036E8" w:rsidRDefault="005B7B38" w:rsidP="004C67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E8">
              <w:rPr>
                <w:rFonts w:ascii="Times New Roman" w:hAnsi="Times New Roman" w:cs="Times New Roman"/>
                <w:sz w:val="24"/>
                <w:szCs w:val="24"/>
              </w:rPr>
              <w:t>свыше 100 рублей до 500 рублей включительно</w:t>
            </w:r>
          </w:p>
        </w:tc>
        <w:tc>
          <w:tcPr>
            <w:tcW w:w="1378" w:type="dxa"/>
          </w:tcPr>
          <w:p w:rsidR="005B7B38" w:rsidRPr="00D036E8" w:rsidRDefault="005B7B38" w:rsidP="005B7B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E8">
              <w:rPr>
                <w:rFonts w:ascii="Times New Roman" w:hAnsi="Times New Roman" w:cs="Times New Roman"/>
                <w:sz w:val="24"/>
                <w:szCs w:val="24"/>
              </w:rPr>
              <w:t>свыше 500 рублей</w:t>
            </w:r>
          </w:p>
        </w:tc>
      </w:tr>
      <w:tr w:rsidR="007E265B" w:rsidTr="00A41B20">
        <w:tc>
          <w:tcPr>
            <w:tcW w:w="9628" w:type="dxa"/>
            <w:gridSpan w:val="7"/>
          </w:tcPr>
          <w:p w:rsidR="007E265B" w:rsidRPr="00D036E8" w:rsidRDefault="007E265B" w:rsidP="005B7B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лекарственные препараты, %</w:t>
            </w:r>
          </w:p>
        </w:tc>
      </w:tr>
      <w:tr w:rsidR="00A41B20" w:rsidTr="004C67CF">
        <w:tc>
          <w:tcPr>
            <w:tcW w:w="1555" w:type="dxa"/>
          </w:tcPr>
          <w:p w:rsidR="005B7B38" w:rsidRPr="00D036E8" w:rsidRDefault="005B7B38" w:rsidP="005B7B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E8">
              <w:rPr>
                <w:rFonts w:ascii="Times New Roman" w:hAnsi="Times New Roman" w:cs="Times New Roman"/>
                <w:sz w:val="24"/>
                <w:szCs w:val="24"/>
              </w:rPr>
              <w:t>I зона</w:t>
            </w:r>
          </w:p>
        </w:tc>
        <w:tc>
          <w:tcPr>
            <w:tcW w:w="1187" w:type="dxa"/>
          </w:tcPr>
          <w:p w:rsidR="005B7B38" w:rsidRPr="00D036E8" w:rsidRDefault="005B7B38" w:rsidP="005B7B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77" w:type="dxa"/>
          </w:tcPr>
          <w:p w:rsidR="005B7B38" w:rsidRPr="00D036E8" w:rsidRDefault="005B7B38" w:rsidP="005B7B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E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77" w:type="dxa"/>
          </w:tcPr>
          <w:p w:rsidR="005B7B38" w:rsidRPr="00D036E8" w:rsidRDefault="005B7B38" w:rsidP="005B7B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E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77" w:type="dxa"/>
          </w:tcPr>
          <w:p w:rsidR="005B7B38" w:rsidRPr="00D036E8" w:rsidRDefault="005B7B38" w:rsidP="005B7B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E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77" w:type="dxa"/>
          </w:tcPr>
          <w:p w:rsidR="005B7B38" w:rsidRPr="00D036E8" w:rsidRDefault="005B7B38" w:rsidP="005B7B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78" w:type="dxa"/>
          </w:tcPr>
          <w:p w:rsidR="005B7B38" w:rsidRPr="00D036E8" w:rsidRDefault="005B7B38" w:rsidP="005B7B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E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5B7B38" w:rsidTr="004C67CF">
        <w:tc>
          <w:tcPr>
            <w:tcW w:w="1555" w:type="dxa"/>
          </w:tcPr>
          <w:p w:rsidR="005B7B38" w:rsidRPr="00D036E8" w:rsidRDefault="005B7B38" w:rsidP="005B7B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E8">
              <w:rPr>
                <w:rFonts w:ascii="Times New Roman" w:hAnsi="Times New Roman" w:cs="Times New Roman"/>
                <w:sz w:val="24"/>
                <w:szCs w:val="24"/>
              </w:rPr>
              <w:t>II зона</w:t>
            </w:r>
          </w:p>
        </w:tc>
        <w:tc>
          <w:tcPr>
            <w:tcW w:w="1187" w:type="dxa"/>
          </w:tcPr>
          <w:p w:rsidR="005B7B38" w:rsidRPr="00D036E8" w:rsidRDefault="005B7B38" w:rsidP="005B7B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77" w:type="dxa"/>
          </w:tcPr>
          <w:p w:rsidR="005B7B38" w:rsidRPr="00D036E8" w:rsidRDefault="005B7B38" w:rsidP="005B7B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E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77" w:type="dxa"/>
          </w:tcPr>
          <w:p w:rsidR="005B7B38" w:rsidRPr="00D036E8" w:rsidRDefault="005B7B38" w:rsidP="005B7B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E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77" w:type="dxa"/>
          </w:tcPr>
          <w:p w:rsidR="005B7B38" w:rsidRPr="00D036E8" w:rsidRDefault="005B7B38" w:rsidP="005B7B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E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77" w:type="dxa"/>
          </w:tcPr>
          <w:p w:rsidR="005B7B38" w:rsidRPr="00D036E8" w:rsidRDefault="005B7B38" w:rsidP="005B7B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E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78" w:type="dxa"/>
          </w:tcPr>
          <w:p w:rsidR="005B7B38" w:rsidRPr="00D036E8" w:rsidRDefault="005B7B38" w:rsidP="005B7B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E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5B7B38" w:rsidTr="004C67CF">
        <w:tc>
          <w:tcPr>
            <w:tcW w:w="1555" w:type="dxa"/>
          </w:tcPr>
          <w:p w:rsidR="005B7B38" w:rsidRPr="00D036E8" w:rsidRDefault="005B7B38" w:rsidP="005B7B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E8">
              <w:rPr>
                <w:rFonts w:ascii="Times New Roman" w:hAnsi="Times New Roman" w:cs="Times New Roman"/>
                <w:sz w:val="24"/>
                <w:szCs w:val="24"/>
              </w:rPr>
              <w:t>III зона</w:t>
            </w:r>
          </w:p>
        </w:tc>
        <w:tc>
          <w:tcPr>
            <w:tcW w:w="1187" w:type="dxa"/>
          </w:tcPr>
          <w:p w:rsidR="005B7B38" w:rsidRPr="00D036E8" w:rsidRDefault="005B7B38" w:rsidP="005B7B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77" w:type="dxa"/>
          </w:tcPr>
          <w:p w:rsidR="005B7B38" w:rsidRPr="00D036E8" w:rsidRDefault="005B7B38" w:rsidP="005B7B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E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77" w:type="dxa"/>
          </w:tcPr>
          <w:p w:rsidR="005B7B38" w:rsidRPr="00D036E8" w:rsidRDefault="005B7B38" w:rsidP="005B7B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E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77" w:type="dxa"/>
          </w:tcPr>
          <w:p w:rsidR="005B7B38" w:rsidRPr="00D036E8" w:rsidRDefault="005B7B38" w:rsidP="005B7B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E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77" w:type="dxa"/>
          </w:tcPr>
          <w:p w:rsidR="005B7B38" w:rsidRPr="00D036E8" w:rsidRDefault="005B7B38" w:rsidP="005B7B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E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78" w:type="dxa"/>
          </w:tcPr>
          <w:p w:rsidR="005B7B38" w:rsidRPr="00D036E8" w:rsidRDefault="005B7B38" w:rsidP="005B7B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B7B38" w:rsidTr="004C67CF">
        <w:tc>
          <w:tcPr>
            <w:tcW w:w="1555" w:type="dxa"/>
          </w:tcPr>
          <w:p w:rsidR="005B7B38" w:rsidRPr="00D036E8" w:rsidRDefault="005B7B38" w:rsidP="005B7B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E8">
              <w:rPr>
                <w:rFonts w:ascii="Times New Roman" w:hAnsi="Times New Roman" w:cs="Times New Roman"/>
                <w:sz w:val="24"/>
                <w:szCs w:val="24"/>
              </w:rPr>
              <w:t>IV зона</w:t>
            </w:r>
          </w:p>
        </w:tc>
        <w:tc>
          <w:tcPr>
            <w:tcW w:w="1187" w:type="dxa"/>
          </w:tcPr>
          <w:p w:rsidR="005B7B38" w:rsidRPr="00D036E8" w:rsidRDefault="005B7B38" w:rsidP="005B7B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77" w:type="dxa"/>
          </w:tcPr>
          <w:p w:rsidR="005B7B38" w:rsidRPr="00D036E8" w:rsidRDefault="005B7B38" w:rsidP="005B7B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E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77" w:type="dxa"/>
          </w:tcPr>
          <w:p w:rsidR="005B7B38" w:rsidRPr="00D036E8" w:rsidRDefault="005B7B38" w:rsidP="005B7B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E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77" w:type="dxa"/>
          </w:tcPr>
          <w:p w:rsidR="005B7B38" w:rsidRPr="00D036E8" w:rsidRDefault="005B7B38" w:rsidP="005B7B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E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77" w:type="dxa"/>
          </w:tcPr>
          <w:p w:rsidR="005B7B38" w:rsidRPr="00D036E8" w:rsidRDefault="005B7B38" w:rsidP="005B7B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78" w:type="dxa"/>
          </w:tcPr>
          <w:p w:rsidR="005B7B38" w:rsidRPr="00D036E8" w:rsidRDefault="005B7B38" w:rsidP="005B7B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E265B" w:rsidTr="00A41B20">
        <w:tc>
          <w:tcPr>
            <w:tcW w:w="9628" w:type="dxa"/>
            <w:gridSpan w:val="7"/>
          </w:tcPr>
          <w:p w:rsidR="007E265B" w:rsidRPr="007E265B" w:rsidRDefault="007E265B" w:rsidP="007E265B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E26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</w:t>
            </w:r>
            <w:r w:rsidRPr="007E265B">
              <w:rPr>
                <w:rFonts w:ascii="Times New Roman" w:hAnsi="Times New Roman" w:cs="Times New Roman"/>
                <w:sz w:val="24"/>
                <w:szCs w:val="24"/>
              </w:rPr>
              <w:t>наркотические</w:t>
            </w:r>
            <w:r w:rsidRPr="007E26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психотропные препараты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%</w:t>
            </w:r>
          </w:p>
        </w:tc>
      </w:tr>
      <w:tr w:rsidR="007E265B" w:rsidTr="004C67CF">
        <w:tc>
          <w:tcPr>
            <w:tcW w:w="1555" w:type="dxa"/>
          </w:tcPr>
          <w:p w:rsidR="007E265B" w:rsidRPr="00D036E8" w:rsidRDefault="007E265B" w:rsidP="007E26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E8">
              <w:rPr>
                <w:rFonts w:ascii="Times New Roman" w:hAnsi="Times New Roman" w:cs="Times New Roman"/>
                <w:sz w:val="24"/>
                <w:szCs w:val="24"/>
              </w:rPr>
              <w:t>I зона</w:t>
            </w:r>
          </w:p>
        </w:tc>
        <w:tc>
          <w:tcPr>
            <w:tcW w:w="1187" w:type="dxa"/>
          </w:tcPr>
          <w:p w:rsidR="007E265B" w:rsidRPr="00D036E8" w:rsidRDefault="007E265B" w:rsidP="007E26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036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7" w:type="dxa"/>
          </w:tcPr>
          <w:p w:rsidR="007E265B" w:rsidRPr="00D036E8" w:rsidRDefault="007E265B" w:rsidP="007E26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036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7" w:type="dxa"/>
          </w:tcPr>
          <w:p w:rsidR="007E265B" w:rsidRPr="00D036E8" w:rsidRDefault="007E265B" w:rsidP="007E26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036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7" w:type="dxa"/>
          </w:tcPr>
          <w:p w:rsidR="007E265B" w:rsidRPr="00D036E8" w:rsidRDefault="007E265B" w:rsidP="007E26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036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7" w:type="dxa"/>
          </w:tcPr>
          <w:p w:rsidR="007E265B" w:rsidRPr="00D036E8" w:rsidRDefault="007E265B" w:rsidP="007E26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036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8" w:type="dxa"/>
          </w:tcPr>
          <w:p w:rsidR="007E265B" w:rsidRPr="00D036E8" w:rsidRDefault="007E265B" w:rsidP="007E26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036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5B7B38" w:rsidRDefault="005B7B38" w:rsidP="00DC28C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</w:p>
    <w:p w:rsidR="00DC28C6" w:rsidRDefault="00DC28C6" w:rsidP="00DC28C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Примечания:</w:t>
      </w:r>
    </w:p>
    <w:p w:rsidR="00DC28C6" w:rsidRDefault="00DC28C6" w:rsidP="00DC28C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1. Территория действия:</w:t>
      </w:r>
    </w:p>
    <w:p w:rsidR="00DC28C6" w:rsidRDefault="00DC28C6" w:rsidP="00DC28C6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I зона – Петропавловск-Камчатский городской округ, </w:t>
      </w:r>
      <w:proofErr w:type="spellStart"/>
      <w:r>
        <w:rPr>
          <w:rFonts w:eastAsia="Calibri"/>
          <w:szCs w:val="28"/>
        </w:rPr>
        <w:t>Вилючинский</w:t>
      </w:r>
      <w:proofErr w:type="spellEnd"/>
      <w:r>
        <w:rPr>
          <w:rFonts w:eastAsia="Calibri"/>
          <w:szCs w:val="28"/>
        </w:rPr>
        <w:t xml:space="preserve"> городской округ, </w:t>
      </w:r>
      <w:proofErr w:type="spellStart"/>
      <w:r>
        <w:rPr>
          <w:rFonts w:eastAsia="Calibri"/>
          <w:szCs w:val="28"/>
        </w:rPr>
        <w:t>Елизовский</w:t>
      </w:r>
      <w:proofErr w:type="spellEnd"/>
      <w:r>
        <w:rPr>
          <w:rFonts w:eastAsia="Calibri"/>
          <w:szCs w:val="28"/>
        </w:rPr>
        <w:t xml:space="preserve"> муниципальный район;</w:t>
      </w:r>
    </w:p>
    <w:p w:rsidR="00DC28C6" w:rsidRDefault="00DC28C6" w:rsidP="00DC28C6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II зона – Корякский округ;</w:t>
      </w:r>
    </w:p>
    <w:p w:rsidR="00DC28C6" w:rsidRDefault="00DC28C6" w:rsidP="00DC28C6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III зона – </w:t>
      </w:r>
      <w:proofErr w:type="spellStart"/>
      <w:r>
        <w:rPr>
          <w:rFonts w:eastAsia="Calibri"/>
          <w:szCs w:val="28"/>
        </w:rPr>
        <w:t>Мильковский</w:t>
      </w:r>
      <w:proofErr w:type="spellEnd"/>
      <w:r>
        <w:rPr>
          <w:rFonts w:eastAsia="Calibri"/>
          <w:szCs w:val="28"/>
        </w:rPr>
        <w:t xml:space="preserve">, Усть-Большерецкий, </w:t>
      </w:r>
      <w:proofErr w:type="spellStart"/>
      <w:r>
        <w:rPr>
          <w:rFonts w:eastAsia="Calibri"/>
          <w:szCs w:val="28"/>
        </w:rPr>
        <w:t>Быстринский</w:t>
      </w:r>
      <w:proofErr w:type="spellEnd"/>
      <w:r>
        <w:rPr>
          <w:rFonts w:eastAsia="Calibri"/>
          <w:szCs w:val="28"/>
        </w:rPr>
        <w:t>, Усть-Камчатский муниципальные районы;</w:t>
      </w:r>
    </w:p>
    <w:p w:rsidR="00DC28C6" w:rsidRDefault="00DC28C6" w:rsidP="00DC28C6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IV зона – Соболевский, Алеутский муниципальные районы.</w:t>
      </w:r>
    </w:p>
    <w:p w:rsidR="00DC28C6" w:rsidRDefault="00DC28C6" w:rsidP="00DC28C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2. Стоимость 1 потребительской упаковки лекарственного препарата определяется в фактических отпускных ценах производителя жизненно необходимых и важнейших лекарственных препаратов без налога на добавленную стоим</w:t>
      </w:r>
      <w:bookmarkStart w:id="0" w:name="_GoBack"/>
      <w:bookmarkEnd w:id="0"/>
      <w:r>
        <w:rPr>
          <w:rFonts w:eastAsia="Calibri"/>
          <w:szCs w:val="28"/>
        </w:rPr>
        <w:t>ость.</w:t>
      </w:r>
    </w:p>
    <w:p w:rsidR="00DC28C6" w:rsidRDefault="00DC28C6" w:rsidP="00DC28C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3. Под фактической отпускной ценой производителя на лекарственный препарат понимается цена (без налога на добавленную стоимость), указываемая российским производителем лекарственного препарата в сопроводительной документации на товар, а иностранным производителем лекарственного препарата - в сопроводительной документации на товар, на основании которой оформляется грузовая таможенная декларация, с учетом расходов, связанных с таможенным оформлением груза (уплатой таможенных пошлин и сборов за таможенное оформление).</w:t>
      </w:r>
    </w:p>
    <w:p w:rsidR="00DC28C6" w:rsidRDefault="00DC28C6" w:rsidP="00DC28C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>4. При формировании отпускных и розничных цен на лекарственные препараты налог на добавленную стоимость учитывается в соответствии с действующим законодательством.</w:t>
      </w:r>
    </w:p>
    <w:p w:rsidR="00DC28C6" w:rsidRDefault="00DC28C6" w:rsidP="00DC28C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5. Сумма оптовых надбавок к фактической отпускной цене производителя на лекарственный препарат, применяемых всеми организациями оптовой торговли, участвующими в реализации этого лекарственного препарата на территории Камчатского края, не должна превышать соответствующий предельный размер оптовой надбавки, установленной настоящим Постановлением.</w:t>
      </w:r>
    </w:p>
    <w:p w:rsidR="00DC28C6" w:rsidRDefault="00DC28C6" w:rsidP="00DC28C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6. Размер розничной надбавки к фактической отпускной цене производителя на лекарственный препарат, установленный аптечной организацией, индивидуальным предпринимателем и медицинской организацией, осуществляющими реализацию лекарственных препаратов на территории Камчатского края, не должен превышать соответствующий предельный размер розничной надбавки, установленный настоящим Постановлением.</w:t>
      </w:r>
    </w:p>
    <w:p w:rsidR="002C502D" w:rsidRDefault="00DC28C6" w:rsidP="003D3012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rFonts w:eastAsia="Calibri"/>
          <w:szCs w:val="28"/>
        </w:rPr>
        <w:t>7. Округление розничных цен производится до целой копейки, при этом до 0,5 ко</w:t>
      </w:r>
      <w:r w:rsidR="008129A4">
        <w:rPr>
          <w:rFonts w:eastAsia="Calibri"/>
          <w:szCs w:val="28"/>
        </w:rPr>
        <w:t>пейки</w:t>
      </w:r>
      <w:r>
        <w:rPr>
          <w:rFonts w:eastAsia="Calibri"/>
          <w:szCs w:val="28"/>
        </w:rPr>
        <w:t xml:space="preserve"> отбрасывается, 0,5 коп</w:t>
      </w:r>
      <w:r w:rsidR="008129A4">
        <w:rPr>
          <w:rFonts w:eastAsia="Calibri"/>
          <w:szCs w:val="28"/>
        </w:rPr>
        <w:t>еек</w:t>
      </w:r>
      <w:r>
        <w:rPr>
          <w:rFonts w:eastAsia="Calibri"/>
          <w:szCs w:val="28"/>
        </w:rPr>
        <w:t xml:space="preserve"> и выше округляется до целой копейки.</w:t>
      </w:r>
      <w:r w:rsidRPr="00890B6D">
        <w:rPr>
          <w:szCs w:val="28"/>
        </w:rPr>
        <w:t xml:space="preserve"> </w:t>
      </w:r>
    </w:p>
    <w:sectPr w:rsidR="002C502D" w:rsidSect="00716810">
      <w:pgSz w:w="11906" w:h="16838"/>
      <w:pgMar w:top="1134" w:right="567" w:bottom="1134" w:left="1701" w:header="567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A2A" w:rsidRDefault="00954A2A" w:rsidP="00342D13">
      <w:r>
        <w:separator/>
      </w:r>
    </w:p>
  </w:endnote>
  <w:endnote w:type="continuationSeparator" w:id="0">
    <w:p w:rsidR="00954A2A" w:rsidRDefault="00954A2A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A2A" w:rsidRDefault="00954A2A" w:rsidP="00342D13">
      <w:r>
        <w:separator/>
      </w:r>
    </w:p>
  </w:footnote>
  <w:footnote w:type="continuationSeparator" w:id="0">
    <w:p w:rsidR="00954A2A" w:rsidRDefault="00954A2A" w:rsidP="00342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3400455"/>
      <w:docPartObj>
        <w:docPartGallery w:val="Page Numbers (Top of Page)"/>
        <w:docPartUnique/>
      </w:docPartObj>
    </w:sdtPr>
    <w:sdtEndPr>
      <w:rPr>
        <w:szCs w:val="28"/>
      </w:rPr>
    </w:sdtEndPr>
    <w:sdtContent>
      <w:p w:rsidR="003A6136" w:rsidRPr="003A6136" w:rsidRDefault="000B3477" w:rsidP="003A6136">
        <w:pPr>
          <w:pStyle w:val="ae"/>
          <w:jc w:val="center"/>
          <w:rPr>
            <w:szCs w:val="28"/>
          </w:rPr>
        </w:pPr>
        <w:r w:rsidRPr="003A6136">
          <w:rPr>
            <w:szCs w:val="28"/>
          </w:rPr>
          <w:fldChar w:fldCharType="begin"/>
        </w:r>
        <w:r w:rsidRPr="003A6136">
          <w:rPr>
            <w:szCs w:val="28"/>
          </w:rPr>
          <w:instrText>PAGE   \* MERGEFORMAT</w:instrText>
        </w:r>
        <w:r w:rsidRPr="003A6136">
          <w:rPr>
            <w:szCs w:val="28"/>
          </w:rPr>
          <w:fldChar w:fldCharType="separate"/>
        </w:r>
        <w:r w:rsidR="004C67CF">
          <w:rPr>
            <w:noProof/>
            <w:szCs w:val="28"/>
          </w:rPr>
          <w:t>2</w:t>
        </w:r>
        <w:r w:rsidRPr="003A6136">
          <w:rPr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4129C"/>
    <w:multiLevelType w:val="hybridMultilevel"/>
    <w:tmpl w:val="F912B140"/>
    <w:lvl w:ilvl="0" w:tplc="B2D87690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6ED3433"/>
    <w:multiLevelType w:val="hybridMultilevel"/>
    <w:tmpl w:val="E904F9F8"/>
    <w:lvl w:ilvl="0" w:tplc="7012FF6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8DE2838"/>
    <w:multiLevelType w:val="hybridMultilevel"/>
    <w:tmpl w:val="58064236"/>
    <w:lvl w:ilvl="0" w:tplc="CB06471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97F5417"/>
    <w:multiLevelType w:val="hybridMultilevel"/>
    <w:tmpl w:val="C562CC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94F15"/>
    <w:multiLevelType w:val="hybridMultilevel"/>
    <w:tmpl w:val="F6329778"/>
    <w:lvl w:ilvl="0" w:tplc="C2A24D1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3D884ACF"/>
    <w:multiLevelType w:val="hybridMultilevel"/>
    <w:tmpl w:val="CB506DA0"/>
    <w:lvl w:ilvl="0" w:tplc="A118908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09E40EE"/>
    <w:multiLevelType w:val="hybridMultilevel"/>
    <w:tmpl w:val="48AA0E9A"/>
    <w:lvl w:ilvl="0" w:tplc="D17ACE2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12A3874"/>
    <w:multiLevelType w:val="hybridMultilevel"/>
    <w:tmpl w:val="6DFCFFC2"/>
    <w:lvl w:ilvl="0" w:tplc="E5523D4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6DE686C"/>
    <w:multiLevelType w:val="hybridMultilevel"/>
    <w:tmpl w:val="7CA07A2C"/>
    <w:lvl w:ilvl="0" w:tplc="E56CE1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A20007F"/>
    <w:multiLevelType w:val="hybridMultilevel"/>
    <w:tmpl w:val="6922C16E"/>
    <w:lvl w:ilvl="0" w:tplc="25EAD4DC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50227D03"/>
    <w:multiLevelType w:val="hybridMultilevel"/>
    <w:tmpl w:val="DF72A458"/>
    <w:lvl w:ilvl="0" w:tplc="23B672A6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1380FBA"/>
    <w:multiLevelType w:val="hybridMultilevel"/>
    <w:tmpl w:val="30FA6518"/>
    <w:lvl w:ilvl="0" w:tplc="848461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9DB6E3E"/>
    <w:multiLevelType w:val="hybridMultilevel"/>
    <w:tmpl w:val="9B22D4E0"/>
    <w:lvl w:ilvl="0" w:tplc="2B9E97D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5FC003D7"/>
    <w:multiLevelType w:val="hybridMultilevel"/>
    <w:tmpl w:val="89A87D82"/>
    <w:lvl w:ilvl="0" w:tplc="81B0D69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60491A50"/>
    <w:multiLevelType w:val="hybridMultilevel"/>
    <w:tmpl w:val="A2AC2D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A3158D"/>
    <w:multiLevelType w:val="hybridMultilevel"/>
    <w:tmpl w:val="EF5C5788"/>
    <w:lvl w:ilvl="0" w:tplc="53925FB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64F2709A"/>
    <w:multiLevelType w:val="hybridMultilevel"/>
    <w:tmpl w:val="84FAEE0C"/>
    <w:lvl w:ilvl="0" w:tplc="21F88A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6CA13A29"/>
    <w:multiLevelType w:val="hybridMultilevel"/>
    <w:tmpl w:val="CC3A87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11A2F77"/>
    <w:multiLevelType w:val="hybridMultilevel"/>
    <w:tmpl w:val="E34EA566"/>
    <w:lvl w:ilvl="0" w:tplc="E7CAD1C4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A4442B6"/>
    <w:multiLevelType w:val="hybridMultilevel"/>
    <w:tmpl w:val="BA5274C2"/>
    <w:lvl w:ilvl="0" w:tplc="A0F69E48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17"/>
  </w:num>
  <w:num w:numId="3">
    <w:abstractNumId w:val="13"/>
  </w:num>
  <w:num w:numId="4">
    <w:abstractNumId w:val="10"/>
  </w:num>
  <w:num w:numId="5">
    <w:abstractNumId w:val="2"/>
  </w:num>
  <w:num w:numId="6">
    <w:abstractNumId w:val="7"/>
  </w:num>
  <w:num w:numId="7">
    <w:abstractNumId w:val="1"/>
  </w:num>
  <w:num w:numId="8">
    <w:abstractNumId w:val="18"/>
  </w:num>
  <w:num w:numId="9">
    <w:abstractNumId w:val="15"/>
  </w:num>
  <w:num w:numId="10">
    <w:abstractNumId w:val="0"/>
  </w:num>
  <w:num w:numId="11">
    <w:abstractNumId w:val="14"/>
  </w:num>
  <w:num w:numId="12">
    <w:abstractNumId w:val="12"/>
  </w:num>
  <w:num w:numId="13">
    <w:abstractNumId w:val="3"/>
  </w:num>
  <w:num w:numId="14">
    <w:abstractNumId w:val="4"/>
  </w:num>
  <w:num w:numId="15">
    <w:abstractNumId w:val="11"/>
  </w:num>
  <w:num w:numId="16">
    <w:abstractNumId w:val="16"/>
  </w:num>
  <w:num w:numId="17">
    <w:abstractNumId w:val="6"/>
  </w:num>
  <w:num w:numId="18">
    <w:abstractNumId w:val="5"/>
  </w:num>
  <w:num w:numId="19">
    <w:abstractNumId w:val="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2051C"/>
    <w:rsid w:val="0003329F"/>
    <w:rsid w:val="00035C9A"/>
    <w:rsid w:val="00044126"/>
    <w:rsid w:val="000545B3"/>
    <w:rsid w:val="00086B15"/>
    <w:rsid w:val="000878C6"/>
    <w:rsid w:val="000A05BA"/>
    <w:rsid w:val="000A2D61"/>
    <w:rsid w:val="000B3477"/>
    <w:rsid w:val="000C1841"/>
    <w:rsid w:val="000E297A"/>
    <w:rsid w:val="000F02BC"/>
    <w:rsid w:val="001214A6"/>
    <w:rsid w:val="001723D0"/>
    <w:rsid w:val="001845C8"/>
    <w:rsid w:val="00187040"/>
    <w:rsid w:val="00191854"/>
    <w:rsid w:val="00196836"/>
    <w:rsid w:val="001A3AA7"/>
    <w:rsid w:val="001B5371"/>
    <w:rsid w:val="001C04B6"/>
    <w:rsid w:val="001C26A0"/>
    <w:rsid w:val="001E0B39"/>
    <w:rsid w:val="001E62AB"/>
    <w:rsid w:val="001E6A1D"/>
    <w:rsid w:val="001E6FE1"/>
    <w:rsid w:val="00200564"/>
    <w:rsid w:val="0021483B"/>
    <w:rsid w:val="00223D68"/>
    <w:rsid w:val="00230F4D"/>
    <w:rsid w:val="00232A85"/>
    <w:rsid w:val="002722F0"/>
    <w:rsid w:val="0029547E"/>
    <w:rsid w:val="00296585"/>
    <w:rsid w:val="002A71B0"/>
    <w:rsid w:val="002B2B2D"/>
    <w:rsid w:val="002B334D"/>
    <w:rsid w:val="002B54EB"/>
    <w:rsid w:val="002C502D"/>
    <w:rsid w:val="002C5072"/>
    <w:rsid w:val="002D43BE"/>
    <w:rsid w:val="00321E7D"/>
    <w:rsid w:val="00342D13"/>
    <w:rsid w:val="00362299"/>
    <w:rsid w:val="003648A3"/>
    <w:rsid w:val="003674A9"/>
    <w:rsid w:val="00370D85"/>
    <w:rsid w:val="003832CF"/>
    <w:rsid w:val="00386E08"/>
    <w:rsid w:val="003926A3"/>
    <w:rsid w:val="003A5BEF"/>
    <w:rsid w:val="003A6136"/>
    <w:rsid w:val="003A7F52"/>
    <w:rsid w:val="003C2A43"/>
    <w:rsid w:val="003D206B"/>
    <w:rsid w:val="003D3012"/>
    <w:rsid w:val="003D6F0D"/>
    <w:rsid w:val="003E38BA"/>
    <w:rsid w:val="003F62EC"/>
    <w:rsid w:val="00412377"/>
    <w:rsid w:val="0041617B"/>
    <w:rsid w:val="00420271"/>
    <w:rsid w:val="00424D9D"/>
    <w:rsid w:val="00441A91"/>
    <w:rsid w:val="00460247"/>
    <w:rsid w:val="0046790E"/>
    <w:rsid w:val="0047577C"/>
    <w:rsid w:val="0048068C"/>
    <w:rsid w:val="00481F6A"/>
    <w:rsid w:val="0048261B"/>
    <w:rsid w:val="004A618C"/>
    <w:rsid w:val="004B38F9"/>
    <w:rsid w:val="004C67CF"/>
    <w:rsid w:val="004D492F"/>
    <w:rsid w:val="004D79DB"/>
    <w:rsid w:val="004F0472"/>
    <w:rsid w:val="00501ED2"/>
    <w:rsid w:val="00511A74"/>
    <w:rsid w:val="00512C6C"/>
    <w:rsid w:val="005345FB"/>
    <w:rsid w:val="0054446A"/>
    <w:rsid w:val="005709CE"/>
    <w:rsid w:val="0059542B"/>
    <w:rsid w:val="005A103F"/>
    <w:rsid w:val="005B7B38"/>
    <w:rsid w:val="005C188A"/>
    <w:rsid w:val="005E22DD"/>
    <w:rsid w:val="005E6F22"/>
    <w:rsid w:val="005F0AA3"/>
    <w:rsid w:val="005F0B57"/>
    <w:rsid w:val="005F2BC6"/>
    <w:rsid w:val="006317BF"/>
    <w:rsid w:val="006418C5"/>
    <w:rsid w:val="00643D8D"/>
    <w:rsid w:val="00654C0F"/>
    <w:rsid w:val="006604E4"/>
    <w:rsid w:val="00663E54"/>
    <w:rsid w:val="006650EC"/>
    <w:rsid w:val="0067716B"/>
    <w:rsid w:val="00681377"/>
    <w:rsid w:val="00686023"/>
    <w:rsid w:val="006979FB"/>
    <w:rsid w:val="006A5AB2"/>
    <w:rsid w:val="006B0C88"/>
    <w:rsid w:val="006C5225"/>
    <w:rsid w:val="006D2799"/>
    <w:rsid w:val="006D4BF2"/>
    <w:rsid w:val="006E4B23"/>
    <w:rsid w:val="007120E9"/>
    <w:rsid w:val="00714291"/>
    <w:rsid w:val="00716810"/>
    <w:rsid w:val="0072115F"/>
    <w:rsid w:val="00722F11"/>
    <w:rsid w:val="00733DC4"/>
    <w:rsid w:val="007452D1"/>
    <w:rsid w:val="00747197"/>
    <w:rsid w:val="00752247"/>
    <w:rsid w:val="00760202"/>
    <w:rsid w:val="00782BBD"/>
    <w:rsid w:val="00793645"/>
    <w:rsid w:val="007A764E"/>
    <w:rsid w:val="007C4BEA"/>
    <w:rsid w:val="007C6DC9"/>
    <w:rsid w:val="007E0830"/>
    <w:rsid w:val="007E17B7"/>
    <w:rsid w:val="007E265B"/>
    <w:rsid w:val="007E5BB4"/>
    <w:rsid w:val="007F49CA"/>
    <w:rsid w:val="007F513F"/>
    <w:rsid w:val="007F6EC5"/>
    <w:rsid w:val="00800A3B"/>
    <w:rsid w:val="00805C06"/>
    <w:rsid w:val="00807D05"/>
    <w:rsid w:val="008129A4"/>
    <w:rsid w:val="00815D96"/>
    <w:rsid w:val="0083039A"/>
    <w:rsid w:val="00832E23"/>
    <w:rsid w:val="008401CD"/>
    <w:rsid w:val="008434A6"/>
    <w:rsid w:val="00856C9C"/>
    <w:rsid w:val="00863EEF"/>
    <w:rsid w:val="008B7954"/>
    <w:rsid w:val="008C0A00"/>
    <w:rsid w:val="008C4B21"/>
    <w:rsid w:val="008D13CF"/>
    <w:rsid w:val="008F114E"/>
    <w:rsid w:val="008F4182"/>
    <w:rsid w:val="008F586A"/>
    <w:rsid w:val="00905B59"/>
    <w:rsid w:val="009171E9"/>
    <w:rsid w:val="009244DB"/>
    <w:rsid w:val="0092509B"/>
    <w:rsid w:val="00941FB5"/>
    <w:rsid w:val="00951D4E"/>
    <w:rsid w:val="00954A2A"/>
    <w:rsid w:val="00965B46"/>
    <w:rsid w:val="00970A04"/>
    <w:rsid w:val="00970B2B"/>
    <w:rsid w:val="009A5446"/>
    <w:rsid w:val="009B185D"/>
    <w:rsid w:val="009B1C1D"/>
    <w:rsid w:val="009B6B79"/>
    <w:rsid w:val="009D27F0"/>
    <w:rsid w:val="009E0C88"/>
    <w:rsid w:val="009E5EC5"/>
    <w:rsid w:val="009F2212"/>
    <w:rsid w:val="00A041F5"/>
    <w:rsid w:val="00A1635E"/>
    <w:rsid w:val="00A16406"/>
    <w:rsid w:val="00A41B20"/>
    <w:rsid w:val="00A522E0"/>
    <w:rsid w:val="00A52C9A"/>
    <w:rsid w:val="00A53500"/>
    <w:rsid w:val="00A540B6"/>
    <w:rsid w:val="00A5593D"/>
    <w:rsid w:val="00A62100"/>
    <w:rsid w:val="00A63668"/>
    <w:rsid w:val="00A7789B"/>
    <w:rsid w:val="00A935EE"/>
    <w:rsid w:val="00A96A62"/>
    <w:rsid w:val="00AA3CED"/>
    <w:rsid w:val="00AB08DC"/>
    <w:rsid w:val="00AB3503"/>
    <w:rsid w:val="00AB4189"/>
    <w:rsid w:val="00AC284F"/>
    <w:rsid w:val="00AC6BC7"/>
    <w:rsid w:val="00AE6285"/>
    <w:rsid w:val="00AE7CE5"/>
    <w:rsid w:val="00B0143F"/>
    <w:rsid w:val="00B047CC"/>
    <w:rsid w:val="00B05805"/>
    <w:rsid w:val="00B120B5"/>
    <w:rsid w:val="00B12BEE"/>
    <w:rsid w:val="00B440AB"/>
    <w:rsid w:val="00B524A1"/>
    <w:rsid w:val="00B539F9"/>
    <w:rsid w:val="00B540BB"/>
    <w:rsid w:val="00B60245"/>
    <w:rsid w:val="00B61FEE"/>
    <w:rsid w:val="00B74965"/>
    <w:rsid w:val="00BA2CFB"/>
    <w:rsid w:val="00BA2D9F"/>
    <w:rsid w:val="00BD3083"/>
    <w:rsid w:val="00BD6A59"/>
    <w:rsid w:val="00BE1304"/>
    <w:rsid w:val="00BF3927"/>
    <w:rsid w:val="00BF5293"/>
    <w:rsid w:val="00C00871"/>
    <w:rsid w:val="00C34083"/>
    <w:rsid w:val="00C62F7F"/>
    <w:rsid w:val="00C85339"/>
    <w:rsid w:val="00C87DDD"/>
    <w:rsid w:val="00C90AD6"/>
    <w:rsid w:val="00C93614"/>
    <w:rsid w:val="00C942BC"/>
    <w:rsid w:val="00C966C3"/>
    <w:rsid w:val="00CA2E6F"/>
    <w:rsid w:val="00CA3328"/>
    <w:rsid w:val="00CB663A"/>
    <w:rsid w:val="00CB67A4"/>
    <w:rsid w:val="00CD4A09"/>
    <w:rsid w:val="00CE2765"/>
    <w:rsid w:val="00CE5360"/>
    <w:rsid w:val="00CE6443"/>
    <w:rsid w:val="00CF0030"/>
    <w:rsid w:val="00D036E8"/>
    <w:rsid w:val="00D04C82"/>
    <w:rsid w:val="00D23436"/>
    <w:rsid w:val="00D345A7"/>
    <w:rsid w:val="00D37CFF"/>
    <w:rsid w:val="00D605CF"/>
    <w:rsid w:val="00D66035"/>
    <w:rsid w:val="00DA289D"/>
    <w:rsid w:val="00DA3A2D"/>
    <w:rsid w:val="00DC104D"/>
    <w:rsid w:val="00DC28C6"/>
    <w:rsid w:val="00DC34F7"/>
    <w:rsid w:val="00DD02F8"/>
    <w:rsid w:val="00DD3F53"/>
    <w:rsid w:val="00DD5DC5"/>
    <w:rsid w:val="00DF080D"/>
    <w:rsid w:val="00E05BCA"/>
    <w:rsid w:val="00E0636D"/>
    <w:rsid w:val="00E0638E"/>
    <w:rsid w:val="00E16663"/>
    <w:rsid w:val="00E24ECE"/>
    <w:rsid w:val="00E31CC7"/>
    <w:rsid w:val="00E3251D"/>
    <w:rsid w:val="00E34935"/>
    <w:rsid w:val="00E3601E"/>
    <w:rsid w:val="00E371B1"/>
    <w:rsid w:val="00E43D52"/>
    <w:rsid w:val="00E50355"/>
    <w:rsid w:val="00E704ED"/>
    <w:rsid w:val="00E872A5"/>
    <w:rsid w:val="00E94805"/>
    <w:rsid w:val="00EB3439"/>
    <w:rsid w:val="00EE0DFD"/>
    <w:rsid w:val="00EE60C2"/>
    <w:rsid w:val="00EE6F1E"/>
    <w:rsid w:val="00F00FA5"/>
    <w:rsid w:val="00F04A74"/>
    <w:rsid w:val="00F10584"/>
    <w:rsid w:val="00F32369"/>
    <w:rsid w:val="00F35D89"/>
    <w:rsid w:val="00F726B9"/>
    <w:rsid w:val="00F73B10"/>
    <w:rsid w:val="00F74A59"/>
    <w:rsid w:val="00FA06A4"/>
    <w:rsid w:val="00FA11B3"/>
    <w:rsid w:val="00FB6E5E"/>
    <w:rsid w:val="00FC0103"/>
    <w:rsid w:val="00FD68ED"/>
    <w:rsid w:val="00FE56A0"/>
    <w:rsid w:val="00FE7897"/>
    <w:rsid w:val="00FF290B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FBA30C0-6A04-4B65-8115-D433E2E16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paragraph" w:styleId="3">
    <w:name w:val="heading 3"/>
    <w:basedOn w:val="a"/>
    <w:link w:val="30"/>
    <w:uiPriority w:val="9"/>
    <w:qFormat/>
    <w:rsid w:val="002C502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link w:val="a6"/>
    <w:uiPriority w:val="99"/>
    <w:semiHidden/>
    <w:rsid w:val="00FD68ED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5F2BC6"/>
    <w:rPr>
      <w:color w:val="0000FF"/>
      <w:u w:val="single"/>
    </w:rPr>
  </w:style>
  <w:style w:type="paragraph" w:customStyle="1" w:styleId="a8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9">
    <w:name w:val="endnote text"/>
    <w:basedOn w:val="a"/>
    <w:link w:val="aa"/>
    <w:rsid w:val="00342D13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342D13"/>
  </w:style>
  <w:style w:type="character" w:styleId="ab">
    <w:name w:val="endnote reference"/>
    <w:rsid w:val="00342D13"/>
    <w:rPr>
      <w:vertAlign w:val="superscript"/>
    </w:rPr>
  </w:style>
  <w:style w:type="paragraph" w:customStyle="1" w:styleId="ConsPlusNonformat">
    <w:name w:val="ConsPlusNonformat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681377"/>
    <w:pPr>
      <w:ind w:left="720"/>
      <w:contextualSpacing/>
    </w:pPr>
  </w:style>
  <w:style w:type="paragraph" w:styleId="ae">
    <w:name w:val="header"/>
    <w:basedOn w:val="a"/>
    <w:link w:val="af"/>
    <w:uiPriority w:val="99"/>
    <w:rsid w:val="00CA332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A3328"/>
    <w:rPr>
      <w:sz w:val="28"/>
      <w:szCs w:val="24"/>
    </w:rPr>
  </w:style>
  <w:style w:type="paragraph" w:styleId="af0">
    <w:name w:val="footer"/>
    <w:basedOn w:val="a"/>
    <w:link w:val="af1"/>
    <w:rsid w:val="00CA332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CA3328"/>
    <w:rPr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rsid w:val="002C502D"/>
    <w:rPr>
      <w:b/>
      <w:bCs/>
      <w:sz w:val="27"/>
      <w:szCs w:val="27"/>
    </w:rPr>
  </w:style>
  <w:style w:type="paragraph" w:customStyle="1" w:styleId="ConsPlusCell">
    <w:name w:val="ConsPlusCell"/>
    <w:rsid w:val="002C502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2C502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2C502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2C502D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2C502D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6">
    <w:name w:val="Текст выноски Знак"/>
    <w:basedOn w:val="a0"/>
    <w:link w:val="a5"/>
    <w:uiPriority w:val="99"/>
    <w:semiHidden/>
    <w:rsid w:val="002C50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7DE0C-7BC7-4F9C-A3F9-B4A65FF6C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852</TotalTime>
  <Pages>4</Pages>
  <Words>745</Words>
  <Characters>5604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6337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Лебедева Ксения Юрьевна</cp:lastModifiedBy>
  <cp:revision>50</cp:revision>
  <cp:lastPrinted>2021-05-25T02:51:00Z</cp:lastPrinted>
  <dcterms:created xsi:type="dcterms:W3CDTF">2021-10-07T20:59:00Z</dcterms:created>
  <dcterms:modified xsi:type="dcterms:W3CDTF">2022-01-10T22:58:00Z</dcterms:modified>
</cp:coreProperties>
</file>