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044" w:rsidRDefault="00286B58" w:rsidP="00286B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86B58" w:rsidRDefault="00286B58" w:rsidP="00286B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Правительства Камчатского края</w:t>
      </w:r>
    </w:p>
    <w:p w:rsidR="00286B58" w:rsidRDefault="00286B58" w:rsidP="00286B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B58" w:rsidRDefault="00286B58" w:rsidP="00286B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B58" w:rsidRDefault="00286B58" w:rsidP="00286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Проект постановления Правительства Камчатского края «</w:t>
      </w:r>
      <w:r w:rsidRPr="00286B58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контроле (надзоре) в области розничной продажи алкогольной и спиртосодержащей продукции на территории Камчатского края</w:t>
      </w:r>
      <w:r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Pr="006864E8">
        <w:rPr>
          <w:rFonts w:ascii="Times New Roman" w:hAnsi="Times New Roman" w:cs="Times New Roman"/>
          <w:sz w:val="28"/>
          <w:szCs w:val="28"/>
        </w:rPr>
        <w:t>проект постановления</w:t>
      </w:r>
      <w:r>
        <w:rPr>
          <w:rFonts w:ascii="Times New Roman" w:hAnsi="Times New Roman" w:cs="Times New Roman"/>
          <w:sz w:val="28"/>
          <w:szCs w:val="28"/>
        </w:rPr>
        <w:t>) разработан в соответствии с пунктом 3 части 2 статьи 3 Федерального закона от 31.07.2020 № 248-ФЗ «</w:t>
      </w:r>
      <w:r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 и пунктом 4 статьи 23.1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 от 22.11.1995 №</w:t>
      </w:r>
      <w:r>
        <w:rPr>
          <w:rFonts w:ascii="Times New Roman" w:hAnsi="Times New Roman" w:cs="Times New Roman"/>
          <w:sz w:val="28"/>
          <w:szCs w:val="28"/>
        </w:rPr>
        <w:t xml:space="preserve"> 171-ФЗ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</w:t>
      </w:r>
      <w:r>
        <w:rPr>
          <w:rFonts w:ascii="Times New Roman" w:hAnsi="Times New Roman" w:cs="Times New Roman"/>
          <w:sz w:val="28"/>
          <w:szCs w:val="28"/>
        </w:rPr>
        <w:t>гольной продукции» (далее – Федеральный закон № 171-ФЗ).</w:t>
      </w:r>
    </w:p>
    <w:p w:rsidR="00286B58" w:rsidRDefault="00286B58" w:rsidP="00286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абзацем 5 пункта 1 статьи 6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171-ФЗ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полномочиям органов государственной власти субъектов Российской Федерации в области производства и оборота этилового спирта, алкогольной и спиртосодержащей продукции относ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осуществление регионального государственного контроля (надзора) в области розничной продажи алкогольной и спиртосодержащей продукции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64E8" w:rsidRDefault="00286B58" w:rsidP="00686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>
        <w:rPr>
          <w:rFonts w:ascii="Times New Roman" w:hAnsi="Times New Roman" w:cs="Times New Roman"/>
          <w:sz w:val="28"/>
          <w:szCs w:val="28"/>
        </w:rPr>
        <w:t>унктом 4 статьи 23.1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№ 171-ФЗ</w:t>
      </w:r>
      <w:r>
        <w:rPr>
          <w:rFonts w:ascii="Times New Roman" w:hAnsi="Times New Roman" w:cs="Times New Roman"/>
          <w:sz w:val="28"/>
          <w:szCs w:val="28"/>
        </w:rPr>
        <w:t xml:space="preserve"> определено, что </w:t>
      </w:r>
      <w:r w:rsidR="006864E8">
        <w:rPr>
          <w:rFonts w:ascii="Times New Roman" w:hAnsi="Times New Roman" w:cs="Times New Roman"/>
          <w:sz w:val="28"/>
          <w:szCs w:val="28"/>
        </w:rPr>
        <w:t>п</w:t>
      </w:r>
      <w:r w:rsidR="006864E8">
        <w:rPr>
          <w:rFonts w:ascii="Times New Roman" w:hAnsi="Times New Roman" w:cs="Times New Roman"/>
          <w:sz w:val="28"/>
          <w:szCs w:val="28"/>
        </w:rPr>
        <w:t>оложение о региональном государственном контроле (надзоре) в области розничной продажи алкогольной и спиртосодержащей продукции утверждается высшим исполнительным органом государственной власти субъекта Российской Федерации.</w:t>
      </w:r>
    </w:p>
    <w:p w:rsidR="006864E8" w:rsidRDefault="006864E8" w:rsidP="00686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Министерство экономического развития и торговли Камчатского края является органом исполнительной власти Камчатского края уполномоченным на осуществление регионального государственного контроля (надзора) в области розничной продажи алкогольной и спиртосодержащей продукции.</w:t>
      </w:r>
    </w:p>
    <w:p w:rsidR="006864E8" w:rsidRDefault="006864E8" w:rsidP="00686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Проектом постановления предлагается утвердить </w:t>
      </w:r>
      <w:r w:rsidRPr="00286B58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6B58">
        <w:rPr>
          <w:rFonts w:ascii="Times New Roman" w:hAnsi="Times New Roman" w:cs="Times New Roman"/>
          <w:sz w:val="28"/>
          <w:szCs w:val="28"/>
        </w:rPr>
        <w:t xml:space="preserve"> о региональном государственном контроле (надзоре) в области розничной продажи алкогольной и спиртосодержащей продукции на территории Камчатского края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положение).</w:t>
      </w:r>
    </w:p>
    <w:p w:rsidR="006864E8" w:rsidRDefault="006864E8" w:rsidP="00686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Положением устанавливается порядок организации и осуществления регионального государственного контроля (надзора) в области розничной продажи алкогольной и спиртосодержащей продукции, а также особенности его осуществления. </w:t>
      </w:r>
    </w:p>
    <w:p w:rsidR="006864E8" w:rsidRDefault="006864E8" w:rsidP="00686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Так, положение определяет предмет контроля, субъекты и объекты контроля, их права и обязанности, перечень контрольно-надзорных мероприятий и совершаемых при их осуществлении действий, а также порядок их организации и проведения, меры профилактики рисков причинения вреда (ущерба) охраняемым законом ценностям, досудебный порядок рассмотрения жалоб. Кроме того, проектом определяются должностные лица, уполномоченные на осуществление регионального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государственного контроля (надзора) </w:t>
      </w:r>
      <w:r w:rsidR="00756F0A">
        <w:rPr>
          <w:rFonts w:ascii="Times New Roman" w:hAnsi="Times New Roman" w:cs="Times New Roman"/>
          <w:sz w:val="28"/>
          <w:szCs w:val="28"/>
        </w:rPr>
        <w:t>и лица, уполномоченные на принятие решений о проведении контрольно-надзорных мероприятий.</w:t>
      </w:r>
    </w:p>
    <w:p w:rsidR="00756F0A" w:rsidRDefault="00756F0A" w:rsidP="00756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пунктом 5 статьи 23.1 </w:t>
      </w:r>
      <w:r>
        <w:rPr>
          <w:rFonts w:ascii="Times New Roman" w:hAnsi="Times New Roman" w:cs="Times New Roman"/>
          <w:sz w:val="28"/>
          <w:szCs w:val="28"/>
        </w:rPr>
        <w:t>Федерального закона № 171-ФЗ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ри осуществлении регионального государственного контроля (надзора) в области розничной продажи алкогольной и спиртосодержащей продукции плановые контрольные (надзорные) мероприятия не проводятся.</w:t>
      </w:r>
    </w:p>
    <w:p w:rsidR="00756F0A" w:rsidRDefault="00756F0A" w:rsidP="00756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этой связи положение не содержит критериев отнесения объектов контроля к категориям риска причинения вреда (ущерба) в рамках осуществления регионального государственного контроля (надзора).</w:t>
      </w:r>
    </w:p>
    <w:p w:rsidR="00286B58" w:rsidRPr="00756F0A" w:rsidRDefault="00756F0A" w:rsidP="00756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Принятие положения не потребует выделения дополнительных средств из краевого бюджета.</w:t>
      </w:r>
      <w:bookmarkStart w:id="0" w:name="_GoBack"/>
      <w:bookmarkEnd w:id="0"/>
    </w:p>
    <w:sectPr w:rsidR="00286B58" w:rsidRPr="00756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CF"/>
    <w:rsid w:val="00286B58"/>
    <w:rsid w:val="005602CF"/>
    <w:rsid w:val="006864E8"/>
    <w:rsid w:val="00756F0A"/>
    <w:rsid w:val="0082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AF29F-20DB-4BD2-93C5-5C20D79B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Луценко Ирина Алексеевна</dc:creator>
  <cp:keywords/>
  <dc:description/>
  <cp:lastModifiedBy>Луценко Ирина Алексеевна</cp:lastModifiedBy>
  <cp:revision>2</cp:revision>
  <dcterms:created xsi:type="dcterms:W3CDTF">2021-08-23T23:32:00Z</dcterms:created>
  <dcterms:modified xsi:type="dcterms:W3CDTF">2021-08-23T23:57:00Z</dcterms:modified>
</cp:coreProperties>
</file>