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6463E4" w:rsidP="0064349F">
            <w:pPr>
              <w:adjustRightInd w:val="0"/>
              <w:spacing w:before="108" w:after="108"/>
              <w:ind w:left="-74"/>
              <w:jc w:val="both"/>
              <w:outlineLvl w:val="0"/>
              <w:rPr>
                <w:szCs w:val="28"/>
              </w:rPr>
            </w:pPr>
            <w:r w:rsidRPr="006463E4">
              <w:rPr>
                <w:szCs w:val="28"/>
              </w:rPr>
              <w:t>Об установлении величины прожиточного минимума на душу населения и по основным социально - демографическим группам нас</w:t>
            </w:r>
            <w:r>
              <w:rPr>
                <w:szCs w:val="28"/>
              </w:rPr>
              <w:t>еления в Камчатском крае на 2022</w:t>
            </w:r>
            <w:r w:rsidRPr="006463E4">
              <w:rPr>
                <w:szCs w:val="28"/>
              </w:rPr>
              <w:t xml:space="preserve"> год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463E4" w:rsidRPr="00371CB8" w:rsidRDefault="006463E4" w:rsidP="0064349F">
      <w:pPr>
        <w:pStyle w:val="ac"/>
        <w:ind w:left="0" w:right="109" w:firstLine="838"/>
        <w:jc w:val="both"/>
        <w:rPr>
          <w:lang w:val="ru-RU"/>
        </w:rPr>
      </w:pPr>
      <w:r w:rsidRPr="00371CB8">
        <w:rPr>
          <w:lang w:val="ru-RU"/>
        </w:rPr>
        <w:t>В</w:t>
      </w:r>
      <w:r w:rsidRPr="00371CB8">
        <w:rPr>
          <w:spacing w:val="12"/>
          <w:lang w:val="ru-RU"/>
        </w:rPr>
        <w:t xml:space="preserve"> </w:t>
      </w:r>
      <w:r w:rsidRPr="00371CB8">
        <w:rPr>
          <w:spacing w:val="-1"/>
          <w:lang w:val="ru-RU"/>
        </w:rPr>
        <w:t>соответствии</w:t>
      </w:r>
      <w:r w:rsidRPr="00371CB8">
        <w:rPr>
          <w:spacing w:val="12"/>
          <w:lang w:val="ru-RU"/>
        </w:rPr>
        <w:t xml:space="preserve"> </w:t>
      </w:r>
      <w:r w:rsidRPr="00371CB8">
        <w:rPr>
          <w:lang w:val="ru-RU"/>
        </w:rPr>
        <w:t>с</w:t>
      </w:r>
      <w:r w:rsidRPr="00371CB8">
        <w:rPr>
          <w:spacing w:val="12"/>
          <w:lang w:val="ru-RU"/>
        </w:rPr>
        <w:t xml:space="preserve"> </w:t>
      </w:r>
      <w:r w:rsidRPr="00371CB8">
        <w:rPr>
          <w:lang w:val="ru-RU"/>
        </w:rPr>
        <w:t>абзацем</w:t>
      </w:r>
      <w:r w:rsidRPr="00371CB8">
        <w:rPr>
          <w:spacing w:val="12"/>
          <w:lang w:val="ru-RU"/>
        </w:rPr>
        <w:t xml:space="preserve"> </w:t>
      </w:r>
      <w:r>
        <w:rPr>
          <w:lang w:val="ru-RU"/>
        </w:rPr>
        <w:t>четвертым</w:t>
      </w:r>
      <w:r w:rsidRPr="00371CB8">
        <w:rPr>
          <w:spacing w:val="12"/>
          <w:lang w:val="ru-RU"/>
        </w:rPr>
        <w:t xml:space="preserve"> </w:t>
      </w:r>
      <w:r>
        <w:rPr>
          <w:lang w:val="ru-RU"/>
        </w:rPr>
        <w:t xml:space="preserve">части </w:t>
      </w:r>
      <w:r w:rsidRPr="00371CB8">
        <w:rPr>
          <w:rFonts w:cs="Times New Roman"/>
          <w:lang w:val="ru-RU"/>
        </w:rPr>
        <w:t>3</w:t>
      </w:r>
      <w:r w:rsidRPr="00371CB8">
        <w:rPr>
          <w:rFonts w:cs="Times New Roman"/>
          <w:spacing w:val="12"/>
          <w:lang w:val="ru-RU"/>
        </w:rPr>
        <w:t xml:space="preserve"> </w:t>
      </w:r>
      <w:r w:rsidRPr="00371CB8">
        <w:rPr>
          <w:spacing w:val="-1"/>
          <w:lang w:val="ru-RU"/>
        </w:rPr>
        <w:t>статьи</w:t>
      </w:r>
      <w:r w:rsidRPr="00371CB8">
        <w:rPr>
          <w:spacing w:val="12"/>
          <w:lang w:val="ru-RU"/>
        </w:rPr>
        <w:t xml:space="preserve"> </w:t>
      </w:r>
      <w:r w:rsidRPr="00371CB8">
        <w:rPr>
          <w:rFonts w:cs="Times New Roman"/>
          <w:lang w:val="ru-RU"/>
        </w:rPr>
        <w:t>4</w:t>
      </w:r>
      <w:r w:rsidRPr="00371CB8">
        <w:rPr>
          <w:rFonts w:cs="Times New Roman"/>
          <w:spacing w:val="12"/>
          <w:lang w:val="ru-RU"/>
        </w:rPr>
        <w:t xml:space="preserve"> </w:t>
      </w:r>
      <w:r w:rsidRPr="00371CB8">
        <w:rPr>
          <w:spacing w:val="-1"/>
          <w:lang w:val="ru-RU"/>
        </w:rPr>
        <w:t>Федерального</w:t>
      </w:r>
      <w:r w:rsidRPr="00371CB8">
        <w:rPr>
          <w:spacing w:val="12"/>
          <w:lang w:val="ru-RU"/>
        </w:rPr>
        <w:t xml:space="preserve"> </w:t>
      </w:r>
      <w:r w:rsidRPr="00371CB8">
        <w:rPr>
          <w:lang w:val="ru-RU"/>
        </w:rPr>
        <w:t>закона</w:t>
      </w:r>
      <w:r w:rsidRPr="00371CB8">
        <w:rPr>
          <w:spacing w:val="53"/>
          <w:lang w:val="ru-RU"/>
        </w:rPr>
        <w:t xml:space="preserve"> </w:t>
      </w:r>
      <w:r w:rsidRPr="00371CB8">
        <w:rPr>
          <w:lang w:val="ru-RU"/>
        </w:rPr>
        <w:t xml:space="preserve">от </w:t>
      </w:r>
      <w:r w:rsidRPr="00371CB8">
        <w:rPr>
          <w:rFonts w:cs="Times New Roman"/>
          <w:lang w:val="ru-RU"/>
        </w:rPr>
        <w:t xml:space="preserve">24.10.1997 </w:t>
      </w:r>
      <w:r w:rsidRPr="00371CB8">
        <w:rPr>
          <w:lang w:val="ru-RU"/>
        </w:rPr>
        <w:t>№ 134-ФЗ «О прожиточном</w:t>
      </w:r>
      <w:r w:rsidRPr="00371CB8">
        <w:rPr>
          <w:spacing w:val="-1"/>
          <w:lang w:val="ru-RU"/>
        </w:rPr>
        <w:t xml:space="preserve"> минимуме</w:t>
      </w:r>
      <w:r w:rsidRPr="00371CB8">
        <w:rPr>
          <w:lang w:val="ru-RU"/>
        </w:rPr>
        <w:t xml:space="preserve"> в Российской Федерации»,</w:t>
      </w: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6463E4" w:rsidRPr="0064349F" w:rsidRDefault="006463E4" w:rsidP="006463E4">
      <w:pPr>
        <w:pStyle w:val="ac"/>
        <w:numPr>
          <w:ilvl w:val="0"/>
          <w:numId w:val="1"/>
        </w:numPr>
        <w:tabs>
          <w:tab w:val="left" w:pos="1208"/>
        </w:tabs>
        <w:ind w:left="0" w:right="108" w:firstLine="838"/>
        <w:jc w:val="both"/>
        <w:rPr>
          <w:lang w:val="ru-RU"/>
        </w:rPr>
      </w:pPr>
      <w:r w:rsidRPr="00371CB8">
        <w:rPr>
          <w:lang w:val="ru-RU"/>
        </w:rPr>
        <w:t>Установить</w:t>
      </w:r>
      <w:r w:rsidRPr="00371CB8">
        <w:rPr>
          <w:spacing w:val="19"/>
          <w:lang w:val="ru-RU"/>
        </w:rPr>
        <w:t xml:space="preserve"> </w:t>
      </w:r>
      <w:r w:rsidRPr="00371CB8">
        <w:rPr>
          <w:lang w:val="ru-RU"/>
        </w:rPr>
        <w:t>величину</w:t>
      </w:r>
      <w:r w:rsidRPr="00371CB8">
        <w:rPr>
          <w:spacing w:val="19"/>
          <w:lang w:val="ru-RU"/>
        </w:rPr>
        <w:t xml:space="preserve"> </w:t>
      </w:r>
      <w:r w:rsidRPr="00371CB8">
        <w:rPr>
          <w:lang w:val="ru-RU"/>
        </w:rPr>
        <w:t>прожиточного</w:t>
      </w:r>
      <w:r w:rsidRPr="00371CB8">
        <w:rPr>
          <w:spacing w:val="18"/>
          <w:lang w:val="ru-RU"/>
        </w:rPr>
        <w:t xml:space="preserve"> </w:t>
      </w:r>
      <w:r w:rsidRPr="00371CB8">
        <w:rPr>
          <w:spacing w:val="-1"/>
          <w:lang w:val="ru-RU"/>
        </w:rPr>
        <w:t>минимума</w:t>
      </w:r>
      <w:r w:rsidRPr="00371CB8">
        <w:rPr>
          <w:spacing w:val="19"/>
          <w:lang w:val="ru-RU"/>
        </w:rPr>
        <w:t xml:space="preserve"> </w:t>
      </w:r>
      <w:r w:rsidRPr="00371CB8">
        <w:rPr>
          <w:lang w:val="ru-RU"/>
        </w:rPr>
        <w:t xml:space="preserve">в </w:t>
      </w:r>
      <w:r w:rsidRPr="00371CB8">
        <w:rPr>
          <w:spacing w:val="-1"/>
          <w:lang w:val="ru-RU"/>
        </w:rPr>
        <w:t>Камчатском</w:t>
      </w:r>
      <w:r w:rsidRPr="00371CB8">
        <w:rPr>
          <w:lang w:val="ru-RU"/>
        </w:rPr>
        <w:t xml:space="preserve"> </w:t>
      </w:r>
      <w:r w:rsidRPr="00371CB8">
        <w:rPr>
          <w:spacing w:val="-1"/>
          <w:lang w:val="ru-RU"/>
        </w:rPr>
        <w:t>крае</w:t>
      </w:r>
      <w:r w:rsidRPr="00371CB8">
        <w:rPr>
          <w:spacing w:val="39"/>
          <w:lang w:val="ru-RU"/>
        </w:rPr>
        <w:t xml:space="preserve"> </w:t>
      </w:r>
      <w:r w:rsidRPr="00371CB8">
        <w:rPr>
          <w:lang w:val="ru-RU"/>
        </w:rPr>
        <w:t>на</w:t>
      </w:r>
      <w:r w:rsidRPr="00371CB8">
        <w:rPr>
          <w:spacing w:val="1"/>
          <w:lang w:val="ru-RU"/>
        </w:rPr>
        <w:t xml:space="preserve"> </w:t>
      </w:r>
      <w:r w:rsidR="0064349F">
        <w:rPr>
          <w:rFonts w:cs="Times New Roman"/>
          <w:lang w:val="ru-RU"/>
        </w:rPr>
        <w:t>2022</w:t>
      </w:r>
      <w:r w:rsidRPr="00371CB8">
        <w:rPr>
          <w:rFonts w:cs="Times New Roman"/>
          <w:spacing w:val="1"/>
          <w:lang w:val="ru-RU"/>
        </w:rPr>
        <w:t xml:space="preserve"> </w:t>
      </w:r>
      <w:r w:rsidRPr="00371CB8">
        <w:rPr>
          <w:lang w:val="ru-RU"/>
        </w:rPr>
        <w:t>год</w:t>
      </w:r>
      <w:r w:rsidRPr="00371CB8">
        <w:rPr>
          <w:spacing w:val="1"/>
          <w:lang w:val="ru-RU"/>
        </w:rPr>
        <w:t xml:space="preserve"> </w:t>
      </w:r>
      <w:r w:rsidRPr="00371CB8">
        <w:rPr>
          <w:lang w:val="ru-RU"/>
        </w:rPr>
        <w:t>на</w:t>
      </w:r>
      <w:r w:rsidRPr="00371CB8">
        <w:rPr>
          <w:spacing w:val="1"/>
          <w:lang w:val="ru-RU"/>
        </w:rPr>
        <w:t xml:space="preserve"> </w:t>
      </w:r>
      <w:r w:rsidRPr="00371CB8">
        <w:rPr>
          <w:lang w:val="ru-RU"/>
        </w:rPr>
        <w:t>душу</w:t>
      </w:r>
      <w:r w:rsidRPr="00371CB8">
        <w:rPr>
          <w:spacing w:val="1"/>
          <w:lang w:val="ru-RU"/>
        </w:rPr>
        <w:t xml:space="preserve"> </w:t>
      </w:r>
      <w:r w:rsidRPr="00371CB8">
        <w:rPr>
          <w:spacing w:val="-1"/>
          <w:lang w:val="ru-RU"/>
        </w:rPr>
        <w:t>населения</w:t>
      </w:r>
      <w:r w:rsidRPr="00371CB8">
        <w:rPr>
          <w:spacing w:val="1"/>
          <w:lang w:val="ru-RU"/>
        </w:rPr>
        <w:t xml:space="preserve"> </w:t>
      </w:r>
      <w:r w:rsidRPr="00371CB8">
        <w:rPr>
          <w:rFonts w:cs="Times New Roman"/>
          <w:lang w:val="ru-RU"/>
        </w:rPr>
        <w:t>–</w:t>
      </w:r>
      <w:r w:rsidRPr="00371CB8">
        <w:rPr>
          <w:rFonts w:cs="Times New Roman"/>
          <w:spacing w:val="1"/>
          <w:lang w:val="ru-RU"/>
        </w:rPr>
        <w:t xml:space="preserve"> </w:t>
      </w:r>
      <w:r w:rsidR="0064349F">
        <w:rPr>
          <w:rFonts w:cs="Times New Roman"/>
          <w:lang w:val="ru-RU"/>
        </w:rPr>
        <w:t>22 669</w:t>
      </w:r>
      <w:r w:rsidRPr="00371CB8">
        <w:rPr>
          <w:rFonts w:cs="Times New Roman"/>
          <w:spacing w:val="1"/>
          <w:lang w:val="ru-RU"/>
        </w:rPr>
        <w:t xml:space="preserve"> </w:t>
      </w:r>
      <w:r w:rsidRPr="00371CB8">
        <w:rPr>
          <w:spacing w:val="-1"/>
          <w:lang w:val="ru-RU"/>
        </w:rPr>
        <w:t>рублей,</w:t>
      </w:r>
      <w:r w:rsidRPr="00371CB8">
        <w:rPr>
          <w:spacing w:val="1"/>
          <w:lang w:val="ru-RU"/>
        </w:rPr>
        <w:t xml:space="preserve"> </w:t>
      </w:r>
      <w:r w:rsidRPr="00371CB8">
        <w:rPr>
          <w:lang w:val="ru-RU"/>
        </w:rPr>
        <w:t>для</w:t>
      </w:r>
      <w:r w:rsidRPr="00371CB8">
        <w:rPr>
          <w:spacing w:val="1"/>
          <w:lang w:val="ru-RU"/>
        </w:rPr>
        <w:t xml:space="preserve"> </w:t>
      </w:r>
      <w:r w:rsidRPr="00371CB8">
        <w:rPr>
          <w:lang w:val="ru-RU"/>
        </w:rPr>
        <w:t>трудоспособного</w:t>
      </w:r>
      <w:r w:rsidRPr="00371CB8">
        <w:rPr>
          <w:spacing w:val="1"/>
          <w:lang w:val="ru-RU"/>
        </w:rPr>
        <w:t xml:space="preserve"> </w:t>
      </w:r>
      <w:r w:rsidRPr="00371CB8">
        <w:rPr>
          <w:spacing w:val="-1"/>
          <w:lang w:val="ru-RU"/>
        </w:rPr>
        <w:t>населения</w:t>
      </w:r>
      <w:r w:rsidR="0064349F">
        <w:rPr>
          <w:lang w:val="ru-RU"/>
        </w:rPr>
        <w:t xml:space="preserve"> </w:t>
      </w:r>
      <w:r w:rsidR="0064349F">
        <w:rPr>
          <w:rFonts w:cs="Times New Roman"/>
          <w:lang w:val="ru-RU"/>
        </w:rPr>
        <w:t>– 24 709</w:t>
      </w:r>
      <w:r w:rsidRPr="0064349F">
        <w:rPr>
          <w:rFonts w:cs="Times New Roman"/>
          <w:lang w:val="ru-RU"/>
        </w:rPr>
        <w:t xml:space="preserve"> </w:t>
      </w:r>
      <w:r w:rsidR="0064349F">
        <w:rPr>
          <w:lang w:val="ru-RU"/>
        </w:rPr>
        <w:t>рублей</w:t>
      </w:r>
      <w:r w:rsidRPr="0064349F">
        <w:rPr>
          <w:lang w:val="ru-RU"/>
        </w:rPr>
        <w:t xml:space="preserve">, пенсионеров </w:t>
      </w:r>
      <w:r w:rsidR="0064349F">
        <w:rPr>
          <w:rFonts w:cs="Times New Roman"/>
          <w:lang w:val="ru-RU"/>
        </w:rPr>
        <w:t>– 19 495</w:t>
      </w:r>
      <w:r w:rsidRPr="0064349F">
        <w:rPr>
          <w:rFonts w:cs="Times New Roman"/>
          <w:lang w:val="ru-RU"/>
        </w:rPr>
        <w:t xml:space="preserve"> </w:t>
      </w:r>
      <w:r w:rsidRPr="0064349F">
        <w:rPr>
          <w:lang w:val="ru-RU"/>
        </w:rPr>
        <w:t xml:space="preserve">рублей, </w:t>
      </w:r>
      <w:r w:rsidRPr="0064349F">
        <w:rPr>
          <w:spacing w:val="-1"/>
          <w:lang w:val="ru-RU"/>
        </w:rPr>
        <w:t>детей</w:t>
      </w:r>
      <w:r w:rsidRPr="0064349F">
        <w:rPr>
          <w:lang w:val="ru-RU"/>
        </w:rPr>
        <w:t xml:space="preserve"> </w:t>
      </w:r>
      <w:r w:rsidR="0064349F">
        <w:rPr>
          <w:rFonts w:cs="Times New Roman"/>
          <w:lang w:val="ru-RU"/>
        </w:rPr>
        <w:t>– 24 144</w:t>
      </w:r>
      <w:r w:rsidRPr="0064349F">
        <w:rPr>
          <w:rFonts w:cs="Times New Roman"/>
          <w:lang w:val="ru-RU"/>
        </w:rPr>
        <w:t xml:space="preserve"> </w:t>
      </w:r>
      <w:r w:rsidR="0064349F">
        <w:rPr>
          <w:spacing w:val="-1"/>
          <w:lang w:val="ru-RU"/>
        </w:rPr>
        <w:t>рубля</w:t>
      </w:r>
      <w:r w:rsidRPr="0064349F">
        <w:rPr>
          <w:spacing w:val="-1"/>
          <w:lang w:val="ru-RU"/>
        </w:rPr>
        <w:t>.</w:t>
      </w:r>
    </w:p>
    <w:p w:rsidR="006463E4" w:rsidRPr="00371CB8" w:rsidRDefault="006463E4" w:rsidP="006463E4">
      <w:pPr>
        <w:pStyle w:val="ac"/>
        <w:numPr>
          <w:ilvl w:val="0"/>
          <w:numId w:val="1"/>
        </w:numPr>
        <w:tabs>
          <w:tab w:val="left" w:pos="1134"/>
        </w:tabs>
        <w:ind w:left="0" w:right="108" w:firstLine="838"/>
        <w:jc w:val="both"/>
        <w:rPr>
          <w:lang w:val="ru-RU"/>
        </w:rPr>
      </w:pPr>
      <w:r w:rsidRPr="00371CB8">
        <w:rPr>
          <w:lang w:val="ru-RU"/>
        </w:rPr>
        <w:t>Настоящее</w:t>
      </w:r>
      <w:r w:rsidRPr="00371CB8">
        <w:rPr>
          <w:spacing w:val="15"/>
          <w:lang w:val="ru-RU"/>
        </w:rPr>
        <w:t xml:space="preserve"> </w:t>
      </w:r>
      <w:r w:rsidRPr="00371CB8">
        <w:rPr>
          <w:lang w:val="ru-RU"/>
        </w:rPr>
        <w:t>постановление</w:t>
      </w:r>
      <w:r w:rsidRPr="00371CB8">
        <w:rPr>
          <w:spacing w:val="15"/>
          <w:lang w:val="ru-RU"/>
        </w:rPr>
        <w:t xml:space="preserve"> </w:t>
      </w:r>
      <w:r w:rsidRPr="00371CB8">
        <w:rPr>
          <w:lang w:val="ru-RU"/>
        </w:rPr>
        <w:t>вступает</w:t>
      </w:r>
      <w:r w:rsidRPr="00371CB8">
        <w:rPr>
          <w:spacing w:val="15"/>
          <w:lang w:val="ru-RU"/>
        </w:rPr>
        <w:t xml:space="preserve"> </w:t>
      </w:r>
      <w:r w:rsidRPr="00371CB8">
        <w:rPr>
          <w:lang w:val="ru-RU"/>
        </w:rPr>
        <w:t>в</w:t>
      </w:r>
      <w:r w:rsidRPr="00371CB8">
        <w:rPr>
          <w:spacing w:val="15"/>
          <w:lang w:val="ru-RU"/>
        </w:rPr>
        <w:t xml:space="preserve"> </w:t>
      </w:r>
      <w:r w:rsidRPr="00371CB8">
        <w:rPr>
          <w:lang w:val="ru-RU"/>
        </w:rPr>
        <w:t>силу</w:t>
      </w:r>
      <w:r w:rsidRPr="00371CB8">
        <w:rPr>
          <w:spacing w:val="15"/>
          <w:lang w:val="ru-RU"/>
        </w:rPr>
        <w:t xml:space="preserve"> </w:t>
      </w:r>
      <w:r w:rsidRPr="00371CB8">
        <w:rPr>
          <w:lang w:val="ru-RU"/>
        </w:rPr>
        <w:t>через</w:t>
      </w:r>
      <w:r w:rsidRPr="00371CB8">
        <w:rPr>
          <w:spacing w:val="15"/>
          <w:lang w:val="ru-RU"/>
        </w:rPr>
        <w:t xml:space="preserve"> </w:t>
      </w:r>
      <w:r w:rsidRPr="00371CB8">
        <w:rPr>
          <w:lang w:val="ru-RU"/>
        </w:rPr>
        <w:t>10</w:t>
      </w:r>
      <w:r w:rsidRPr="00371CB8">
        <w:rPr>
          <w:spacing w:val="15"/>
          <w:lang w:val="ru-RU"/>
        </w:rPr>
        <w:t xml:space="preserve"> </w:t>
      </w:r>
      <w:r w:rsidRPr="00371CB8">
        <w:rPr>
          <w:lang w:val="ru-RU"/>
        </w:rPr>
        <w:t>дней</w:t>
      </w:r>
      <w:r w:rsidRPr="00371CB8">
        <w:rPr>
          <w:spacing w:val="15"/>
          <w:lang w:val="ru-RU"/>
        </w:rPr>
        <w:t xml:space="preserve"> </w:t>
      </w:r>
      <w:r w:rsidRPr="00371CB8">
        <w:rPr>
          <w:lang w:val="ru-RU"/>
        </w:rPr>
        <w:t>после</w:t>
      </w:r>
      <w:r w:rsidRPr="00371CB8">
        <w:rPr>
          <w:spacing w:val="15"/>
          <w:lang w:val="ru-RU"/>
        </w:rPr>
        <w:t xml:space="preserve"> </w:t>
      </w:r>
      <w:r w:rsidRPr="00371CB8">
        <w:rPr>
          <w:lang w:val="ru-RU"/>
        </w:rPr>
        <w:t>дня</w:t>
      </w:r>
      <w:r w:rsidRPr="00371CB8">
        <w:rPr>
          <w:spacing w:val="15"/>
          <w:lang w:val="ru-RU"/>
        </w:rPr>
        <w:t xml:space="preserve"> </w:t>
      </w:r>
      <w:r w:rsidRPr="00371CB8">
        <w:rPr>
          <w:lang w:val="ru-RU"/>
        </w:rPr>
        <w:t>его официального</w:t>
      </w:r>
      <w:r w:rsidRPr="00371CB8">
        <w:rPr>
          <w:spacing w:val="19"/>
          <w:lang w:val="ru-RU"/>
        </w:rPr>
        <w:t xml:space="preserve"> </w:t>
      </w:r>
      <w:r w:rsidRPr="00371CB8">
        <w:rPr>
          <w:lang w:val="ru-RU"/>
        </w:rPr>
        <w:t>опубликования</w:t>
      </w:r>
      <w:r w:rsidRPr="00371CB8">
        <w:rPr>
          <w:spacing w:val="19"/>
          <w:lang w:val="ru-RU"/>
        </w:rPr>
        <w:t xml:space="preserve"> </w:t>
      </w:r>
      <w:r w:rsidRPr="00371CB8">
        <w:rPr>
          <w:lang w:val="ru-RU"/>
        </w:rPr>
        <w:t>и</w:t>
      </w:r>
      <w:r w:rsidRPr="00371CB8">
        <w:rPr>
          <w:spacing w:val="19"/>
          <w:lang w:val="ru-RU"/>
        </w:rPr>
        <w:t xml:space="preserve"> </w:t>
      </w:r>
      <w:r w:rsidRPr="00371CB8">
        <w:rPr>
          <w:lang w:val="ru-RU"/>
        </w:rPr>
        <w:t>распространяется</w:t>
      </w:r>
      <w:r w:rsidRPr="00371CB8">
        <w:rPr>
          <w:spacing w:val="19"/>
          <w:lang w:val="ru-RU"/>
        </w:rPr>
        <w:t xml:space="preserve"> </w:t>
      </w:r>
      <w:r w:rsidRPr="00371CB8">
        <w:rPr>
          <w:lang w:val="ru-RU"/>
        </w:rPr>
        <w:t>на</w:t>
      </w:r>
      <w:r w:rsidRPr="00371CB8">
        <w:rPr>
          <w:spacing w:val="19"/>
          <w:lang w:val="ru-RU"/>
        </w:rPr>
        <w:t xml:space="preserve"> </w:t>
      </w:r>
      <w:r w:rsidRPr="00371CB8">
        <w:rPr>
          <w:lang w:val="ru-RU"/>
        </w:rPr>
        <w:t>правоотношения, возникшие</w:t>
      </w:r>
      <w:r w:rsidRPr="00371CB8">
        <w:rPr>
          <w:spacing w:val="-1"/>
          <w:lang w:val="ru-RU"/>
        </w:rPr>
        <w:t xml:space="preserve"> </w:t>
      </w:r>
      <w:r w:rsidRPr="00371CB8">
        <w:rPr>
          <w:lang w:val="ru-RU"/>
        </w:rPr>
        <w:t xml:space="preserve">с 1 января </w:t>
      </w:r>
      <w:r>
        <w:rPr>
          <w:lang w:val="ru-RU"/>
        </w:rPr>
        <w:t>2022</w:t>
      </w:r>
      <w:r w:rsidRPr="00371CB8">
        <w:rPr>
          <w:lang w:val="ru-RU"/>
        </w:rPr>
        <w:t xml:space="preserve"> года.</w:t>
      </w:r>
    </w:p>
    <w:p w:rsidR="006E4B23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Default="006E4B23" w:rsidP="00AC1954">
      <w:pPr>
        <w:adjustRightInd w:val="0"/>
        <w:ind w:firstLine="720"/>
        <w:jc w:val="both"/>
      </w:pPr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AC1954" w:rsidRPr="00F04282" w:rsidTr="003C0806">
        <w:trPr>
          <w:trHeight w:val="1936"/>
        </w:trPr>
        <w:tc>
          <w:tcPr>
            <w:tcW w:w="4145" w:type="dxa"/>
            <w:shd w:val="clear" w:color="auto" w:fill="auto"/>
          </w:tcPr>
          <w:p w:rsidR="00AC1954" w:rsidRPr="00470875" w:rsidRDefault="005C186A" w:rsidP="003C0806">
            <w:pPr>
              <w:ind w:left="30"/>
            </w:pPr>
            <w:r>
              <w:rPr>
                <w:szCs w:val="28"/>
              </w:rPr>
              <w:t>Исполняющий обязанности</w:t>
            </w:r>
            <w:r w:rsidR="006463E4">
              <w:rPr>
                <w:szCs w:val="28"/>
              </w:rPr>
              <w:t xml:space="preserve"> Председателя</w:t>
            </w:r>
            <w:r w:rsidR="00AC1954">
              <w:rPr>
                <w:szCs w:val="28"/>
              </w:rPr>
              <w:t xml:space="preserve"> Правительства - </w:t>
            </w:r>
            <w:r w:rsidR="00AC1954" w:rsidRPr="0016371D">
              <w:rPr>
                <w:szCs w:val="28"/>
              </w:rPr>
              <w:t>Перв</w:t>
            </w:r>
            <w:r w:rsidR="006463E4">
              <w:rPr>
                <w:szCs w:val="28"/>
              </w:rPr>
              <w:t>ого</w:t>
            </w:r>
            <w:r w:rsidR="00AC1954" w:rsidRPr="0016371D">
              <w:rPr>
                <w:szCs w:val="28"/>
              </w:rPr>
              <w:t xml:space="preserve"> вице-губернатор</w:t>
            </w:r>
            <w:r w:rsidR="006463E4">
              <w:rPr>
                <w:szCs w:val="28"/>
              </w:rPr>
              <w:t>а</w:t>
            </w:r>
            <w:r w:rsidR="00AC1954" w:rsidRPr="0016371D">
              <w:rPr>
                <w:szCs w:val="28"/>
              </w:rPr>
              <w:t xml:space="preserve"> Камчатского края</w:t>
            </w:r>
          </w:p>
        </w:tc>
        <w:tc>
          <w:tcPr>
            <w:tcW w:w="2943" w:type="dxa"/>
            <w:shd w:val="clear" w:color="auto" w:fill="auto"/>
          </w:tcPr>
          <w:p w:rsidR="00AC1954" w:rsidRPr="00F04282" w:rsidRDefault="00AC1954" w:rsidP="003C0806">
            <w:bookmarkStart w:id="0" w:name="SIGNERSTAMP1"/>
            <w:r w:rsidRPr="00F04282">
              <w:t>[горизонтальный штамп подписи 1]</w:t>
            </w:r>
            <w:bookmarkEnd w:id="0"/>
          </w:p>
          <w:p w:rsidR="00AC1954" w:rsidRPr="00F04282" w:rsidRDefault="00AC1954" w:rsidP="003C0806">
            <w:pPr>
              <w:ind w:left="142" w:hanging="142"/>
              <w:jc w:val="right"/>
            </w:pPr>
          </w:p>
        </w:tc>
        <w:tc>
          <w:tcPr>
            <w:tcW w:w="2727" w:type="dxa"/>
            <w:shd w:val="clear" w:color="auto" w:fill="auto"/>
          </w:tcPr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Default="00AC1954" w:rsidP="003C0806">
            <w:pPr>
              <w:ind w:left="142" w:right="126" w:hanging="142"/>
              <w:jc w:val="right"/>
            </w:pPr>
          </w:p>
          <w:p w:rsidR="00394661" w:rsidRDefault="00394661" w:rsidP="003C0806">
            <w:pPr>
              <w:ind w:left="142" w:right="141" w:hanging="142"/>
              <w:jc w:val="right"/>
            </w:pPr>
          </w:p>
          <w:p w:rsidR="00AC1954" w:rsidRPr="00F04282" w:rsidRDefault="005C186A" w:rsidP="003C0806">
            <w:pPr>
              <w:ind w:left="142" w:right="141" w:hanging="142"/>
              <w:jc w:val="right"/>
            </w:pPr>
            <w:bookmarkStart w:id="1" w:name="_GoBack"/>
            <w:bookmarkEnd w:id="1"/>
            <w:r>
              <w:t>С.В. Нехаев</w:t>
            </w:r>
          </w:p>
        </w:tc>
      </w:tr>
    </w:tbl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D23436" w:rsidRPr="008D13CF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</w:t>
      </w:r>
    </w:p>
    <w:sectPr w:rsidR="00D23436" w:rsidRPr="008D13CF" w:rsidSect="006434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B12" w:rsidRDefault="00656B12" w:rsidP="00342D13">
      <w:r>
        <w:separator/>
      </w:r>
    </w:p>
  </w:endnote>
  <w:endnote w:type="continuationSeparator" w:id="0">
    <w:p w:rsidR="00656B12" w:rsidRDefault="00656B12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B12" w:rsidRDefault="00656B12" w:rsidP="00342D13">
      <w:r>
        <w:separator/>
      </w:r>
    </w:p>
  </w:footnote>
  <w:footnote w:type="continuationSeparator" w:id="0">
    <w:p w:rsidR="00656B12" w:rsidRDefault="00656B12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366C3"/>
    <w:multiLevelType w:val="hybridMultilevel"/>
    <w:tmpl w:val="2BE678C6"/>
    <w:lvl w:ilvl="0" w:tplc="BF84B5C2">
      <w:start w:val="1"/>
      <w:numFmt w:val="decimal"/>
      <w:lvlText w:val="%1."/>
      <w:lvlJc w:val="left"/>
      <w:pPr>
        <w:ind w:left="118" w:hanging="37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5C6E6B60">
      <w:start w:val="1"/>
      <w:numFmt w:val="bullet"/>
      <w:lvlText w:val="•"/>
      <w:lvlJc w:val="left"/>
      <w:pPr>
        <w:ind w:left="1092" w:hanging="370"/>
      </w:pPr>
      <w:rPr>
        <w:rFonts w:hint="default"/>
      </w:rPr>
    </w:lvl>
    <w:lvl w:ilvl="2" w:tplc="B6C066A4">
      <w:start w:val="1"/>
      <w:numFmt w:val="bullet"/>
      <w:lvlText w:val="•"/>
      <w:lvlJc w:val="left"/>
      <w:pPr>
        <w:ind w:left="2067" w:hanging="370"/>
      </w:pPr>
      <w:rPr>
        <w:rFonts w:hint="default"/>
      </w:rPr>
    </w:lvl>
    <w:lvl w:ilvl="3" w:tplc="422A9AC4">
      <w:start w:val="1"/>
      <w:numFmt w:val="bullet"/>
      <w:lvlText w:val="•"/>
      <w:lvlJc w:val="left"/>
      <w:pPr>
        <w:ind w:left="3042" w:hanging="370"/>
      </w:pPr>
      <w:rPr>
        <w:rFonts w:hint="default"/>
      </w:rPr>
    </w:lvl>
    <w:lvl w:ilvl="4" w:tplc="E4845970">
      <w:start w:val="1"/>
      <w:numFmt w:val="bullet"/>
      <w:lvlText w:val="•"/>
      <w:lvlJc w:val="left"/>
      <w:pPr>
        <w:ind w:left="4017" w:hanging="370"/>
      </w:pPr>
      <w:rPr>
        <w:rFonts w:hint="default"/>
      </w:rPr>
    </w:lvl>
    <w:lvl w:ilvl="5" w:tplc="A79231CE">
      <w:start w:val="1"/>
      <w:numFmt w:val="bullet"/>
      <w:lvlText w:val="•"/>
      <w:lvlJc w:val="left"/>
      <w:pPr>
        <w:ind w:left="4992" w:hanging="370"/>
      </w:pPr>
      <w:rPr>
        <w:rFonts w:hint="default"/>
      </w:rPr>
    </w:lvl>
    <w:lvl w:ilvl="6" w:tplc="0A606EEC">
      <w:start w:val="1"/>
      <w:numFmt w:val="bullet"/>
      <w:lvlText w:val="•"/>
      <w:lvlJc w:val="left"/>
      <w:pPr>
        <w:ind w:left="5966" w:hanging="370"/>
      </w:pPr>
      <w:rPr>
        <w:rFonts w:hint="default"/>
      </w:rPr>
    </w:lvl>
    <w:lvl w:ilvl="7" w:tplc="ABC8A0B6">
      <w:start w:val="1"/>
      <w:numFmt w:val="bullet"/>
      <w:lvlText w:val="•"/>
      <w:lvlJc w:val="left"/>
      <w:pPr>
        <w:ind w:left="6941" w:hanging="370"/>
      </w:pPr>
      <w:rPr>
        <w:rFonts w:hint="default"/>
      </w:rPr>
    </w:lvl>
    <w:lvl w:ilvl="8" w:tplc="D95C5A52">
      <w:start w:val="1"/>
      <w:numFmt w:val="bullet"/>
      <w:lvlText w:val="•"/>
      <w:lvlJc w:val="left"/>
      <w:pPr>
        <w:ind w:left="7916" w:hanging="37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45B3"/>
    <w:rsid w:val="000C1841"/>
    <w:rsid w:val="000E7C8C"/>
    <w:rsid w:val="0010596D"/>
    <w:rsid w:val="001723D0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B334D"/>
    <w:rsid w:val="002B734E"/>
    <w:rsid w:val="002D43BE"/>
    <w:rsid w:val="00321E7D"/>
    <w:rsid w:val="00342D13"/>
    <w:rsid w:val="00362299"/>
    <w:rsid w:val="003832CF"/>
    <w:rsid w:val="003926A3"/>
    <w:rsid w:val="00394661"/>
    <w:rsid w:val="003A5BEF"/>
    <w:rsid w:val="003A7F52"/>
    <w:rsid w:val="003C2A43"/>
    <w:rsid w:val="003D6F0D"/>
    <w:rsid w:val="003E38BA"/>
    <w:rsid w:val="00441A91"/>
    <w:rsid w:val="00460247"/>
    <w:rsid w:val="0046790E"/>
    <w:rsid w:val="0048068C"/>
    <w:rsid w:val="0048261B"/>
    <w:rsid w:val="004D492F"/>
    <w:rsid w:val="004D79DB"/>
    <w:rsid w:val="004F0472"/>
    <w:rsid w:val="00511A74"/>
    <w:rsid w:val="00512C6C"/>
    <w:rsid w:val="0054446A"/>
    <w:rsid w:val="005709CE"/>
    <w:rsid w:val="00575497"/>
    <w:rsid w:val="005C186A"/>
    <w:rsid w:val="005E22DD"/>
    <w:rsid w:val="005F0B57"/>
    <w:rsid w:val="005F2BC6"/>
    <w:rsid w:val="006317BF"/>
    <w:rsid w:val="0064349F"/>
    <w:rsid w:val="006463E4"/>
    <w:rsid w:val="00656B12"/>
    <w:rsid w:val="006604E4"/>
    <w:rsid w:val="006650EC"/>
    <w:rsid w:val="006979FB"/>
    <w:rsid w:val="006A5AB2"/>
    <w:rsid w:val="006D4BF2"/>
    <w:rsid w:val="006E4B23"/>
    <w:rsid w:val="007120E9"/>
    <w:rsid w:val="0072115F"/>
    <w:rsid w:val="00733DC4"/>
    <w:rsid w:val="00747197"/>
    <w:rsid w:val="00760202"/>
    <w:rsid w:val="00793645"/>
    <w:rsid w:val="007A764E"/>
    <w:rsid w:val="007B2487"/>
    <w:rsid w:val="007C6DC9"/>
    <w:rsid w:val="007E17B7"/>
    <w:rsid w:val="007F3290"/>
    <w:rsid w:val="007F49CA"/>
    <w:rsid w:val="008124DC"/>
    <w:rsid w:val="00815D96"/>
    <w:rsid w:val="0083039A"/>
    <w:rsid w:val="00832E23"/>
    <w:rsid w:val="008434A6"/>
    <w:rsid w:val="00856C9C"/>
    <w:rsid w:val="00863EEF"/>
    <w:rsid w:val="008B7954"/>
    <w:rsid w:val="008D13CF"/>
    <w:rsid w:val="008F114E"/>
    <w:rsid w:val="008F586A"/>
    <w:rsid w:val="00905B59"/>
    <w:rsid w:val="009244DB"/>
    <w:rsid w:val="00941FB5"/>
    <w:rsid w:val="00970B2B"/>
    <w:rsid w:val="009A5446"/>
    <w:rsid w:val="009B185D"/>
    <w:rsid w:val="009B1C1D"/>
    <w:rsid w:val="009B6B79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1954"/>
    <w:rsid w:val="00AC284F"/>
    <w:rsid w:val="00AC6BC7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A2CFB"/>
    <w:rsid w:val="00BA2D9F"/>
    <w:rsid w:val="00BD3083"/>
    <w:rsid w:val="00BF3927"/>
    <w:rsid w:val="00BF5293"/>
    <w:rsid w:val="00C00871"/>
    <w:rsid w:val="00C87DDD"/>
    <w:rsid w:val="00C93614"/>
    <w:rsid w:val="00C942BC"/>
    <w:rsid w:val="00C966C3"/>
    <w:rsid w:val="00CA2E6F"/>
    <w:rsid w:val="00CB67A4"/>
    <w:rsid w:val="00CD4A09"/>
    <w:rsid w:val="00CE5360"/>
    <w:rsid w:val="00D04C82"/>
    <w:rsid w:val="00D23436"/>
    <w:rsid w:val="00D605CF"/>
    <w:rsid w:val="00D840CE"/>
    <w:rsid w:val="00D871DE"/>
    <w:rsid w:val="00DA3A2D"/>
    <w:rsid w:val="00DC34F7"/>
    <w:rsid w:val="00DD3F53"/>
    <w:rsid w:val="00DF264F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3439"/>
    <w:rsid w:val="00EE0DFD"/>
    <w:rsid w:val="00EE60C2"/>
    <w:rsid w:val="00EE6F1E"/>
    <w:rsid w:val="00F1227C"/>
    <w:rsid w:val="00F35D89"/>
    <w:rsid w:val="00F73B10"/>
    <w:rsid w:val="00F74A59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uiPriority w:val="1"/>
    <w:qFormat/>
    <w:rsid w:val="006463E4"/>
    <w:pPr>
      <w:widowControl w:val="0"/>
      <w:ind w:left="118"/>
    </w:pPr>
    <w:rPr>
      <w:rFonts w:cstheme="minorBidi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6463E4"/>
    <w:rPr>
      <w:rFonts w:cstheme="minorBidi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E82AD-00CE-4504-BDA4-DEE655A34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1004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Косоног Юлия Павловна</cp:lastModifiedBy>
  <cp:revision>4</cp:revision>
  <cp:lastPrinted>2021-08-09T02:19:00Z</cp:lastPrinted>
  <dcterms:created xsi:type="dcterms:W3CDTF">2021-08-06T01:47:00Z</dcterms:created>
  <dcterms:modified xsi:type="dcterms:W3CDTF">2021-08-09T02:25:00Z</dcterms:modified>
</cp:coreProperties>
</file>