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E37A0F" w:rsidTr="00D23436">
        <w:tc>
          <w:tcPr>
            <w:tcW w:w="4395" w:type="dxa"/>
          </w:tcPr>
          <w:p w:rsidR="00B60245" w:rsidRPr="00E37A0F" w:rsidRDefault="00C26E7A" w:rsidP="00C26E7A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proofErr w:type="gramStart"/>
            <w:r w:rsidRPr="00E37A0F">
              <w:rPr>
                <w:bCs/>
                <w:szCs w:val="28"/>
              </w:rPr>
              <w:t xml:space="preserve">Об утверждении Порядка предоставления в 2021 году из краевого бюджета субсидии ООО «Камчатский край – Единая Камчатка», находящемуся в стадии ликвидации  и не имеющему возможности рассчитаться с кредиторами за счет собственных денежных средств или имущества в полном объеме, в целях финансового обеспечения затрат, связанных с оплатой кредиторской задолженности, возникшей в ходе ведения уставной деятельности, и завершения ликвидации </w:t>
            </w:r>
            <w:proofErr w:type="gramEnd"/>
          </w:p>
          <w:p w:rsidR="00B60245" w:rsidRPr="00E37A0F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B60245" w:rsidRPr="00E37A0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4C93" w:rsidRPr="009E4C93" w:rsidRDefault="009E4C93" w:rsidP="009E4C9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9E4C93">
        <w:rPr>
          <w:rFonts w:eastAsia="Calibri"/>
          <w:szCs w:val="28"/>
          <w:lang w:eastAsia="en-US"/>
        </w:rPr>
        <w:t xml:space="preserve">В соответствии со </w:t>
      </w:r>
      <w:hyperlink r:id="rId10" w:tooltip="&quot;Бюджетный кодекс Российской Федерации&quot; от 31.07.1998 N 145-ФЗ (ред. от 02.08.2019) (с изм. и доп., вступ. в силу с 01.09.2019){КонсультантПлюс}" w:history="1">
        <w:r w:rsidRPr="00E37A0F">
          <w:rPr>
            <w:rFonts w:eastAsia="Calibri"/>
            <w:szCs w:val="28"/>
            <w:lang w:eastAsia="en-US"/>
          </w:rPr>
          <w:t>статьей 78</w:t>
        </w:r>
      </w:hyperlink>
      <w:r w:rsidRPr="009E4C93">
        <w:rPr>
          <w:rFonts w:eastAsia="Calibri"/>
          <w:szCs w:val="28"/>
          <w:lang w:eastAsia="en-US"/>
        </w:rPr>
        <w:t xml:space="preserve">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Pr="009E4C93">
        <w:rPr>
          <w:rFonts w:eastAsia="Calibri"/>
          <w:szCs w:val="28"/>
          <w:lang w:eastAsia="en-US"/>
        </w:rPr>
        <w:t xml:space="preserve"> положений некоторых актов Правительства Российской Федерации» 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4F19B3" w:rsidRPr="004F19B3" w:rsidRDefault="004F19B3" w:rsidP="004F19B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4F19B3">
        <w:rPr>
          <w:rFonts w:eastAsia="Calibri"/>
          <w:szCs w:val="28"/>
          <w:lang w:eastAsia="en-US"/>
        </w:rPr>
        <w:t xml:space="preserve">1. </w:t>
      </w:r>
      <w:proofErr w:type="gramStart"/>
      <w:r w:rsidRPr="004F19B3">
        <w:rPr>
          <w:rFonts w:eastAsia="Calibri"/>
          <w:szCs w:val="28"/>
          <w:lang w:eastAsia="en-US"/>
        </w:rPr>
        <w:t xml:space="preserve">Утвердить </w:t>
      </w:r>
      <w:hyperlink w:anchor="Par36" w:tooltip="ПОРЯДОК ПРЕДОСТАВЛЕНИЯ" w:history="1">
        <w:r w:rsidRPr="004F19B3">
          <w:rPr>
            <w:rFonts w:eastAsia="Calibri"/>
            <w:szCs w:val="28"/>
          </w:rPr>
          <w:t>Порядок</w:t>
        </w:r>
      </w:hyperlink>
      <w:r w:rsidRPr="004F19B3">
        <w:rPr>
          <w:rFonts w:eastAsia="Calibri"/>
          <w:szCs w:val="28"/>
        </w:rPr>
        <w:t xml:space="preserve"> п</w:t>
      </w:r>
      <w:r w:rsidRPr="004F19B3">
        <w:rPr>
          <w:rFonts w:eastAsia="Calibri"/>
          <w:szCs w:val="28"/>
          <w:lang w:eastAsia="en-US"/>
        </w:rPr>
        <w:t>редоставления в 2021 году из краевого бюджета субсидии ООО «Камчатский край – Единая Камчатка»,</w:t>
      </w:r>
      <w:r w:rsidRPr="004F19B3">
        <w:rPr>
          <w:rFonts w:eastAsia="Calibri"/>
          <w:bCs/>
          <w:szCs w:val="28"/>
          <w:lang w:eastAsia="en-US"/>
        </w:rPr>
        <w:t xml:space="preserve"> находящемуся в стадии </w:t>
      </w:r>
      <w:r w:rsidRPr="004F19B3">
        <w:rPr>
          <w:rFonts w:eastAsia="Calibri"/>
          <w:bCs/>
          <w:szCs w:val="28"/>
          <w:lang w:eastAsia="en-US"/>
        </w:rPr>
        <w:lastRenderedPageBreak/>
        <w:t>ликвидации</w:t>
      </w:r>
      <w:r w:rsidRPr="004F19B3">
        <w:rPr>
          <w:rFonts w:eastAsia="Calibri"/>
          <w:szCs w:val="28"/>
        </w:rPr>
        <w:t xml:space="preserve"> и не имеющему возможности рассчитаться с кредиторами за счет собственных денежных средств или имущества в полном объеме</w:t>
      </w:r>
      <w:r w:rsidRPr="004F19B3">
        <w:rPr>
          <w:rFonts w:eastAsia="Calibri"/>
          <w:bCs/>
          <w:szCs w:val="28"/>
          <w:lang w:eastAsia="en-US"/>
        </w:rPr>
        <w:t>, в целях финансового обеспечения затрат,</w:t>
      </w:r>
      <w:r w:rsidRPr="004F19B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F19B3">
        <w:rPr>
          <w:rFonts w:eastAsia="Calibri"/>
          <w:bCs/>
          <w:szCs w:val="28"/>
          <w:lang w:eastAsia="en-US"/>
        </w:rPr>
        <w:t>связанных с оплатой кредиторской задолженности, возникшей в ходе ведения уставной деятельности, и завершения ликвидации,</w:t>
      </w:r>
      <w:r w:rsidRPr="004F19B3">
        <w:rPr>
          <w:rFonts w:eastAsia="Calibri"/>
          <w:szCs w:val="28"/>
          <w:lang w:eastAsia="en-US"/>
        </w:rPr>
        <w:t xml:space="preserve"> согласно приложению к настоящему постановлению.</w:t>
      </w:r>
      <w:proofErr w:type="gramEnd"/>
    </w:p>
    <w:p w:rsidR="004F19B3" w:rsidRPr="004F19B3" w:rsidRDefault="004F19B3" w:rsidP="004F19B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4F19B3">
        <w:rPr>
          <w:rFonts w:eastAsia="Calibri"/>
          <w:bCs/>
          <w:szCs w:val="28"/>
          <w:lang w:eastAsia="en-US"/>
        </w:rPr>
        <w:t xml:space="preserve">2. </w:t>
      </w:r>
      <w:r w:rsidRPr="004F19B3">
        <w:rPr>
          <w:rFonts w:eastAsia="Calibri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4F19B3" w:rsidRPr="004F19B3" w:rsidRDefault="004F19B3" w:rsidP="004F19B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  <w:r w:rsidRPr="004F19B3">
        <w:rPr>
          <w:rFonts w:eastAsia="Calibri"/>
          <w:szCs w:val="28"/>
          <w:lang w:eastAsia="en-US"/>
        </w:rPr>
        <w:t xml:space="preserve">3. </w:t>
      </w:r>
      <w:proofErr w:type="gramStart"/>
      <w:r w:rsidRPr="004F19B3">
        <w:rPr>
          <w:rFonts w:eastAsia="Calibri"/>
          <w:szCs w:val="28"/>
          <w:lang w:eastAsia="en-US"/>
        </w:rPr>
        <w:t>Положения настоящего постановления применяются после принятия закона Камчатского края о краевом бюджете (о внесении изменений в закон Камчатского края о краевом бюджете), предусматривающего бюджетные ассигнования на предоставление субсидии ООО «Камчатский край – Единая Камчатка», находящемуся в стадии ликвидации</w:t>
      </w:r>
      <w:r w:rsidRPr="004F19B3">
        <w:rPr>
          <w:rFonts w:eastAsia="Calibri"/>
          <w:szCs w:val="28"/>
        </w:rPr>
        <w:t xml:space="preserve"> и не имеющему возможности рассчитаться с кредиторами за счет собственных денежных средств или имущества в полном объеме</w:t>
      </w:r>
      <w:r w:rsidRPr="004F19B3">
        <w:rPr>
          <w:rFonts w:eastAsia="Calibri"/>
          <w:szCs w:val="28"/>
          <w:lang w:eastAsia="en-US"/>
        </w:rPr>
        <w:t>, в целях финансового обеспечения затрат, связанных</w:t>
      </w:r>
      <w:proofErr w:type="gramEnd"/>
      <w:r w:rsidRPr="004F19B3">
        <w:rPr>
          <w:rFonts w:eastAsia="Calibri"/>
          <w:szCs w:val="28"/>
          <w:lang w:eastAsia="en-US"/>
        </w:rPr>
        <w:t xml:space="preserve"> с оплатой кредиторской задолженности, возникшей в ходе ведения уставной деятельности, и завершения ликвидации. 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530198" w:rsidRDefault="00530198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30198" w:rsidRDefault="00530198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30198" w:rsidRDefault="00530198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30198" w:rsidRDefault="00530198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30198" w:rsidRDefault="00530198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30198" w:rsidRDefault="00530198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30198" w:rsidRDefault="00530198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30198" w:rsidRDefault="00530198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30198" w:rsidRDefault="00530198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30198" w:rsidRDefault="00530198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30198" w:rsidRDefault="00530198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30198" w:rsidRDefault="00530198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30198" w:rsidRDefault="00530198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30198" w:rsidRDefault="00530198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30198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395"/>
      </w:tblGrid>
      <w:tr w:rsidR="00530198" w:rsidRPr="00E37A0F" w:rsidTr="009C0C50">
        <w:tc>
          <w:tcPr>
            <w:tcW w:w="5352" w:type="dxa"/>
          </w:tcPr>
          <w:p w:rsidR="00530198" w:rsidRPr="00E37A0F" w:rsidRDefault="00530198" w:rsidP="009C0C5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395" w:type="dxa"/>
          </w:tcPr>
          <w:p w:rsidR="00096DD1" w:rsidRDefault="00096DD1" w:rsidP="009C0C50">
            <w:pPr>
              <w:autoSpaceDE w:val="0"/>
              <w:autoSpaceDN w:val="0"/>
              <w:adjustRightInd w:val="0"/>
              <w:ind w:left="177"/>
              <w:rPr>
                <w:szCs w:val="28"/>
              </w:rPr>
            </w:pPr>
          </w:p>
          <w:p w:rsidR="00530198" w:rsidRPr="00E37A0F" w:rsidRDefault="00530198" w:rsidP="009C0C50">
            <w:pPr>
              <w:autoSpaceDE w:val="0"/>
              <w:autoSpaceDN w:val="0"/>
              <w:adjustRightInd w:val="0"/>
              <w:ind w:left="177"/>
              <w:rPr>
                <w:szCs w:val="28"/>
              </w:rPr>
            </w:pPr>
            <w:r w:rsidRPr="00E37A0F">
              <w:rPr>
                <w:szCs w:val="28"/>
              </w:rPr>
              <w:lastRenderedPageBreak/>
              <w:t>Приложение к постановлению</w:t>
            </w:r>
          </w:p>
          <w:p w:rsidR="00530198" w:rsidRPr="00E37A0F" w:rsidRDefault="00530198" w:rsidP="009C0C50">
            <w:pPr>
              <w:autoSpaceDE w:val="0"/>
              <w:autoSpaceDN w:val="0"/>
              <w:adjustRightInd w:val="0"/>
              <w:ind w:left="177"/>
              <w:rPr>
                <w:szCs w:val="28"/>
              </w:rPr>
            </w:pPr>
            <w:r w:rsidRPr="00E37A0F">
              <w:rPr>
                <w:szCs w:val="28"/>
              </w:rPr>
              <w:t>Правительства Камчатского края</w:t>
            </w:r>
          </w:p>
          <w:p w:rsidR="00530198" w:rsidRPr="00E37A0F" w:rsidRDefault="00530198" w:rsidP="009C0C50">
            <w:pPr>
              <w:tabs>
                <w:tab w:val="left" w:pos="5670"/>
              </w:tabs>
              <w:autoSpaceDE w:val="0"/>
              <w:autoSpaceDN w:val="0"/>
              <w:adjustRightInd w:val="0"/>
              <w:ind w:left="177"/>
              <w:rPr>
                <w:szCs w:val="28"/>
              </w:rPr>
            </w:pPr>
            <w:r w:rsidRPr="00E37A0F">
              <w:rPr>
                <w:szCs w:val="28"/>
              </w:rPr>
              <w:t>от ______________№__________</w:t>
            </w:r>
            <w:r w:rsidRPr="00E37A0F">
              <w:rPr>
                <w:szCs w:val="28"/>
                <w:u w:val="single"/>
              </w:rPr>
              <w:t xml:space="preserve">    </w:t>
            </w:r>
          </w:p>
          <w:p w:rsidR="00530198" w:rsidRPr="00E37A0F" w:rsidRDefault="00530198" w:rsidP="009C0C50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530198" w:rsidRPr="00E37A0F" w:rsidRDefault="00530198" w:rsidP="00530198">
      <w:pPr>
        <w:widowControl w:val="0"/>
        <w:jc w:val="both"/>
        <w:rPr>
          <w:szCs w:val="28"/>
        </w:rPr>
      </w:pPr>
    </w:p>
    <w:p w:rsidR="00530198" w:rsidRPr="00E37A0F" w:rsidRDefault="00530198" w:rsidP="00530198">
      <w:pPr>
        <w:autoSpaceDE w:val="0"/>
        <w:autoSpaceDN w:val="0"/>
        <w:adjustRightInd w:val="0"/>
        <w:jc w:val="center"/>
        <w:rPr>
          <w:bCs/>
          <w:szCs w:val="28"/>
        </w:rPr>
      </w:pPr>
      <w:hyperlink w:anchor="Par36" w:tooltip="ПОРЯДОК ПРЕДОСТАВЛЕНИЯ" w:history="1">
        <w:r w:rsidRPr="00E37A0F">
          <w:rPr>
            <w:bCs/>
            <w:szCs w:val="28"/>
          </w:rPr>
          <w:t>Порядок</w:t>
        </w:r>
      </w:hyperlink>
      <w:r w:rsidRPr="00E37A0F">
        <w:rPr>
          <w:bCs/>
          <w:szCs w:val="28"/>
        </w:rPr>
        <w:t xml:space="preserve"> </w:t>
      </w:r>
    </w:p>
    <w:p w:rsidR="00530198" w:rsidRPr="00E37A0F" w:rsidRDefault="00530198" w:rsidP="00D2724D">
      <w:pPr>
        <w:autoSpaceDE w:val="0"/>
        <w:autoSpaceDN w:val="0"/>
        <w:adjustRightInd w:val="0"/>
        <w:jc w:val="center"/>
        <w:rPr>
          <w:bCs/>
          <w:szCs w:val="28"/>
        </w:rPr>
      </w:pPr>
      <w:proofErr w:type="gramStart"/>
      <w:r w:rsidRPr="00E37A0F">
        <w:rPr>
          <w:bCs/>
          <w:szCs w:val="28"/>
        </w:rPr>
        <w:t>предоставления в 2021 году из краевого бюджета субсидии ООО «Камчатский край – Единая Камчатка», находящемуся в стадии ликвидации</w:t>
      </w:r>
      <w:r w:rsidRPr="00E37A0F">
        <w:rPr>
          <w:szCs w:val="28"/>
        </w:rPr>
        <w:t xml:space="preserve"> и не имеющему возможности рассчитаться с кредиторами за счет собственных денежных средств или имущества в полном объеме</w:t>
      </w:r>
      <w:r w:rsidRPr="00E37A0F">
        <w:rPr>
          <w:bCs/>
          <w:szCs w:val="28"/>
        </w:rPr>
        <w:t>, в целях финансового обеспечения затрат,</w:t>
      </w:r>
      <w:r w:rsidRPr="00E37A0F">
        <w:rPr>
          <w:szCs w:val="28"/>
        </w:rPr>
        <w:t xml:space="preserve"> </w:t>
      </w:r>
      <w:r w:rsidRPr="00E37A0F">
        <w:rPr>
          <w:bCs/>
          <w:szCs w:val="28"/>
        </w:rPr>
        <w:t>связанных с оплатой кредиторской задолженности, возникшей в ходе в</w:t>
      </w:r>
      <w:r w:rsidRPr="00E37A0F">
        <w:rPr>
          <w:bCs/>
          <w:szCs w:val="28"/>
        </w:rPr>
        <w:t>е</w:t>
      </w:r>
      <w:r w:rsidRPr="00E37A0F">
        <w:rPr>
          <w:bCs/>
          <w:szCs w:val="28"/>
        </w:rPr>
        <w:t>дения уставной деятельности, и завершения ликвидации</w:t>
      </w:r>
      <w:proofErr w:type="gramEnd"/>
    </w:p>
    <w:p w:rsidR="00530198" w:rsidRPr="00E37A0F" w:rsidRDefault="00530198" w:rsidP="00D2724D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7A0F">
        <w:rPr>
          <w:rFonts w:ascii="Times New Roman" w:hAnsi="Times New Roman"/>
          <w:sz w:val="28"/>
          <w:szCs w:val="28"/>
          <w:lang w:eastAsia="ru-RU"/>
        </w:rPr>
        <w:t xml:space="preserve">Настоящий Порядок регулирует вопросы </w:t>
      </w:r>
      <w:r w:rsidRPr="00E37A0F">
        <w:rPr>
          <w:rFonts w:ascii="Times New Roman" w:hAnsi="Times New Roman"/>
          <w:bCs/>
          <w:sz w:val="28"/>
          <w:szCs w:val="28"/>
          <w:lang w:eastAsia="ru-RU"/>
        </w:rPr>
        <w:t>предоставления в 2021 году из крае</w:t>
      </w:r>
      <w:r w:rsidRPr="00E37A0F">
        <w:rPr>
          <w:rFonts w:ascii="Times New Roman" w:hAnsi="Times New Roman"/>
          <w:bCs/>
          <w:sz w:val="28"/>
          <w:szCs w:val="28"/>
          <w:lang w:eastAsia="ru-RU"/>
        </w:rPr>
        <w:softHyphen/>
        <w:t xml:space="preserve">вого бюджета субсидии </w:t>
      </w:r>
      <w:r w:rsidRPr="00E37A0F">
        <w:rPr>
          <w:rFonts w:ascii="Times New Roman" w:hAnsi="Times New Roman"/>
          <w:bCs/>
          <w:sz w:val="28"/>
          <w:szCs w:val="28"/>
        </w:rPr>
        <w:t>ООО «Камчатский край – Единая Камчатка»,</w:t>
      </w:r>
      <w:r w:rsidRPr="00E37A0F">
        <w:rPr>
          <w:rFonts w:ascii="Times New Roman" w:hAnsi="Times New Roman"/>
          <w:sz w:val="28"/>
          <w:szCs w:val="28"/>
          <w:lang w:eastAsia="ru-RU"/>
        </w:rPr>
        <w:t xml:space="preserve"> находящемуся в стадии ликвидации и не имеющему возможности рассчитаться с кредиторами за счет собственных денежных средств или имущества в полном объеме</w:t>
      </w:r>
      <w:r w:rsidRPr="00E37A0F">
        <w:rPr>
          <w:rFonts w:ascii="Times New Roman" w:hAnsi="Times New Roman"/>
          <w:bCs/>
          <w:sz w:val="28"/>
          <w:szCs w:val="28"/>
        </w:rPr>
        <w:t xml:space="preserve"> </w:t>
      </w:r>
      <w:r w:rsidRPr="00E37A0F">
        <w:rPr>
          <w:rFonts w:ascii="Times New Roman" w:hAnsi="Times New Roman"/>
          <w:bCs/>
          <w:sz w:val="28"/>
          <w:szCs w:val="28"/>
          <w:lang w:eastAsia="ru-RU"/>
        </w:rPr>
        <w:t xml:space="preserve">(далее соответственно - субсидия, получатель субсидии), </w:t>
      </w:r>
      <w:r w:rsidRPr="00E37A0F">
        <w:rPr>
          <w:rFonts w:ascii="Times New Roman" w:hAnsi="Times New Roman"/>
          <w:sz w:val="28"/>
          <w:szCs w:val="28"/>
        </w:rPr>
        <w:t xml:space="preserve">в целях </w:t>
      </w:r>
      <w:r w:rsidRPr="00E37A0F">
        <w:rPr>
          <w:rFonts w:ascii="Times New Roman" w:hAnsi="Times New Roman"/>
          <w:bCs/>
          <w:sz w:val="28"/>
          <w:szCs w:val="28"/>
        </w:rPr>
        <w:t xml:space="preserve">финансового обеспечения затрат, </w:t>
      </w:r>
      <w:r w:rsidRPr="00E37A0F">
        <w:rPr>
          <w:rFonts w:ascii="Times New Roman" w:hAnsi="Times New Roman"/>
          <w:sz w:val="28"/>
          <w:szCs w:val="28"/>
          <w:lang w:eastAsia="ru-RU"/>
        </w:rPr>
        <w:t>связанных с оплатой кредиторской задолженн</w:t>
      </w:r>
      <w:r w:rsidRPr="00E37A0F">
        <w:rPr>
          <w:rFonts w:ascii="Times New Roman" w:hAnsi="Times New Roman"/>
          <w:sz w:val="28"/>
          <w:szCs w:val="28"/>
          <w:lang w:eastAsia="ru-RU"/>
        </w:rPr>
        <w:t>о</w:t>
      </w:r>
      <w:r w:rsidRPr="00E37A0F">
        <w:rPr>
          <w:rFonts w:ascii="Times New Roman" w:hAnsi="Times New Roman"/>
          <w:sz w:val="28"/>
          <w:szCs w:val="28"/>
          <w:lang w:eastAsia="ru-RU"/>
        </w:rPr>
        <w:t xml:space="preserve">сти, </w:t>
      </w:r>
      <w:r w:rsidRPr="00E37A0F">
        <w:rPr>
          <w:rFonts w:ascii="Times New Roman" w:hAnsi="Times New Roman"/>
          <w:bCs/>
          <w:sz w:val="28"/>
          <w:szCs w:val="28"/>
        </w:rPr>
        <w:t>возникшей в ходе ведения уставной деятельности, и</w:t>
      </w:r>
      <w:proofErr w:type="gramEnd"/>
      <w:r w:rsidRPr="00E37A0F">
        <w:rPr>
          <w:rFonts w:ascii="Times New Roman" w:hAnsi="Times New Roman"/>
          <w:bCs/>
          <w:sz w:val="28"/>
          <w:szCs w:val="28"/>
        </w:rPr>
        <w:t xml:space="preserve"> завершения ликвид</w:t>
      </w:r>
      <w:r w:rsidRPr="00E37A0F">
        <w:rPr>
          <w:rFonts w:ascii="Times New Roman" w:hAnsi="Times New Roman"/>
          <w:bCs/>
          <w:sz w:val="28"/>
          <w:szCs w:val="28"/>
        </w:rPr>
        <w:t>а</w:t>
      </w:r>
      <w:r w:rsidRPr="00E37A0F">
        <w:rPr>
          <w:rFonts w:ascii="Times New Roman" w:hAnsi="Times New Roman"/>
          <w:bCs/>
          <w:sz w:val="28"/>
          <w:szCs w:val="28"/>
        </w:rPr>
        <w:t>ции.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bCs/>
          <w:sz w:val="28"/>
          <w:szCs w:val="28"/>
          <w:lang w:eastAsia="ru-RU"/>
        </w:rPr>
        <w:t>Субсидия предоставляется на безвозмездной и безвозвратной основе на финансовое обеспечение следующих затрат</w:t>
      </w:r>
      <w:r w:rsidRPr="00E37A0F">
        <w:rPr>
          <w:rFonts w:ascii="Times New Roman" w:hAnsi="Times New Roman"/>
          <w:sz w:val="28"/>
          <w:szCs w:val="28"/>
          <w:lang w:eastAsia="ru-RU"/>
        </w:rPr>
        <w:t>:</w:t>
      </w:r>
    </w:p>
    <w:p w:rsidR="00530198" w:rsidRPr="00E37A0F" w:rsidRDefault="00530198" w:rsidP="00D2724D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на оплату бухгалтерских и юридических услуг;</w:t>
      </w:r>
    </w:p>
    <w:p w:rsidR="00530198" w:rsidRPr="00E37A0F" w:rsidRDefault="00530198" w:rsidP="00D2724D">
      <w:pPr>
        <w:pStyle w:val="ac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на оплату типографских услуг;</w:t>
      </w:r>
    </w:p>
    <w:p w:rsidR="00530198" w:rsidRPr="00E37A0F" w:rsidRDefault="00530198" w:rsidP="00D2724D">
      <w:pPr>
        <w:pStyle w:val="ac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на оплату услуг связи и банка, коммунальных, эксплуатационных услуг, арендной платы за пользование помещением, в котором располагается получатель субсидии;</w:t>
      </w:r>
    </w:p>
    <w:p w:rsidR="00530198" w:rsidRPr="00E37A0F" w:rsidRDefault="00530198" w:rsidP="00D2724D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на уплату налогов, сборов, страховых взносов, пеней, штрафов, пр</w:t>
      </w:r>
      <w:r w:rsidRPr="00E37A0F">
        <w:rPr>
          <w:rFonts w:ascii="Times New Roman" w:hAnsi="Times New Roman"/>
          <w:sz w:val="28"/>
          <w:szCs w:val="28"/>
        </w:rPr>
        <w:t>о</w:t>
      </w:r>
      <w:r w:rsidRPr="00E37A0F">
        <w:rPr>
          <w:rFonts w:ascii="Times New Roman" w:hAnsi="Times New Roman"/>
          <w:sz w:val="28"/>
          <w:szCs w:val="28"/>
        </w:rPr>
        <w:t>центов, подлежащих уплате в соответствии законодательством Российской Ф</w:t>
      </w:r>
      <w:r w:rsidRPr="00E37A0F">
        <w:rPr>
          <w:rFonts w:ascii="Times New Roman" w:hAnsi="Times New Roman"/>
          <w:sz w:val="28"/>
          <w:szCs w:val="28"/>
        </w:rPr>
        <w:t>е</w:t>
      </w:r>
      <w:r w:rsidRPr="00E37A0F">
        <w:rPr>
          <w:rFonts w:ascii="Times New Roman" w:hAnsi="Times New Roman"/>
          <w:sz w:val="28"/>
          <w:szCs w:val="28"/>
        </w:rPr>
        <w:t>дерации.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7A0F">
        <w:rPr>
          <w:rFonts w:ascii="Times New Roman" w:hAnsi="Times New Roman"/>
          <w:sz w:val="28"/>
          <w:szCs w:val="28"/>
          <w:lang w:eastAsia="ru-RU"/>
        </w:rPr>
        <w:t xml:space="preserve">Субсидия предоставляется </w:t>
      </w:r>
      <w:r w:rsidRPr="00E37A0F">
        <w:rPr>
          <w:rFonts w:ascii="Times New Roman" w:hAnsi="Times New Roman"/>
          <w:sz w:val="28"/>
          <w:szCs w:val="28"/>
        </w:rPr>
        <w:t>Министерством имущественных и земел</w:t>
      </w:r>
      <w:r w:rsidRPr="00E37A0F">
        <w:rPr>
          <w:rFonts w:ascii="Times New Roman" w:hAnsi="Times New Roman"/>
          <w:sz w:val="28"/>
          <w:szCs w:val="28"/>
        </w:rPr>
        <w:t>ь</w:t>
      </w:r>
      <w:r w:rsidRPr="00E37A0F">
        <w:rPr>
          <w:rFonts w:ascii="Times New Roman" w:hAnsi="Times New Roman"/>
          <w:sz w:val="28"/>
          <w:szCs w:val="28"/>
        </w:rPr>
        <w:t>ных отношений Камчатского края (далее - Министерство) в соответствии со сводной бюджетной росписью краевого бюджета в пределах лимитов бюдже</w:t>
      </w:r>
      <w:r w:rsidRPr="00E37A0F">
        <w:rPr>
          <w:rFonts w:ascii="Times New Roman" w:hAnsi="Times New Roman"/>
          <w:sz w:val="28"/>
          <w:szCs w:val="28"/>
        </w:rPr>
        <w:t>т</w:t>
      </w:r>
      <w:r w:rsidRPr="00E37A0F">
        <w:rPr>
          <w:rFonts w:ascii="Times New Roman" w:hAnsi="Times New Roman"/>
          <w:sz w:val="28"/>
          <w:szCs w:val="28"/>
        </w:rPr>
        <w:t>ных обязательств, доведенных Министерству на соответствующий финансовый год и плановый период, в рамках основного мероприятия «Участие в хозя</w:t>
      </w:r>
      <w:r w:rsidRPr="00E37A0F">
        <w:rPr>
          <w:rFonts w:ascii="Times New Roman" w:hAnsi="Times New Roman"/>
          <w:sz w:val="28"/>
          <w:szCs w:val="28"/>
        </w:rPr>
        <w:t>й</w:t>
      </w:r>
      <w:r w:rsidRPr="00E37A0F">
        <w:rPr>
          <w:rFonts w:ascii="Times New Roman" w:hAnsi="Times New Roman"/>
          <w:sz w:val="28"/>
          <w:szCs w:val="28"/>
        </w:rPr>
        <w:t>ственных обществах Камчатского края» подпрограммы «Повышение эффе</w:t>
      </w:r>
      <w:r w:rsidRPr="00E37A0F">
        <w:rPr>
          <w:rFonts w:ascii="Times New Roman" w:hAnsi="Times New Roman"/>
          <w:sz w:val="28"/>
          <w:szCs w:val="28"/>
        </w:rPr>
        <w:t>к</w:t>
      </w:r>
      <w:r w:rsidRPr="00E37A0F">
        <w:rPr>
          <w:rFonts w:ascii="Times New Roman" w:hAnsi="Times New Roman"/>
          <w:sz w:val="28"/>
          <w:szCs w:val="28"/>
        </w:rPr>
        <w:t>тивности управления краевым имуществом» государственной программы Ка</w:t>
      </w:r>
      <w:r w:rsidRPr="00E37A0F">
        <w:rPr>
          <w:rFonts w:ascii="Times New Roman" w:hAnsi="Times New Roman"/>
          <w:sz w:val="28"/>
          <w:szCs w:val="28"/>
        </w:rPr>
        <w:t>м</w:t>
      </w:r>
      <w:r w:rsidRPr="00E37A0F">
        <w:rPr>
          <w:rFonts w:ascii="Times New Roman" w:hAnsi="Times New Roman"/>
          <w:sz w:val="28"/>
          <w:szCs w:val="28"/>
        </w:rPr>
        <w:t>чатского края «Совершенствование управления имуществом, находящимся в государственной собственности</w:t>
      </w:r>
      <w:proofErr w:type="gramEnd"/>
      <w:r w:rsidRPr="00E37A0F">
        <w:rPr>
          <w:rFonts w:ascii="Times New Roman" w:hAnsi="Times New Roman"/>
          <w:sz w:val="28"/>
          <w:szCs w:val="28"/>
        </w:rPr>
        <w:t xml:space="preserve"> Камчатского края».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Условиями предоставления субсидии являются:</w:t>
      </w:r>
    </w:p>
    <w:p w:rsidR="00530198" w:rsidRPr="00E37A0F" w:rsidRDefault="00530198" w:rsidP="00D2724D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нахождение получателя субсидии в процедуре ликвидации;</w:t>
      </w:r>
    </w:p>
    <w:p w:rsidR="00530198" w:rsidRPr="00E37A0F" w:rsidRDefault="00530198" w:rsidP="00D2724D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наличие у получателя субсидии кредиторской задолженности;</w:t>
      </w:r>
    </w:p>
    <w:p w:rsidR="00530198" w:rsidRPr="00E37A0F" w:rsidRDefault="00530198" w:rsidP="00D2724D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недостаточность у получателя субсидии собственных сре</w:t>
      </w:r>
      <w:proofErr w:type="gramStart"/>
      <w:r w:rsidRPr="00E37A0F">
        <w:rPr>
          <w:rFonts w:ascii="Times New Roman" w:hAnsi="Times New Roman"/>
          <w:sz w:val="28"/>
          <w:szCs w:val="28"/>
        </w:rPr>
        <w:t>дств дл</w:t>
      </w:r>
      <w:proofErr w:type="gramEnd"/>
      <w:r w:rsidRPr="00E37A0F">
        <w:rPr>
          <w:rFonts w:ascii="Times New Roman" w:hAnsi="Times New Roman"/>
          <w:sz w:val="28"/>
          <w:szCs w:val="28"/>
        </w:rPr>
        <w:t>я п</w:t>
      </w:r>
      <w:r w:rsidRPr="00E37A0F">
        <w:rPr>
          <w:rFonts w:ascii="Times New Roman" w:hAnsi="Times New Roman"/>
          <w:sz w:val="28"/>
          <w:szCs w:val="28"/>
        </w:rPr>
        <w:t>о</w:t>
      </w:r>
      <w:r w:rsidRPr="00E37A0F">
        <w:rPr>
          <w:rFonts w:ascii="Times New Roman" w:hAnsi="Times New Roman"/>
          <w:sz w:val="28"/>
          <w:szCs w:val="28"/>
        </w:rPr>
        <w:t>гашения кредиторской задолженности;</w:t>
      </w:r>
    </w:p>
    <w:p w:rsidR="00530198" w:rsidRPr="00E37A0F" w:rsidRDefault="00530198" w:rsidP="00D2724D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lastRenderedPageBreak/>
        <w:t>на первое число месяца, предшествующего месяцу, в котором планир</w:t>
      </w:r>
      <w:r w:rsidRPr="00E37A0F">
        <w:rPr>
          <w:rFonts w:ascii="Times New Roman" w:hAnsi="Times New Roman"/>
          <w:sz w:val="28"/>
          <w:szCs w:val="28"/>
        </w:rPr>
        <w:t>у</w:t>
      </w:r>
      <w:r w:rsidRPr="00E37A0F">
        <w:rPr>
          <w:rFonts w:ascii="Times New Roman" w:hAnsi="Times New Roman"/>
          <w:sz w:val="28"/>
          <w:szCs w:val="28"/>
        </w:rPr>
        <w:t>ется заключение соглашения о предоставлении субсидии (далее - Соглашение), получатель субсидии не получает средства из краевого бюджета в соответствии с иными нормативными правовыми актами Камчатского края на цели, указа</w:t>
      </w:r>
      <w:r w:rsidRPr="00E37A0F">
        <w:rPr>
          <w:rFonts w:ascii="Times New Roman" w:hAnsi="Times New Roman"/>
          <w:sz w:val="28"/>
          <w:szCs w:val="28"/>
        </w:rPr>
        <w:t>н</w:t>
      </w:r>
      <w:r w:rsidRPr="00E37A0F">
        <w:rPr>
          <w:rFonts w:ascii="Times New Roman" w:hAnsi="Times New Roman"/>
          <w:sz w:val="28"/>
          <w:szCs w:val="28"/>
        </w:rPr>
        <w:t>ные в настоящем Порядке.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A0F">
        <w:rPr>
          <w:rFonts w:ascii="Times New Roman" w:hAnsi="Times New Roman"/>
          <w:sz w:val="28"/>
          <w:szCs w:val="28"/>
          <w:lang w:eastAsia="ru-RU"/>
        </w:rPr>
        <w:t>Сведения о субсидии размещаются на едином портале бюджетной с</w:t>
      </w:r>
      <w:r w:rsidRPr="00E37A0F">
        <w:rPr>
          <w:rFonts w:ascii="Times New Roman" w:hAnsi="Times New Roman"/>
          <w:sz w:val="28"/>
          <w:szCs w:val="28"/>
          <w:lang w:eastAsia="ru-RU"/>
        </w:rPr>
        <w:t>и</w:t>
      </w:r>
      <w:r w:rsidRPr="00E37A0F">
        <w:rPr>
          <w:rFonts w:ascii="Times New Roman" w:hAnsi="Times New Roman"/>
          <w:sz w:val="28"/>
          <w:szCs w:val="28"/>
          <w:lang w:eastAsia="ru-RU"/>
        </w:rPr>
        <w:t>стемы Российской Федерации в информационно-телекоммуникационной сети «Интернет» в разделе «Бюджет».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Субсидия предоставляется получателю субсидии в соответствии с С</w:t>
      </w:r>
      <w:r w:rsidRPr="00E37A0F">
        <w:rPr>
          <w:rFonts w:ascii="Times New Roman" w:hAnsi="Times New Roman"/>
          <w:sz w:val="28"/>
          <w:szCs w:val="28"/>
        </w:rPr>
        <w:t>о</w:t>
      </w:r>
      <w:r w:rsidRPr="00E37A0F">
        <w:rPr>
          <w:rFonts w:ascii="Times New Roman" w:hAnsi="Times New Roman"/>
          <w:sz w:val="28"/>
          <w:szCs w:val="28"/>
        </w:rPr>
        <w:t>глашением, заключаемым Министерством с получателем субсидии один раз в финансовом году.</w:t>
      </w:r>
    </w:p>
    <w:p w:rsidR="00530198" w:rsidRPr="00E37A0F" w:rsidRDefault="00530198" w:rsidP="00D272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37A0F">
        <w:rPr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 з</w:t>
      </w:r>
      <w:r w:rsidRPr="00E37A0F">
        <w:rPr>
          <w:szCs w:val="28"/>
        </w:rPr>
        <w:t>а</w:t>
      </w:r>
      <w:r w:rsidRPr="00E37A0F">
        <w:rPr>
          <w:szCs w:val="28"/>
        </w:rPr>
        <w:t>ключаются в соответствии с типовой формой, утвержденной Министерством финансов Камчатского края.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7A0F">
        <w:rPr>
          <w:rFonts w:ascii="Times New Roman" w:hAnsi="Times New Roman"/>
          <w:sz w:val="28"/>
          <w:szCs w:val="28"/>
        </w:rPr>
        <w:t>Обязательными условиями предоставления субсидии, включаемыми в Соглашение и договоры (соглашения), заключенные в целях исполнения обяз</w:t>
      </w:r>
      <w:r w:rsidRPr="00E37A0F">
        <w:rPr>
          <w:rFonts w:ascii="Times New Roman" w:hAnsi="Times New Roman"/>
          <w:sz w:val="28"/>
          <w:szCs w:val="28"/>
        </w:rPr>
        <w:t>а</w:t>
      </w:r>
      <w:r w:rsidRPr="00E37A0F">
        <w:rPr>
          <w:rFonts w:ascii="Times New Roman" w:hAnsi="Times New Roman"/>
          <w:sz w:val="28"/>
          <w:szCs w:val="28"/>
        </w:rPr>
        <w:t>тельств по Соглашению, является согласие получателя субсидии и лиц, явля</w:t>
      </w:r>
      <w:r w:rsidRPr="00E37A0F">
        <w:rPr>
          <w:rFonts w:ascii="Times New Roman" w:hAnsi="Times New Roman"/>
          <w:sz w:val="28"/>
          <w:szCs w:val="28"/>
        </w:rPr>
        <w:t>ю</w:t>
      </w:r>
      <w:r w:rsidRPr="00E37A0F">
        <w:rPr>
          <w:rFonts w:ascii="Times New Roman" w:hAnsi="Times New Roman"/>
          <w:sz w:val="28"/>
          <w:szCs w:val="28"/>
        </w:rPr>
        <w:t>щихся поставщиками (подрядчиками, исполнителями) по договорам (соглаш</w:t>
      </w:r>
      <w:r w:rsidRPr="00E37A0F">
        <w:rPr>
          <w:rFonts w:ascii="Times New Roman" w:hAnsi="Times New Roman"/>
          <w:sz w:val="28"/>
          <w:szCs w:val="28"/>
        </w:rPr>
        <w:t>е</w:t>
      </w:r>
      <w:r w:rsidRPr="00E37A0F">
        <w:rPr>
          <w:rFonts w:ascii="Times New Roman" w:hAnsi="Times New Roman"/>
          <w:sz w:val="28"/>
          <w:szCs w:val="28"/>
        </w:rPr>
        <w:t>ниям), заключенным в целях исполнения обязательств по Соглашению, на ос</w:t>
      </w:r>
      <w:r w:rsidRPr="00E37A0F">
        <w:rPr>
          <w:rFonts w:ascii="Times New Roman" w:hAnsi="Times New Roman"/>
          <w:sz w:val="28"/>
          <w:szCs w:val="28"/>
        </w:rPr>
        <w:t>у</w:t>
      </w:r>
      <w:r w:rsidRPr="00E37A0F">
        <w:rPr>
          <w:rFonts w:ascii="Times New Roman" w:hAnsi="Times New Roman"/>
          <w:sz w:val="28"/>
          <w:szCs w:val="28"/>
        </w:rPr>
        <w:t>ществление Министерством и органами государственного финансового ко</w:t>
      </w:r>
      <w:r w:rsidRPr="00E37A0F">
        <w:rPr>
          <w:rFonts w:ascii="Times New Roman" w:hAnsi="Times New Roman"/>
          <w:sz w:val="28"/>
          <w:szCs w:val="28"/>
        </w:rPr>
        <w:t>н</w:t>
      </w:r>
      <w:r w:rsidRPr="00E37A0F">
        <w:rPr>
          <w:rFonts w:ascii="Times New Roman" w:hAnsi="Times New Roman"/>
          <w:sz w:val="28"/>
          <w:szCs w:val="28"/>
        </w:rPr>
        <w:t>троля проверок соблюдения ими условий, целей и порядка предоставления су</w:t>
      </w:r>
      <w:r w:rsidRPr="00E37A0F">
        <w:rPr>
          <w:rFonts w:ascii="Times New Roman" w:hAnsi="Times New Roman"/>
          <w:sz w:val="28"/>
          <w:szCs w:val="28"/>
        </w:rPr>
        <w:t>б</w:t>
      </w:r>
      <w:r w:rsidRPr="00E37A0F">
        <w:rPr>
          <w:rFonts w:ascii="Times New Roman" w:hAnsi="Times New Roman"/>
          <w:sz w:val="28"/>
          <w:szCs w:val="28"/>
        </w:rPr>
        <w:t>сидий и запрет приобретения за счет полученных</w:t>
      </w:r>
      <w:proofErr w:type="gramEnd"/>
      <w:r w:rsidRPr="00E37A0F">
        <w:rPr>
          <w:rFonts w:ascii="Times New Roman" w:hAnsi="Times New Roman"/>
          <w:sz w:val="28"/>
          <w:szCs w:val="28"/>
        </w:rPr>
        <w:t xml:space="preserve"> средств субсидии иностра</w:t>
      </w:r>
      <w:r w:rsidRPr="00E37A0F">
        <w:rPr>
          <w:rFonts w:ascii="Times New Roman" w:hAnsi="Times New Roman"/>
          <w:sz w:val="28"/>
          <w:szCs w:val="28"/>
        </w:rPr>
        <w:t>н</w:t>
      </w:r>
      <w:r w:rsidRPr="00E37A0F">
        <w:rPr>
          <w:rFonts w:ascii="Times New Roman" w:hAnsi="Times New Roman"/>
          <w:sz w:val="28"/>
          <w:szCs w:val="28"/>
        </w:rPr>
        <w:t>ной валюты.</w:t>
      </w:r>
    </w:p>
    <w:p w:rsidR="00530198" w:rsidRPr="00E37A0F" w:rsidRDefault="00530198" w:rsidP="00D2724D">
      <w:pPr>
        <w:tabs>
          <w:tab w:val="left" w:pos="993"/>
        </w:tabs>
        <w:jc w:val="both"/>
        <w:rPr>
          <w:szCs w:val="28"/>
        </w:rPr>
      </w:pPr>
      <w:r w:rsidRPr="00E37A0F">
        <w:rPr>
          <w:szCs w:val="28"/>
        </w:rPr>
        <w:tab/>
        <w:t xml:space="preserve">В Соглашении должно содержаться условие о согласовании новых условий Соглашения или о расторжении соглашения при </w:t>
      </w:r>
      <w:proofErr w:type="spellStart"/>
      <w:r w:rsidRPr="00E37A0F">
        <w:rPr>
          <w:szCs w:val="28"/>
        </w:rPr>
        <w:t>недостижении</w:t>
      </w:r>
      <w:proofErr w:type="spellEnd"/>
      <w:r w:rsidRPr="00E37A0F">
        <w:rPr>
          <w:szCs w:val="28"/>
        </w:rPr>
        <w:t xml:space="preserve"> согл</w:t>
      </w:r>
      <w:r w:rsidRPr="00E37A0F">
        <w:rPr>
          <w:szCs w:val="28"/>
        </w:rPr>
        <w:t>а</w:t>
      </w:r>
      <w:r w:rsidRPr="00E37A0F">
        <w:rPr>
          <w:szCs w:val="28"/>
        </w:rPr>
        <w:t xml:space="preserve">сия по новым условиям в случае уменьшения Министерству ранее доведенных лимитов бюджетных обязательств, установленных в соответствии с </w:t>
      </w:r>
      <w:hyperlink r:id="rId11" w:history="1">
        <w:r w:rsidRPr="00E37A0F">
          <w:rPr>
            <w:szCs w:val="28"/>
          </w:rPr>
          <w:t>частью 3</w:t>
        </w:r>
      </w:hyperlink>
      <w:r w:rsidRPr="00E37A0F">
        <w:rPr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Для заключения Соглашения получатель субсидии представляет в М</w:t>
      </w:r>
      <w:r w:rsidRPr="00E37A0F">
        <w:rPr>
          <w:rFonts w:ascii="Times New Roman" w:hAnsi="Times New Roman"/>
          <w:sz w:val="28"/>
          <w:szCs w:val="28"/>
        </w:rPr>
        <w:t>и</w:t>
      </w:r>
      <w:r w:rsidRPr="00E37A0F">
        <w:rPr>
          <w:rFonts w:ascii="Times New Roman" w:hAnsi="Times New Roman"/>
          <w:sz w:val="28"/>
          <w:szCs w:val="28"/>
        </w:rPr>
        <w:t xml:space="preserve">нистерство следующие документы: </w:t>
      </w:r>
    </w:p>
    <w:p w:rsidR="00530198" w:rsidRPr="00E37A0F" w:rsidRDefault="00530198" w:rsidP="00D2724D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0F">
        <w:rPr>
          <w:rFonts w:ascii="Times New Roman" w:hAnsi="Times New Roman" w:cs="Times New Roman"/>
          <w:sz w:val="28"/>
          <w:szCs w:val="28"/>
        </w:rPr>
        <w:t>заявление о заключении Соглашения в произвольной форме с указан</w:t>
      </w:r>
      <w:r w:rsidRPr="00E37A0F">
        <w:rPr>
          <w:rFonts w:ascii="Times New Roman" w:hAnsi="Times New Roman" w:cs="Times New Roman"/>
          <w:sz w:val="28"/>
          <w:szCs w:val="28"/>
        </w:rPr>
        <w:t>и</w:t>
      </w:r>
      <w:r w:rsidRPr="00E37A0F">
        <w:rPr>
          <w:rFonts w:ascii="Times New Roman" w:hAnsi="Times New Roman" w:cs="Times New Roman"/>
          <w:sz w:val="28"/>
          <w:szCs w:val="28"/>
        </w:rPr>
        <w:t>ем расчетного счета, открытого в кредитной организации;</w:t>
      </w:r>
    </w:p>
    <w:p w:rsidR="00530198" w:rsidRPr="00E37A0F" w:rsidRDefault="00530198" w:rsidP="00D2724D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0F">
        <w:rPr>
          <w:rFonts w:ascii="Times New Roman" w:eastAsia="Calibri" w:hAnsi="Times New Roman" w:cs="Times New Roman"/>
          <w:sz w:val="28"/>
          <w:szCs w:val="28"/>
        </w:rPr>
        <w:t>заверенные получателем субсидии копии:</w:t>
      </w:r>
    </w:p>
    <w:p w:rsidR="00530198" w:rsidRPr="00E37A0F" w:rsidRDefault="00530198" w:rsidP="00D2724D">
      <w:pPr>
        <w:pStyle w:val="ac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учредительных документов;</w:t>
      </w:r>
    </w:p>
    <w:p w:rsidR="00530198" w:rsidRPr="00E37A0F" w:rsidRDefault="00530198" w:rsidP="00D2724D">
      <w:pPr>
        <w:pStyle w:val="ac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 xml:space="preserve"> документов, подтверждающих нахождение получателя субсидии в процедуре ликвидации;</w:t>
      </w:r>
    </w:p>
    <w:p w:rsidR="00530198" w:rsidRPr="00E37A0F" w:rsidRDefault="00530198" w:rsidP="00D2724D">
      <w:pPr>
        <w:pStyle w:val="ac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документов, обосновывающих обязательства получателя субсидии по уплате кредиторской задолженности, с приложением реестра кредиторской з</w:t>
      </w:r>
      <w:r w:rsidRPr="00E37A0F">
        <w:rPr>
          <w:rFonts w:ascii="Times New Roman" w:hAnsi="Times New Roman"/>
          <w:sz w:val="28"/>
          <w:szCs w:val="28"/>
        </w:rPr>
        <w:t>а</w:t>
      </w:r>
      <w:r w:rsidRPr="00E37A0F">
        <w:rPr>
          <w:rFonts w:ascii="Times New Roman" w:hAnsi="Times New Roman"/>
          <w:sz w:val="28"/>
          <w:szCs w:val="28"/>
        </w:rPr>
        <w:t>долженности;</w:t>
      </w:r>
    </w:p>
    <w:p w:rsidR="00530198" w:rsidRPr="00E37A0F" w:rsidRDefault="00530198" w:rsidP="00D2724D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0F">
        <w:rPr>
          <w:rFonts w:ascii="Times New Roman" w:eastAsia="Calibri" w:hAnsi="Times New Roman" w:cs="Times New Roman"/>
          <w:sz w:val="28"/>
          <w:szCs w:val="28"/>
        </w:rPr>
        <w:t>бухгалтерский баланс и отчет о финансовых результатах получателя субсидии на первое число месяца, предшествующего месяцу, в котором план</w:t>
      </w:r>
      <w:r w:rsidRPr="00E37A0F">
        <w:rPr>
          <w:rFonts w:ascii="Times New Roman" w:eastAsia="Calibri" w:hAnsi="Times New Roman" w:cs="Times New Roman"/>
          <w:sz w:val="28"/>
          <w:szCs w:val="28"/>
        </w:rPr>
        <w:t>и</w:t>
      </w:r>
      <w:r w:rsidRPr="00E37A0F">
        <w:rPr>
          <w:rFonts w:ascii="Times New Roman" w:eastAsia="Calibri" w:hAnsi="Times New Roman" w:cs="Times New Roman"/>
          <w:sz w:val="28"/>
          <w:szCs w:val="28"/>
        </w:rPr>
        <w:t>руется заключение Соглашения;</w:t>
      </w:r>
    </w:p>
    <w:p w:rsidR="00530198" w:rsidRPr="00E37A0F" w:rsidRDefault="00530198" w:rsidP="00D2724D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0F">
        <w:rPr>
          <w:rFonts w:ascii="Times New Roman" w:eastAsia="Calibri" w:hAnsi="Times New Roman" w:cs="Times New Roman"/>
          <w:sz w:val="28"/>
          <w:szCs w:val="28"/>
        </w:rPr>
        <w:t xml:space="preserve">пояснительную записку </w:t>
      </w:r>
      <w:proofErr w:type="gramStart"/>
      <w:r w:rsidRPr="00E37A0F">
        <w:rPr>
          <w:rFonts w:ascii="Times New Roman" w:eastAsia="Calibri" w:hAnsi="Times New Roman" w:cs="Times New Roman"/>
          <w:sz w:val="28"/>
          <w:szCs w:val="28"/>
        </w:rPr>
        <w:t>к бухгалтерскому балансу с информацией о недостаточности у получателя субсидии собственных средств для погашения</w:t>
      </w:r>
      <w:proofErr w:type="gramEnd"/>
      <w:r w:rsidRPr="00E37A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0F">
        <w:rPr>
          <w:rFonts w:ascii="Times New Roman" w:eastAsia="Calibri" w:hAnsi="Times New Roman" w:cs="Times New Roman"/>
          <w:sz w:val="28"/>
          <w:szCs w:val="28"/>
        </w:rPr>
        <w:lastRenderedPageBreak/>
        <w:t>кредиторской задолженности;</w:t>
      </w:r>
    </w:p>
    <w:p w:rsidR="00530198" w:rsidRPr="00E37A0F" w:rsidRDefault="00530198" w:rsidP="00D2724D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0F">
        <w:rPr>
          <w:rFonts w:ascii="Times New Roman" w:eastAsia="Calibri" w:hAnsi="Times New Roman" w:cs="Times New Roman"/>
          <w:sz w:val="28"/>
          <w:szCs w:val="28"/>
        </w:rPr>
        <w:t>справку получателя субсидии, подтверждающую соответствие получ</w:t>
      </w:r>
      <w:r w:rsidRPr="00E37A0F">
        <w:rPr>
          <w:rFonts w:ascii="Times New Roman" w:eastAsia="Calibri" w:hAnsi="Times New Roman" w:cs="Times New Roman"/>
          <w:sz w:val="28"/>
          <w:szCs w:val="28"/>
        </w:rPr>
        <w:t>а</w:t>
      </w:r>
      <w:r w:rsidRPr="00E37A0F">
        <w:rPr>
          <w:rFonts w:ascii="Times New Roman" w:eastAsia="Calibri" w:hAnsi="Times New Roman" w:cs="Times New Roman"/>
          <w:sz w:val="28"/>
          <w:szCs w:val="28"/>
        </w:rPr>
        <w:t xml:space="preserve">теля субсидии условию, предусмотренному </w:t>
      </w:r>
      <w:hyperlink r:id="rId12" w:history="1">
        <w:r w:rsidRPr="00E37A0F">
          <w:rPr>
            <w:rFonts w:ascii="Times New Roman" w:eastAsia="Calibri" w:hAnsi="Times New Roman" w:cs="Times New Roman"/>
            <w:sz w:val="28"/>
            <w:szCs w:val="28"/>
          </w:rPr>
          <w:t>пунктом 4 части 4</w:t>
        </w:r>
      </w:hyperlink>
      <w:r w:rsidRPr="00E37A0F">
        <w:rPr>
          <w:rFonts w:ascii="Times New Roman" w:eastAsia="Calibri" w:hAnsi="Times New Roman" w:cs="Times New Roman"/>
          <w:sz w:val="28"/>
          <w:szCs w:val="28"/>
        </w:rPr>
        <w:t xml:space="preserve"> настоящего П</w:t>
      </w:r>
      <w:r w:rsidRPr="00E37A0F">
        <w:rPr>
          <w:rFonts w:ascii="Times New Roman" w:eastAsia="Calibri" w:hAnsi="Times New Roman" w:cs="Times New Roman"/>
          <w:sz w:val="28"/>
          <w:szCs w:val="28"/>
        </w:rPr>
        <w:t>о</w:t>
      </w:r>
      <w:r w:rsidRPr="00E37A0F">
        <w:rPr>
          <w:rFonts w:ascii="Times New Roman" w:eastAsia="Calibri" w:hAnsi="Times New Roman" w:cs="Times New Roman"/>
          <w:sz w:val="28"/>
          <w:szCs w:val="28"/>
        </w:rPr>
        <w:t>рядка.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Министерство в течение 5 рабочих дней со дня получения докуме</w:t>
      </w:r>
      <w:r w:rsidRPr="00E37A0F">
        <w:rPr>
          <w:rFonts w:ascii="Times New Roman" w:hAnsi="Times New Roman"/>
          <w:sz w:val="28"/>
          <w:szCs w:val="28"/>
        </w:rPr>
        <w:t>н</w:t>
      </w:r>
      <w:r w:rsidRPr="00E37A0F">
        <w:rPr>
          <w:rFonts w:ascii="Times New Roman" w:hAnsi="Times New Roman"/>
          <w:sz w:val="28"/>
          <w:szCs w:val="28"/>
        </w:rPr>
        <w:t>тов, указанных в части 8 настоящего Порядка, рассматривает их и принимает решение о предоставлении субсидии либо об отказе в предоставлении субс</w:t>
      </w:r>
      <w:r w:rsidRPr="00E37A0F">
        <w:rPr>
          <w:rFonts w:ascii="Times New Roman" w:hAnsi="Times New Roman"/>
          <w:sz w:val="28"/>
          <w:szCs w:val="28"/>
        </w:rPr>
        <w:t>и</w:t>
      </w:r>
      <w:r w:rsidRPr="00E37A0F">
        <w:rPr>
          <w:rFonts w:ascii="Times New Roman" w:hAnsi="Times New Roman"/>
          <w:sz w:val="28"/>
          <w:szCs w:val="28"/>
        </w:rPr>
        <w:t xml:space="preserve">дии. 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Документы, указанные в части 8 настоящего Порядка, подлежат об</w:t>
      </w:r>
      <w:r w:rsidRPr="00E37A0F">
        <w:rPr>
          <w:rFonts w:ascii="Times New Roman" w:hAnsi="Times New Roman"/>
          <w:sz w:val="28"/>
          <w:szCs w:val="28"/>
        </w:rPr>
        <w:t>я</w:t>
      </w:r>
      <w:r w:rsidRPr="00E37A0F">
        <w:rPr>
          <w:rFonts w:ascii="Times New Roman" w:hAnsi="Times New Roman"/>
          <w:sz w:val="28"/>
          <w:szCs w:val="28"/>
        </w:rPr>
        <w:t>зательной регистрации в день их поступления в Министерство.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 xml:space="preserve"> Основаниями для отказа в предоставлении субсидии являются:</w:t>
      </w:r>
    </w:p>
    <w:p w:rsidR="00530198" w:rsidRPr="00E37A0F" w:rsidRDefault="00530198" w:rsidP="00D2724D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  <w:lang w:eastAsia="ru-RU"/>
        </w:rPr>
        <w:t>1</w:t>
      </w:r>
      <w:r w:rsidRPr="00E37A0F">
        <w:rPr>
          <w:rFonts w:ascii="Times New Roman" w:hAnsi="Times New Roman"/>
          <w:sz w:val="28"/>
          <w:szCs w:val="28"/>
        </w:rPr>
        <w:t>) несоответствие получателя субсидии условиям предоставления субс</w:t>
      </w:r>
      <w:r w:rsidRPr="00E37A0F">
        <w:rPr>
          <w:rFonts w:ascii="Times New Roman" w:hAnsi="Times New Roman"/>
          <w:sz w:val="28"/>
          <w:szCs w:val="28"/>
        </w:rPr>
        <w:t>и</w:t>
      </w:r>
      <w:r w:rsidRPr="00E37A0F">
        <w:rPr>
          <w:rFonts w:ascii="Times New Roman" w:hAnsi="Times New Roman"/>
          <w:sz w:val="28"/>
          <w:szCs w:val="28"/>
        </w:rPr>
        <w:t xml:space="preserve">дии, установленным </w:t>
      </w:r>
      <w:hyperlink r:id="rId13" w:history="1">
        <w:r w:rsidRPr="00E37A0F">
          <w:rPr>
            <w:rFonts w:ascii="Times New Roman" w:hAnsi="Times New Roman"/>
            <w:sz w:val="28"/>
            <w:szCs w:val="28"/>
          </w:rPr>
          <w:t>частью 4</w:t>
        </w:r>
      </w:hyperlink>
      <w:r w:rsidRPr="00E37A0F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530198" w:rsidRPr="00E37A0F" w:rsidRDefault="00530198" w:rsidP="00D2724D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 xml:space="preserve">2) несоответствие представленных получателем субсидии документов требованиям, установленным </w:t>
      </w:r>
      <w:hyperlink r:id="rId14" w:history="1">
        <w:r w:rsidRPr="00E37A0F">
          <w:rPr>
            <w:rFonts w:ascii="Times New Roman" w:hAnsi="Times New Roman"/>
            <w:sz w:val="28"/>
            <w:szCs w:val="28"/>
          </w:rPr>
          <w:t>частью 8</w:t>
        </w:r>
      </w:hyperlink>
      <w:r w:rsidRPr="00E37A0F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530198" w:rsidRPr="00E37A0F" w:rsidRDefault="00530198" w:rsidP="00D2724D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 xml:space="preserve">3) непредставление или представление не в полном объеме получателем субсидии документов, указанных в </w:t>
      </w:r>
      <w:hyperlink r:id="rId15" w:history="1">
        <w:r w:rsidRPr="00E37A0F">
          <w:rPr>
            <w:rFonts w:ascii="Times New Roman" w:hAnsi="Times New Roman"/>
            <w:sz w:val="28"/>
            <w:szCs w:val="28"/>
          </w:rPr>
          <w:t>части 8</w:t>
        </w:r>
      </w:hyperlink>
      <w:r w:rsidRPr="00E37A0F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530198" w:rsidRPr="00E37A0F" w:rsidRDefault="00530198" w:rsidP="00D2724D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4) наличие в представленных получателем субсидии документах недост</w:t>
      </w:r>
      <w:r w:rsidRPr="00E37A0F">
        <w:rPr>
          <w:rFonts w:ascii="Times New Roman" w:hAnsi="Times New Roman"/>
          <w:sz w:val="28"/>
          <w:szCs w:val="28"/>
        </w:rPr>
        <w:t>о</w:t>
      </w:r>
      <w:r w:rsidRPr="00E37A0F">
        <w:rPr>
          <w:rFonts w:ascii="Times New Roman" w:hAnsi="Times New Roman"/>
          <w:sz w:val="28"/>
          <w:szCs w:val="28"/>
        </w:rPr>
        <w:t>верных сведений.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В случае принятия решения об отказе в предоставлении субсидии Министерство в течение 5 рабочих дней со дня принятия такого решения направляет в адрес получателя субсидии уведомление о принятом решении с обоснованием причин отказа.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В случае принятия решения о предоставлении субсидии Министе</w:t>
      </w:r>
      <w:r w:rsidRPr="00E37A0F">
        <w:rPr>
          <w:rFonts w:ascii="Times New Roman" w:hAnsi="Times New Roman"/>
          <w:sz w:val="28"/>
          <w:szCs w:val="28"/>
        </w:rPr>
        <w:t>р</w:t>
      </w:r>
      <w:r w:rsidRPr="00E37A0F">
        <w:rPr>
          <w:rFonts w:ascii="Times New Roman" w:hAnsi="Times New Roman"/>
          <w:sz w:val="28"/>
          <w:szCs w:val="28"/>
        </w:rPr>
        <w:t>ство в течение 5 рабочих дней со дня принятия такого решения заключает с п</w:t>
      </w:r>
      <w:r w:rsidRPr="00E37A0F">
        <w:rPr>
          <w:rFonts w:ascii="Times New Roman" w:hAnsi="Times New Roman"/>
          <w:sz w:val="28"/>
          <w:szCs w:val="28"/>
        </w:rPr>
        <w:t>о</w:t>
      </w:r>
      <w:r w:rsidRPr="00E37A0F">
        <w:rPr>
          <w:rFonts w:ascii="Times New Roman" w:hAnsi="Times New Roman"/>
          <w:sz w:val="28"/>
          <w:szCs w:val="28"/>
        </w:rPr>
        <w:t>лучателем субсидии Соглашение и издает приказ о перечислении субсидии.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Субсидия предоставляется в размере суммы кредиторской задолже</w:t>
      </w:r>
      <w:r w:rsidRPr="00E37A0F">
        <w:rPr>
          <w:rFonts w:ascii="Times New Roman" w:hAnsi="Times New Roman"/>
          <w:sz w:val="28"/>
          <w:szCs w:val="28"/>
        </w:rPr>
        <w:t>н</w:t>
      </w:r>
      <w:r w:rsidRPr="00E37A0F">
        <w:rPr>
          <w:rFonts w:ascii="Times New Roman" w:hAnsi="Times New Roman"/>
          <w:sz w:val="28"/>
          <w:szCs w:val="28"/>
        </w:rPr>
        <w:t>ности получателя субсидии, которая определяется Министерством на основ</w:t>
      </w:r>
      <w:r w:rsidRPr="00E37A0F">
        <w:rPr>
          <w:rFonts w:ascii="Times New Roman" w:hAnsi="Times New Roman"/>
          <w:sz w:val="28"/>
          <w:szCs w:val="28"/>
        </w:rPr>
        <w:t>а</w:t>
      </w:r>
      <w:r w:rsidRPr="00E37A0F">
        <w:rPr>
          <w:rFonts w:ascii="Times New Roman" w:hAnsi="Times New Roman"/>
          <w:sz w:val="28"/>
          <w:szCs w:val="28"/>
        </w:rPr>
        <w:t xml:space="preserve">нии документов, указанных в </w:t>
      </w:r>
      <w:hyperlink r:id="rId16" w:history="1">
        <w:r w:rsidRPr="00E37A0F">
          <w:rPr>
            <w:rFonts w:ascii="Times New Roman" w:hAnsi="Times New Roman"/>
            <w:sz w:val="28"/>
            <w:szCs w:val="28"/>
          </w:rPr>
          <w:t>подпункте «в» пункта 2</w:t>
        </w:r>
      </w:hyperlink>
      <w:r w:rsidRPr="00E37A0F">
        <w:rPr>
          <w:rFonts w:ascii="Times New Roman" w:hAnsi="Times New Roman"/>
          <w:sz w:val="28"/>
          <w:szCs w:val="28"/>
        </w:rPr>
        <w:t xml:space="preserve"> и </w:t>
      </w:r>
      <w:hyperlink r:id="rId17" w:history="1">
        <w:r w:rsidRPr="00E37A0F">
          <w:rPr>
            <w:rFonts w:ascii="Times New Roman" w:hAnsi="Times New Roman"/>
            <w:sz w:val="28"/>
            <w:szCs w:val="28"/>
          </w:rPr>
          <w:t>пункте 3 части 8</w:t>
        </w:r>
      </w:hyperlink>
      <w:r w:rsidRPr="00E37A0F">
        <w:rPr>
          <w:rFonts w:ascii="Times New Roman" w:hAnsi="Times New Roman"/>
          <w:sz w:val="28"/>
          <w:szCs w:val="28"/>
        </w:rPr>
        <w:t xml:space="preserve"> наст</w:t>
      </w:r>
      <w:r w:rsidRPr="00E37A0F">
        <w:rPr>
          <w:rFonts w:ascii="Times New Roman" w:hAnsi="Times New Roman"/>
          <w:sz w:val="28"/>
          <w:szCs w:val="28"/>
        </w:rPr>
        <w:t>о</w:t>
      </w:r>
      <w:r w:rsidRPr="00E37A0F">
        <w:rPr>
          <w:rFonts w:ascii="Times New Roman" w:hAnsi="Times New Roman"/>
          <w:sz w:val="28"/>
          <w:szCs w:val="28"/>
        </w:rPr>
        <w:t>ящего Порядка.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Перечисление субсидии осуществляется Министерством на расчетный счет получателя субсидии, реквизиты которого указаны в заявлении на пред</w:t>
      </w:r>
      <w:r w:rsidRPr="00E37A0F">
        <w:rPr>
          <w:rFonts w:ascii="Times New Roman" w:hAnsi="Times New Roman"/>
          <w:sz w:val="28"/>
          <w:szCs w:val="28"/>
        </w:rPr>
        <w:t>о</w:t>
      </w:r>
      <w:r w:rsidRPr="00E37A0F">
        <w:rPr>
          <w:rFonts w:ascii="Times New Roman" w:hAnsi="Times New Roman"/>
          <w:sz w:val="28"/>
          <w:szCs w:val="28"/>
        </w:rPr>
        <w:t>ставление субсидии, в течение 5 рабочих дней со дня издания приказа о пер</w:t>
      </w:r>
      <w:r w:rsidRPr="00E37A0F">
        <w:rPr>
          <w:rFonts w:ascii="Times New Roman" w:hAnsi="Times New Roman"/>
          <w:sz w:val="28"/>
          <w:szCs w:val="28"/>
        </w:rPr>
        <w:t>е</w:t>
      </w:r>
      <w:r w:rsidRPr="00E37A0F">
        <w:rPr>
          <w:rFonts w:ascii="Times New Roman" w:hAnsi="Times New Roman"/>
          <w:sz w:val="28"/>
          <w:szCs w:val="28"/>
        </w:rPr>
        <w:t>числении субсидии.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A0F">
        <w:rPr>
          <w:rFonts w:ascii="Times New Roman" w:hAnsi="Times New Roman"/>
          <w:sz w:val="28"/>
          <w:szCs w:val="28"/>
        </w:rPr>
        <w:t>Субсидии носят целевой характер и не могут быть использованы на цели, не предусмотренные настоящим Порядком</w:t>
      </w:r>
      <w:r w:rsidRPr="00E37A0F">
        <w:rPr>
          <w:rFonts w:ascii="Times New Roman" w:hAnsi="Times New Roman"/>
          <w:sz w:val="28"/>
          <w:szCs w:val="28"/>
          <w:lang w:eastAsia="ru-RU"/>
        </w:rPr>
        <w:t>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A0F">
        <w:rPr>
          <w:rFonts w:ascii="Times New Roman" w:hAnsi="Times New Roman"/>
          <w:sz w:val="28"/>
          <w:szCs w:val="28"/>
          <w:lang w:eastAsia="ru-RU"/>
        </w:rPr>
        <w:t>Результатом предоставления субсидии является завершение ликвид</w:t>
      </w:r>
      <w:r w:rsidRPr="00E37A0F">
        <w:rPr>
          <w:rFonts w:ascii="Times New Roman" w:hAnsi="Times New Roman"/>
          <w:sz w:val="28"/>
          <w:szCs w:val="28"/>
          <w:lang w:eastAsia="ru-RU"/>
        </w:rPr>
        <w:t>а</w:t>
      </w:r>
      <w:r w:rsidRPr="00E37A0F">
        <w:rPr>
          <w:rFonts w:ascii="Times New Roman" w:hAnsi="Times New Roman"/>
          <w:sz w:val="28"/>
          <w:szCs w:val="28"/>
          <w:lang w:eastAsia="ru-RU"/>
        </w:rPr>
        <w:t>ц</w:t>
      </w:r>
      <w:proofErr w:type="gramStart"/>
      <w:r w:rsidRPr="00E37A0F">
        <w:rPr>
          <w:rFonts w:ascii="Times New Roman" w:hAnsi="Times New Roman"/>
          <w:sz w:val="28"/>
          <w:szCs w:val="28"/>
          <w:lang w:eastAsia="ru-RU"/>
        </w:rPr>
        <w:t>ии ООО</w:t>
      </w:r>
      <w:proofErr w:type="gramEnd"/>
      <w:r w:rsidRPr="00E37A0F">
        <w:rPr>
          <w:rFonts w:ascii="Times New Roman" w:hAnsi="Times New Roman"/>
          <w:sz w:val="28"/>
          <w:szCs w:val="28"/>
          <w:lang w:eastAsia="ru-RU"/>
        </w:rPr>
        <w:t xml:space="preserve"> «Камчатский край – Единая Камчатка».</w:t>
      </w:r>
    </w:p>
    <w:p w:rsidR="00530198" w:rsidRPr="00E37A0F" w:rsidRDefault="00530198" w:rsidP="00D2724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37A0F">
        <w:rPr>
          <w:szCs w:val="28"/>
        </w:rPr>
        <w:t>Показателями, необходимыми для достижения результата предоставления субсидии по состоянию на 31.12.2021 года, являются:</w:t>
      </w:r>
    </w:p>
    <w:p w:rsidR="00530198" w:rsidRPr="00E37A0F" w:rsidRDefault="00530198" w:rsidP="00D2724D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A0F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3602F5">
        <w:rPr>
          <w:rFonts w:ascii="Times New Roman" w:hAnsi="Times New Roman"/>
          <w:sz w:val="28"/>
          <w:szCs w:val="28"/>
          <w:lang w:eastAsia="ru-RU"/>
        </w:rPr>
        <w:t>отсутствие</w:t>
      </w:r>
      <w:bookmarkStart w:id="1" w:name="_GoBack"/>
      <w:bookmarkEnd w:id="1"/>
      <w:r w:rsidRPr="00E37A0F">
        <w:rPr>
          <w:rFonts w:ascii="Times New Roman" w:hAnsi="Times New Roman"/>
          <w:sz w:val="28"/>
          <w:szCs w:val="28"/>
          <w:lang w:eastAsia="ru-RU"/>
        </w:rPr>
        <w:t xml:space="preserve"> кредиторской задолженности получателя субсидии;</w:t>
      </w:r>
    </w:p>
    <w:p w:rsidR="00530198" w:rsidRPr="00E37A0F" w:rsidRDefault="00530198" w:rsidP="00D2724D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A0F">
        <w:rPr>
          <w:rFonts w:ascii="Times New Roman" w:hAnsi="Times New Roman"/>
          <w:sz w:val="28"/>
          <w:szCs w:val="28"/>
          <w:lang w:eastAsia="ru-RU"/>
        </w:rPr>
        <w:t>2) утверждение Министерством ликвидационного баланса получателя субсидии.</w:t>
      </w:r>
    </w:p>
    <w:p w:rsidR="00530198" w:rsidRPr="00E37A0F" w:rsidRDefault="00530198" w:rsidP="00D2724D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A0F">
        <w:rPr>
          <w:rFonts w:ascii="Times New Roman" w:hAnsi="Times New Roman"/>
          <w:sz w:val="28"/>
          <w:szCs w:val="28"/>
          <w:lang w:eastAsia="ru-RU"/>
        </w:rPr>
        <w:t>Значения показателей, необходимых для достижения результата пред</w:t>
      </w:r>
      <w:r w:rsidRPr="00E37A0F">
        <w:rPr>
          <w:rFonts w:ascii="Times New Roman" w:hAnsi="Times New Roman"/>
          <w:sz w:val="28"/>
          <w:szCs w:val="28"/>
          <w:lang w:eastAsia="ru-RU"/>
        </w:rPr>
        <w:t>о</w:t>
      </w:r>
      <w:r w:rsidRPr="00E37A0F">
        <w:rPr>
          <w:rFonts w:ascii="Times New Roman" w:hAnsi="Times New Roman"/>
          <w:sz w:val="28"/>
          <w:szCs w:val="28"/>
          <w:lang w:eastAsia="ru-RU"/>
        </w:rPr>
        <w:t>ставления субсидии, устанавливаются Соглашением.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A0F">
        <w:rPr>
          <w:rFonts w:ascii="Times New Roman" w:hAnsi="Times New Roman"/>
          <w:sz w:val="28"/>
          <w:szCs w:val="28"/>
          <w:lang w:eastAsia="ru-RU"/>
        </w:rPr>
        <w:lastRenderedPageBreak/>
        <w:t>Получатель субсидии представляет в Министерство  отчет о достиж</w:t>
      </w:r>
      <w:r w:rsidRPr="00E37A0F">
        <w:rPr>
          <w:rFonts w:ascii="Times New Roman" w:hAnsi="Times New Roman"/>
          <w:sz w:val="28"/>
          <w:szCs w:val="28"/>
          <w:lang w:eastAsia="ru-RU"/>
        </w:rPr>
        <w:t>е</w:t>
      </w:r>
      <w:r w:rsidRPr="00E37A0F">
        <w:rPr>
          <w:rFonts w:ascii="Times New Roman" w:hAnsi="Times New Roman"/>
          <w:sz w:val="28"/>
          <w:szCs w:val="28"/>
          <w:lang w:eastAsia="ru-RU"/>
        </w:rPr>
        <w:t>нии результатов и показателей предоставления субсидии, а также отчет об ос</w:t>
      </w:r>
      <w:r w:rsidRPr="00E37A0F">
        <w:rPr>
          <w:rFonts w:ascii="Times New Roman" w:hAnsi="Times New Roman"/>
          <w:sz w:val="28"/>
          <w:szCs w:val="28"/>
          <w:lang w:eastAsia="ru-RU"/>
        </w:rPr>
        <w:t>у</w:t>
      </w:r>
      <w:r w:rsidRPr="00E37A0F">
        <w:rPr>
          <w:rFonts w:ascii="Times New Roman" w:hAnsi="Times New Roman"/>
          <w:sz w:val="28"/>
          <w:szCs w:val="28"/>
          <w:lang w:eastAsia="ru-RU"/>
        </w:rPr>
        <w:t>ществлении расходов, источником финансового обеспечения которых является субсидия, в порядке, сроки и по форме, установленные Соглашением.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A0F">
        <w:rPr>
          <w:rFonts w:ascii="Times New Roman" w:hAnsi="Times New Roman"/>
          <w:sz w:val="28"/>
          <w:szCs w:val="28"/>
          <w:lang w:eastAsia="ru-RU"/>
        </w:rPr>
        <w:t>Министерство вправе устанавливать в Соглашении сроки и формы предоставления получателем субсидии дополнительной отчетности.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A0F">
        <w:rPr>
          <w:rFonts w:ascii="Times New Roman" w:hAnsi="Times New Roman"/>
          <w:sz w:val="28"/>
          <w:szCs w:val="28"/>
          <w:lang w:eastAsia="ru-RU"/>
        </w:rPr>
        <w:t>Остаток субсидии, неиспользованной в отчетном финансовом году, подлежит возврату в краевой бюджет на лицевой счет Министерства не позднее 24 декабря отчетного финансового года.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A0F">
        <w:rPr>
          <w:rFonts w:ascii="Times New Roman" w:hAnsi="Times New Roman"/>
          <w:sz w:val="28"/>
          <w:szCs w:val="28"/>
          <w:lang w:eastAsia="ru-RU"/>
        </w:rPr>
        <w:t>Министерство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  <w:r w:rsidRPr="00E37A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0198" w:rsidRPr="00E37A0F" w:rsidRDefault="00530198" w:rsidP="00D2724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37A0F">
        <w:rPr>
          <w:szCs w:val="28"/>
        </w:rPr>
        <w:t>В случае выявления, в том числе по фактам проверок, проведенных Мин</w:t>
      </w:r>
      <w:r w:rsidRPr="00E37A0F">
        <w:rPr>
          <w:szCs w:val="28"/>
        </w:rPr>
        <w:t>и</w:t>
      </w:r>
      <w:r w:rsidRPr="00E37A0F">
        <w:rPr>
          <w:szCs w:val="28"/>
        </w:rPr>
        <w:t xml:space="preserve">стерством и органом государственного финансового контроля, нарушения целей, условий, порядка предоставления субсидии, а также </w:t>
      </w:r>
      <w:proofErr w:type="spellStart"/>
      <w:r w:rsidRPr="00E37A0F">
        <w:rPr>
          <w:szCs w:val="28"/>
        </w:rPr>
        <w:t>недостижения</w:t>
      </w:r>
      <w:proofErr w:type="spellEnd"/>
      <w:r w:rsidRPr="00E37A0F">
        <w:rPr>
          <w:szCs w:val="28"/>
        </w:rPr>
        <w:t xml:space="preserve"> резул</w:t>
      </w:r>
      <w:r w:rsidRPr="00E37A0F">
        <w:rPr>
          <w:szCs w:val="28"/>
        </w:rPr>
        <w:t>ь</w:t>
      </w:r>
      <w:r w:rsidRPr="00E37A0F">
        <w:rPr>
          <w:szCs w:val="28"/>
        </w:rPr>
        <w:t>татов предоставления субсидии, получатель субсидии обязан возвратить д</w:t>
      </w:r>
      <w:r w:rsidRPr="00E37A0F">
        <w:rPr>
          <w:szCs w:val="28"/>
        </w:rPr>
        <w:t>е</w:t>
      </w:r>
      <w:r w:rsidRPr="00E37A0F">
        <w:rPr>
          <w:szCs w:val="28"/>
        </w:rPr>
        <w:t>нежные средства в краевой бюджет в следующем порядке и сроки:</w:t>
      </w:r>
    </w:p>
    <w:p w:rsidR="00530198" w:rsidRPr="00E37A0F" w:rsidRDefault="00530198" w:rsidP="00D2724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37A0F">
        <w:rPr>
          <w:szCs w:val="28"/>
        </w:rPr>
        <w:tab/>
        <w:t>1) в случае выявления нарушения органом государственного финансового контроля - на основании представления и (или) предписания органа госуда</w:t>
      </w:r>
      <w:r w:rsidRPr="00E37A0F">
        <w:rPr>
          <w:szCs w:val="28"/>
        </w:rPr>
        <w:t>р</w:t>
      </w:r>
      <w:r w:rsidRPr="00E37A0F">
        <w:rPr>
          <w:szCs w:val="28"/>
        </w:rPr>
        <w:t>ственного финансового контроля в сроки, указанные в представлении и (или) предписании;</w:t>
      </w:r>
    </w:p>
    <w:p w:rsidR="00530198" w:rsidRPr="00E37A0F" w:rsidRDefault="00530198" w:rsidP="00D2724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37A0F">
        <w:rPr>
          <w:szCs w:val="28"/>
        </w:rPr>
        <w:tab/>
        <w:t>2) в случае выявления нарушения Министерством - в течение 20 рабочих дней со дня получения требования Министерства.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Письменное требование о возврате субсидии направляется Министе</w:t>
      </w:r>
      <w:r w:rsidRPr="00E37A0F">
        <w:rPr>
          <w:rFonts w:ascii="Times New Roman" w:hAnsi="Times New Roman"/>
          <w:sz w:val="28"/>
          <w:szCs w:val="28"/>
        </w:rPr>
        <w:t>р</w:t>
      </w:r>
      <w:r w:rsidRPr="00E37A0F">
        <w:rPr>
          <w:rFonts w:ascii="Times New Roman" w:hAnsi="Times New Roman"/>
          <w:sz w:val="28"/>
          <w:szCs w:val="28"/>
        </w:rPr>
        <w:t>ством получателю субсидии в течение 15 рабочих дней со дня выявления нарушений, указанных в части 21 настоящего Порядка.</w:t>
      </w:r>
    </w:p>
    <w:p w:rsidR="00530198" w:rsidRPr="00E37A0F" w:rsidRDefault="00530198" w:rsidP="00D2724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7A0F">
        <w:rPr>
          <w:rFonts w:ascii="Times New Roman" w:hAnsi="Times New Roman"/>
          <w:sz w:val="28"/>
          <w:szCs w:val="28"/>
        </w:rPr>
        <w:t>Получатель субсидии обязан возвратить средства субсидии в краевой бюджет в следующих объемах:</w:t>
      </w:r>
    </w:p>
    <w:p w:rsidR="00530198" w:rsidRPr="00E37A0F" w:rsidRDefault="00530198" w:rsidP="00D2724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37A0F">
        <w:rPr>
          <w:szCs w:val="28"/>
        </w:rPr>
        <w:t>1) в случае нарушения целей предоставления субсидии - в размере нецел</w:t>
      </w:r>
      <w:r w:rsidRPr="00E37A0F">
        <w:rPr>
          <w:szCs w:val="28"/>
        </w:rPr>
        <w:t>е</w:t>
      </w:r>
      <w:r w:rsidRPr="00E37A0F">
        <w:rPr>
          <w:szCs w:val="28"/>
        </w:rPr>
        <w:t>вого использования средств субсидии;</w:t>
      </w:r>
    </w:p>
    <w:p w:rsidR="00530198" w:rsidRPr="00E37A0F" w:rsidRDefault="00530198" w:rsidP="00D2724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37A0F">
        <w:rPr>
          <w:szCs w:val="28"/>
        </w:rPr>
        <w:t>2) в случае нарушения условий и порядка предоставления субсидии - в полном объеме;</w:t>
      </w:r>
    </w:p>
    <w:p w:rsidR="00530198" w:rsidRPr="00E37A0F" w:rsidRDefault="00530198" w:rsidP="00D2724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37A0F">
        <w:rPr>
          <w:szCs w:val="28"/>
        </w:rPr>
        <w:t xml:space="preserve">3) в случае </w:t>
      </w:r>
      <w:proofErr w:type="spellStart"/>
      <w:r w:rsidRPr="00E37A0F">
        <w:rPr>
          <w:szCs w:val="28"/>
        </w:rPr>
        <w:t>недостижения</w:t>
      </w:r>
      <w:proofErr w:type="spellEnd"/>
      <w:r w:rsidRPr="00E37A0F">
        <w:rPr>
          <w:szCs w:val="28"/>
        </w:rPr>
        <w:t xml:space="preserve"> результата предоставления субсидии и значений показателей, необходимых для его достижения, - в размере 30% от размера предоставленной субсидии за каждое недостигнутое значение.</w:t>
      </w:r>
    </w:p>
    <w:p w:rsidR="00D23436" w:rsidRPr="008D13CF" w:rsidRDefault="00D23436" w:rsidP="00D2724D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sectPr w:rsidR="00D23436" w:rsidRPr="008D13CF" w:rsidSect="00CD16BF">
      <w:headerReference w:type="default" r:id="rId18"/>
      <w:pgSz w:w="11906" w:h="16838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90" w:rsidRDefault="007F3290" w:rsidP="00342D13">
      <w:r>
        <w:separator/>
      </w:r>
    </w:p>
  </w:endnote>
  <w:endnote w:type="continuationSeparator" w:id="0">
    <w:p w:rsidR="007F3290" w:rsidRDefault="007F329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90" w:rsidRDefault="007F3290" w:rsidP="00342D13">
      <w:r>
        <w:separator/>
      </w:r>
    </w:p>
  </w:footnote>
  <w:footnote w:type="continuationSeparator" w:id="0">
    <w:p w:rsidR="007F3290" w:rsidRDefault="007F3290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560984"/>
      <w:docPartObj>
        <w:docPartGallery w:val="Page Numbers (Top of Page)"/>
        <w:docPartUnique/>
      </w:docPartObj>
    </w:sdtPr>
    <w:sdtContent>
      <w:p w:rsidR="00491E9F" w:rsidRDefault="00491E9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2F5">
          <w:rPr>
            <w:noProof/>
          </w:rPr>
          <w:t>6</w:t>
        </w:r>
        <w:r>
          <w:fldChar w:fldCharType="end"/>
        </w:r>
      </w:p>
    </w:sdtContent>
  </w:sdt>
  <w:p w:rsidR="00491E9F" w:rsidRDefault="00491E9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4BAB"/>
    <w:multiLevelType w:val="hybridMultilevel"/>
    <w:tmpl w:val="95E4D48C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1E36704"/>
    <w:multiLevelType w:val="hybridMultilevel"/>
    <w:tmpl w:val="570CC632"/>
    <w:lvl w:ilvl="0" w:tplc="04190011">
      <w:start w:val="1"/>
      <w:numFmt w:val="decimal"/>
      <w:lvlText w:val="%1)"/>
      <w:lvlJc w:val="left"/>
      <w:pPr>
        <w:ind w:left="532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337B2"/>
    <w:multiLevelType w:val="hybridMultilevel"/>
    <w:tmpl w:val="BA6C6FD6"/>
    <w:lvl w:ilvl="0" w:tplc="AB6E0BA0">
      <w:start w:val="1"/>
      <w:numFmt w:val="decimal"/>
      <w:lvlText w:val="%1."/>
      <w:lvlJc w:val="left"/>
      <w:pPr>
        <w:ind w:left="1069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3325B"/>
    <w:multiLevelType w:val="hybridMultilevel"/>
    <w:tmpl w:val="1182289A"/>
    <w:lvl w:ilvl="0" w:tplc="49300B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35A13F8"/>
    <w:multiLevelType w:val="hybridMultilevel"/>
    <w:tmpl w:val="64AEC966"/>
    <w:lvl w:ilvl="0" w:tplc="7D1620B0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96DD1"/>
    <w:rsid w:val="000C1841"/>
    <w:rsid w:val="0010596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02F5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91E9F"/>
    <w:rsid w:val="004D492F"/>
    <w:rsid w:val="004D79DB"/>
    <w:rsid w:val="004E2EF8"/>
    <w:rsid w:val="004F0472"/>
    <w:rsid w:val="004F19B3"/>
    <w:rsid w:val="00511A74"/>
    <w:rsid w:val="00512C6C"/>
    <w:rsid w:val="00530198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3D52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4C93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41488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26E7A"/>
    <w:rsid w:val="00C33DEE"/>
    <w:rsid w:val="00C87DDD"/>
    <w:rsid w:val="00C93614"/>
    <w:rsid w:val="00C942BC"/>
    <w:rsid w:val="00C966C3"/>
    <w:rsid w:val="00CA2E6F"/>
    <w:rsid w:val="00CB67A4"/>
    <w:rsid w:val="00CC7F95"/>
    <w:rsid w:val="00CD16BF"/>
    <w:rsid w:val="00CD4A09"/>
    <w:rsid w:val="00CE5360"/>
    <w:rsid w:val="00D04C82"/>
    <w:rsid w:val="00D23436"/>
    <w:rsid w:val="00D2724D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37A0F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530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491E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91E9F"/>
    <w:rPr>
      <w:sz w:val="28"/>
      <w:szCs w:val="24"/>
    </w:rPr>
  </w:style>
  <w:style w:type="paragraph" w:styleId="af">
    <w:name w:val="footer"/>
    <w:basedOn w:val="a"/>
    <w:link w:val="af0"/>
    <w:rsid w:val="00491E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91E9F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530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491E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91E9F"/>
    <w:rPr>
      <w:sz w:val="28"/>
      <w:szCs w:val="24"/>
    </w:rPr>
  </w:style>
  <w:style w:type="paragraph" w:styleId="af">
    <w:name w:val="footer"/>
    <w:basedOn w:val="a"/>
    <w:link w:val="af0"/>
    <w:rsid w:val="00491E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91E9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00EB6A5F8C7DEBBCBF2A0B0AA3E594AF78F63394C3E73468DD5387B183683B7427B5A2BD824A0D20D141CF8B4988DBB5B732835861F25EBADCA11C5l4L8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1FEB7153F55B6E7A8499D085428D7EBB87AD889063614D303210EF84A566ACF8BA46976E37DA72122A0E3DF5DFA336CC1BBC4BE4373C570F35A0E4BS041X" TargetMode="External"/><Relationship Id="rId17" Type="http://schemas.openxmlformats.org/officeDocument/2006/relationships/hyperlink" Target="consultantplus://offline/ref=FCFFFCB9CEFC1AFCAA56262E532355AA5233551D46D10A73B42CC68081189427185E6A2F9EA69763A1E219FF71F168CFB36428BF1B97D301F5B6C7E9g6Z0A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CFFFCB9CEFC1AFCAA56262E532355AA5233551D46D10A73B42CC68081189427185E6A2F9EA69763A1E219FF7FF168CFB36428BF1B97D301F5B6C7E9g6Z0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11E224272258E68CBDF3256FCF5BEEFBFE6CDD8CDC86241CEF1F99BF647CB77EDE4FA4A0F651F86E9FE3DE9BC8F569DEF463E335CF4D8EB174011BkDE8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00EB6A5F8C7DEBBCBF2A0B0AA3E594AF78F63394C3E73468DD5387B183683B7427B5A2BD824A0D20D141CFBB5988DBB5B732835861F25EBADCA11C5l4L8A" TargetMode="External"/><Relationship Id="rId10" Type="http://schemas.openxmlformats.org/officeDocument/2006/relationships/hyperlink" Target="consultantplus://offline/ref=363D833261BFCECE1CEB81565963FE4C34AE0256BEF8B0816280CAC1988A7674EC49FC908B4C50C2840B125B38239E5F19C96E3656D20559j3z1W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F00EB6A5F8C7DEBBCBF2A0B0AA3E594AF78F63394C3E73468DD5387B183683B7427B5A2BD824A0D20D141CFBB5988DBB5B732835861F25EBADCA11C5l4L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ABB5-5502-4D46-B982-7BF60A94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1484</Words>
  <Characters>12245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13702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Смородова Наталья Александров</cp:lastModifiedBy>
  <cp:revision>4</cp:revision>
  <cp:lastPrinted>2020-05-08T01:33:00Z</cp:lastPrinted>
  <dcterms:created xsi:type="dcterms:W3CDTF">2021-04-11T23:49:00Z</dcterms:created>
  <dcterms:modified xsi:type="dcterms:W3CDTF">2021-04-12T05:10:00Z</dcterms:modified>
</cp:coreProperties>
</file>