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BD1DA6" w:rsidP="00EE0DFD">
            <w:pPr>
              <w:jc w:val="both"/>
            </w:pPr>
            <w:r w:rsidRPr="00BD1DA6">
              <w:rPr>
                <w:bCs/>
                <w:szCs w:val="28"/>
              </w:rPr>
              <w:t>О внесении изменений в приложение к постановлению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BD1DA6" w:rsidRPr="00BD1DA6" w:rsidRDefault="00BD1DA6" w:rsidP="00BD1DA6">
      <w:pPr>
        <w:adjustRightInd w:val="0"/>
        <w:ind w:firstLine="720"/>
        <w:jc w:val="both"/>
        <w:rPr>
          <w:szCs w:val="28"/>
        </w:rPr>
      </w:pPr>
      <w:r w:rsidRPr="00BD1DA6">
        <w:rPr>
          <w:szCs w:val="28"/>
        </w:rPr>
        <w:t>1. Внести в приложение к постановлению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 следующие изменения:</w:t>
      </w:r>
    </w:p>
    <w:p w:rsidR="00BD1DA6" w:rsidRPr="00BD1DA6" w:rsidRDefault="00BD1DA6" w:rsidP="00BD1DA6">
      <w:pPr>
        <w:adjustRightInd w:val="0"/>
        <w:ind w:firstLine="720"/>
        <w:jc w:val="both"/>
        <w:rPr>
          <w:szCs w:val="28"/>
        </w:rPr>
      </w:pPr>
      <w:r w:rsidRPr="00BD1DA6">
        <w:rPr>
          <w:szCs w:val="28"/>
        </w:rPr>
        <w:t>1) раздел 2 дополнить частью 2.23</w:t>
      </w:r>
      <w:r w:rsidRPr="00BD1DA6">
        <w:rPr>
          <w:szCs w:val="28"/>
          <w:vertAlign w:val="superscript"/>
        </w:rPr>
        <w:t>1</w:t>
      </w:r>
      <w:r w:rsidRPr="00BD1DA6">
        <w:rPr>
          <w:szCs w:val="28"/>
        </w:rPr>
        <w:t xml:space="preserve"> следующего содержания:</w:t>
      </w:r>
    </w:p>
    <w:p w:rsidR="00BD1DA6" w:rsidRPr="00BD1DA6" w:rsidRDefault="00BD1DA6" w:rsidP="00BD1DA6">
      <w:pPr>
        <w:adjustRightInd w:val="0"/>
        <w:ind w:firstLine="720"/>
        <w:jc w:val="both"/>
        <w:rPr>
          <w:szCs w:val="28"/>
        </w:rPr>
      </w:pPr>
      <w:r w:rsidRPr="00BD1DA6">
        <w:rPr>
          <w:szCs w:val="28"/>
        </w:rPr>
        <w:t>«2.23</w:t>
      </w:r>
      <w:bookmarkStart w:id="0" w:name="_GoBack"/>
      <w:r w:rsidRPr="00AD0A31">
        <w:rPr>
          <w:szCs w:val="28"/>
          <w:vertAlign w:val="superscript"/>
        </w:rPr>
        <w:t>1</w:t>
      </w:r>
      <w:bookmarkEnd w:id="0"/>
      <w:r w:rsidRPr="00BD1DA6">
        <w:rPr>
          <w:szCs w:val="28"/>
        </w:rPr>
        <w:t>. К проектам правовых актов Губернатора Камчатского края и Правительства Камчатского прилагается список рассылки с указанием в нем органов и организаций, предусмотренных пунктом 2 части 5.8</w:t>
      </w:r>
      <w:r w:rsidRPr="00BD1DA6">
        <w:rPr>
          <w:szCs w:val="28"/>
          <w:vertAlign w:val="superscript"/>
        </w:rPr>
        <w:t>1</w:t>
      </w:r>
      <w:r w:rsidRPr="00BD1DA6">
        <w:rPr>
          <w:szCs w:val="28"/>
        </w:rPr>
        <w:t xml:space="preserve"> настоящего Порядка.»;</w:t>
      </w:r>
    </w:p>
    <w:p w:rsidR="00BD1DA6" w:rsidRPr="00BD1DA6" w:rsidRDefault="00BD1DA6" w:rsidP="00BD1DA6">
      <w:pPr>
        <w:adjustRightInd w:val="0"/>
        <w:ind w:firstLine="720"/>
        <w:jc w:val="both"/>
        <w:rPr>
          <w:szCs w:val="28"/>
        </w:rPr>
      </w:pPr>
      <w:r w:rsidRPr="00BD1DA6">
        <w:rPr>
          <w:szCs w:val="28"/>
        </w:rPr>
        <w:t xml:space="preserve">2) в разделе 5: </w:t>
      </w:r>
    </w:p>
    <w:p w:rsidR="00BD1DA6" w:rsidRPr="00BD1DA6" w:rsidRDefault="00BD1DA6" w:rsidP="00BD1DA6">
      <w:pPr>
        <w:adjustRightInd w:val="0"/>
        <w:ind w:firstLine="720"/>
        <w:jc w:val="both"/>
        <w:rPr>
          <w:szCs w:val="28"/>
        </w:rPr>
      </w:pPr>
      <w:r w:rsidRPr="00BD1DA6">
        <w:rPr>
          <w:szCs w:val="28"/>
        </w:rPr>
        <w:t>а) часть 5.8 изложить в следующей редакции:</w:t>
      </w:r>
    </w:p>
    <w:p w:rsidR="00BD1DA6" w:rsidRPr="00BD1DA6" w:rsidRDefault="00BD1DA6" w:rsidP="00BD1DA6">
      <w:pPr>
        <w:adjustRightInd w:val="0"/>
        <w:ind w:firstLine="720"/>
        <w:jc w:val="both"/>
        <w:rPr>
          <w:szCs w:val="28"/>
        </w:rPr>
      </w:pPr>
      <w:r w:rsidRPr="00BD1DA6">
        <w:rPr>
          <w:szCs w:val="28"/>
        </w:rPr>
        <w:t>«5.8. Правовые акты Губернатора Камчатского края и Правительства Камчатского края рассылаются отделением документационного обеспечения и архива в течении 3 рабочих дней со дня их регистрации.</w:t>
      </w:r>
    </w:p>
    <w:p w:rsidR="00BD1DA6" w:rsidRPr="00BD1DA6" w:rsidRDefault="00BD1DA6" w:rsidP="00BD1DA6">
      <w:pPr>
        <w:adjustRightInd w:val="0"/>
        <w:ind w:firstLine="720"/>
        <w:jc w:val="both"/>
        <w:rPr>
          <w:szCs w:val="28"/>
        </w:rPr>
      </w:pPr>
      <w:r w:rsidRPr="00BD1DA6">
        <w:rPr>
          <w:szCs w:val="28"/>
        </w:rPr>
        <w:t xml:space="preserve">Рассылка правовых актов Губернатора Камчатского края и Правительства Камчатского края осуществляется с использованием государственной информационной системы Камчатского края «Единая система электронного </w:t>
      </w:r>
      <w:r w:rsidRPr="00BD1DA6">
        <w:rPr>
          <w:szCs w:val="28"/>
        </w:rPr>
        <w:lastRenderedPageBreak/>
        <w:t>документооборота Камчатского края», если иное не предусмотрено нормативными правовыми актами Российской Федерации, законами и иными нормативными правовыми актами Камчатского края.»;</w:t>
      </w:r>
    </w:p>
    <w:p w:rsidR="00BD1DA6" w:rsidRPr="00BD1DA6" w:rsidRDefault="00BD1DA6" w:rsidP="00BD1DA6">
      <w:pPr>
        <w:adjustRightInd w:val="0"/>
        <w:ind w:firstLine="720"/>
        <w:jc w:val="both"/>
        <w:rPr>
          <w:szCs w:val="28"/>
        </w:rPr>
      </w:pPr>
      <w:r w:rsidRPr="00BD1DA6">
        <w:rPr>
          <w:szCs w:val="28"/>
        </w:rPr>
        <w:t>б) дополнить частью 5.8</w:t>
      </w:r>
      <w:r w:rsidRPr="00BD1DA6">
        <w:rPr>
          <w:szCs w:val="28"/>
          <w:vertAlign w:val="superscript"/>
        </w:rPr>
        <w:t>1</w:t>
      </w:r>
      <w:r w:rsidRPr="00BD1DA6">
        <w:rPr>
          <w:szCs w:val="28"/>
        </w:rPr>
        <w:t xml:space="preserve"> следующего содержания:</w:t>
      </w:r>
    </w:p>
    <w:p w:rsidR="00BD1DA6" w:rsidRPr="00BD1DA6" w:rsidRDefault="00BD1DA6" w:rsidP="00BD1DA6">
      <w:pPr>
        <w:adjustRightInd w:val="0"/>
        <w:ind w:firstLine="720"/>
        <w:jc w:val="both"/>
        <w:rPr>
          <w:szCs w:val="28"/>
        </w:rPr>
      </w:pPr>
      <w:r w:rsidRPr="00BD1DA6">
        <w:rPr>
          <w:szCs w:val="28"/>
        </w:rPr>
        <w:t>«5.8</w:t>
      </w:r>
      <w:r w:rsidRPr="00BD1DA6">
        <w:rPr>
          <w:szCs w:val="28"/>
          <w:vertAlign w:val="superscript"/>
        </w:rPr>
        <w:t>1</w:t>
      </w:r>
      <w:r w:rsidRPr="00BD1DA6">
        <w:rPr>
          <w:szCs w:val="28"/>
        </w:rPr>
        <w:t>. Копии правовых актов Губернатора Камчатского края и Правительства Камчатского края направляются:</w:t>
      </w:r>
    </w:p>
    <w:p w:rsidR="00BD1DA6" w:rsidRPr="00BD1DA6" w:rsidRDefault="00BD1DA6" w:rsidP="00BD1DA6">
      <w:pPr>
        <w:adjustRightInd w:val="0"/>
        <w:ind w:firstLine="720"/>
        <w:jc w:val="both"/>
        <w:rPr>
          <w:szCs w:val="28"/>
        </w:rPr>
      </w:pPr>
      <w:r w:rsidRPr="00BD1DA6">
        <w:rPr>
          <w:szCs w:val="28"/>
        </w:rPr>
        <w:t>1) исполнительным органам государственной власти Камчатского края, структурным подразделениям Аппарата Губернатора и Правительства Камчатского края, должностным лицам, которые согласовывали проекты правовых актов, за исключением должностных лиц, указанных в пунктах 7 и 8 части 3.5 настоящего Порядка;</w:t>
      </w:r>
    </w:p>
    <w:p w:rsidR="00BD1DA6" w:rsidRPr="00BD1DA6" w:rsidRDefault="00BD1DA6" w:rsidP="00BD1DA6">
      <w:pPr>
        <w:adjustRightInd w:val="0"/>
        <w:ind w:firstLine="720"/>
        <w:jc w:val="both"/>
        <w:rPr>
          <w:szCs w:val="28"/>
        </w:rPr>
      </w:pPr>
      <w:r w:rsidRPr="00BD1DA6">
        <w:rPr>
          <w:szCs w:val="28"/>
        </w:rPr>
        <w:t>2) иным государственным органам Камчатского края, органам местного самоуправления муниципальных образований в Камчатском крае, территориальным органам федеральных органов исполнительной власти по Камчатскому краю и организациям, к компетенции которых относятся вопросы, регулируемые правовым актом, согласно списку рассылки.».</w:t>
      </w:r>
    </w:p>
    <w:p w:rsidR="00362299" w:rsidRDefault="00BD1DA6" w:rsidP="00BD1DA6">
      <w:pPr>
        <w:adjustRightInd w:val="0"/>
        <w:ind w:firstLine="720"/>
        <w:jc w:val="both"/>
        <w:rPr>
          <w:szCs w:val="28"/>
        </w:rPr>
      </w:pPr>
      <w:r w:rsidRPr="00BD1DA6"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51" w:rsidRDefault="00CC0E51" w:rsidP="00342D13">
      <w:r>
        <w:separator/>
      </w:r>
    </w:p>
  </w:endnote>
  <w:endnote w:type="continuationSeparator" w:id="0">
    <w:p w:rsidR="00CC0E51" w:rsidRDefault="00CC0E5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51" w:rsidRDefault="00CC0E51" w:rsidP="00342D13">
      <w:r>
        <w:separator/>
      </w:r>
    </w:p>
  </w:footnote>
  <w:footnote w:type="continuationSeparator" w:id="0">
    <w:p w:rsidR="00CC0E51" w:rsidRDefault="00CC0E51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7430E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D0A31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1DA6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C0E51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4BA4-6346-44E1-9366-D07C2C1C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Русакова Марина Вадимовна</cp:lastModifiedBy>
  <cp:revision>3</cp:revision>
  <cp:lastPrinted>2020-05-08T01:33:00Z</cp:lastPrinted>
  <dcterms:created xsi:type="dcterms:W3CDTF">2021-04-05T07:09:00Z</dcterms:created>
  <dcterms:modified xsi:type="dcterms:W3CDTF">2021-04-05T21:33:00Z</dcterms:modified>
</cp:coreProperties>
</file>