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D7" w:rsidRDefault="00067666">
      <w:pPr>
        <w:pStyle w:val="ConsPlusTitle"/>
        <w:widowControl/>
        <w:tabs>
          <w:tab w:val="left" w:pos="709"/>
        </w:tabs>
        <w:jc w:val="center"/>
        <w:rPr>
          <w:lang w:val="en-US"/>
        </w:rPr>
      </w:pPr>
      <w:r>
        <w:rPr>
          <w:noProof/>
          <w:sz w:val="36"/>
        </w:rPr>
        <w:drawing>
          <wp:inline distT="0" distB="0" distL="0" distR="0">
            <wp:extent cx="647700" cy="810895"/>
            <wp:effectExtent l="0" t="0" r="0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МИНИСТЕРСТВО</w:t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СОЦИАЛЬНОГО БЛАГОПОЛУЧИЯ И СЕМЕЙНОЙ ПОЛИТИКИ</w:t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КАМЧАТСКОГО КРАЯ</w:t>
      </w:r>
    </w:p>
    <w:p w:rsidR="000008D7" w:rsidRDefault="000008D7">
      <w:pPr>
        <w:pStyle w:val="ConsPlusTitle"/>
        <w:widowControl/>
        <w:jc w:val="center"/>
        <w:rPr>
          <w:sz w:val="32"/>
          <w:szCs w:val="32"/>
        </w:rPr>
      </w:pPr>
    </w:p>
    <w:p w:rsidR="000008D7" w:rsidRPr="00A27715" w:rsidRDefault="008345A3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ПРИКАЗ № </w:t>
      </w:r>
      <w:r w:rsidR="00067666" w:rsidRPr="00067666">
        <w:rPr>
          <w:sz w:val="32"/>
          <w:szCs w:val="32"/>
        </w:rPr>
        <w:t>[</w:t>
      </w:r>
      <w:r w:rsidR="00067666" w:rsidRPr="00812B9A">
        <w:rPr>
          <w:color w:val="C0C0C0"/>
          <w:sz w:val="24"/>
          <w:szCs w:val="24"/>
        </w:rPr>
        <w:t>Н</w:t>
      </w:r>
      <w:r w:rsidR="00067666" w:rsidRPr="00812B9A">
        <w:rPr>
          <w:color w:val="C0C0C0"/>
          <w:sz w:val="18"/>
          <w:szCs w:val="18"/>
        </w:rPr>
        <w:t>омер документа</w:t>
      </w:r>
      <w:r w:rsidR="00067666" w:rsidRPr="00067666">
        <w:rPr>
          <w:sz w:val="32"/>
          <w:szCs w:val="32"/>
        </w:rPr>
        <w:t>]</w:t>
      </w:r>
      <w:r w:rsidR="00011901">
        <w:rPr>
          <w:sz w:val="32"/>
          <w:szCs w:val="32"/>
        </w:rPr>
        <w:t>-</w:t>
      </w:r>
      <w:r w:rsidR="00A27715">
        <w:rPr>
          <w:sz w:val="32"/>
          <w:szCs w:val="32"/>
        </w:rPr>
        <w:t>п</w:t>
      </w:r>
    </w:p>
    <w:p w:rsidR="000008D7" w:rsidRDefault="000008D7">
      <w:pPr>
        <w:pStyle w:val="ConsPlusTitle"/>
        <w:widowControl/>
        <w:jc w:val="both"/>
        <w:rPr>
          <w:sz w:val="24"/>
          <w:szCs w:val="24"/>
        </w:rPr>
      </w:pPr>
    </w:p>
    <w:p w:rsidR="000008D7" w:rsidRDefault="000008D7">
      <w:pPr>
        <w:jc w:val="both"/>
        <w:rPr>
          <w:sz w:val="28"/>
          <w:szCs w:val="28"/>
        </w:rPr>
      </w:pPr>
    </w:p>
    <w:p w:rsidR="004F0FDB" w:rsidRDefault="008345A3">
      <w:pPr>
        <w:jc w:val="both"/>
        <w:rPr>
          <w:sz w:val="22"/>
          <w:szCs w:val="22"/>
        </w:rPr>
      </w:pPr>
      <w:r>
        <w:rPr>
          <w:sz w:val="28"/>
          <w:szCs w:val="28"/>
        </w:rPr>
        <w:t>г.  Петропавловск - Камчатский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 xml:space="preserve">   </w:t>
      </w:r>
      <w:r w:rsidR="00E736BA" w:rsidRPr="00E736BA">
        <w:rPr>
          <w:sz w:val="28"/>
          <w:szCs w:val="28"/>
        </w:rPr>
        <w:t>[</w:t>
      </w:r>
      <w:proofErr w:type="gramEnd"/>
      <w:r w:rsidR="00E736BA" w:rsidRPr="00E736BA">
        <w:rPr>
          <w:b/>
          <w:color w:val="C0C0C0"/>
        </w:rPr>
        <w:t>Дата регистрации</w:t>
      </w:r>
      <w:r w:rsidR="00E736BA" w:rsidRPr="00E736BA">
        <w:rPr>
          <w:sz w:val="28"/>
          <w:szCs w:val="28"/>
        </w:rPr>
        <w:t>]</w:t>
      </w:r>
    </w:p>
    <w:tbl>
      <w:tblPr>
        <w:tblpPr w:leftFromText="180" w:rightFromText="180" w:vertAnchor="text" w:tblpX="-67" w:tblpY="196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0008D7">
        <w:trPr>
          <w:trHeight w:val="180"/>
        </w:trPr>
        <w:tc>
          <w:tcPr>
            <w:tcW w:w="5070" w:type="dxa"/>
            <w:shd w:val="clear" w:color="auto" w:fill="auto"/>
          </w:tcPr>
          <w:p w:rsidR="000008D7" w:rsidRPr="00822A2B" w:rsidRDefault="00822A2B" w:rsidP="00822A2B">
            <w:pPr>
              <w:pStyle w:val="ConsPlusTitle"/>
              <w:widowControl/>
              <w:ind w:right="-108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8"/>
                <w:lang w:eastAsia="en-US"/>
              </w:rPr>
              <w:t>Об</w:t>
            </w:r>
            <w:r>
              <w:t xml:space="preserve"> </w:t>
            </w:r>
            <w:r w:rsidRPr="00822A2B">
              <w:rPr>
                <w:b w:val="0"/>
                <w:szCs w:val="28"/>
                <w:shd w:val="clear" w:color="auto" w:fill="FFFFFF"/>
              </w:rPr>
              <w:t>утверждении тарифов на социальные услуги, предоставляемые поставщиками социальных услуг в Камчатском крае в форме социального обслуживания на дому, на 2021 год</w:t>
            </w:r>
          </w:p>
        </w:tc>
      </w:tr>
      <w:tr w:rsidR="00822A2B">
        <w:trPr>
          <w:trHeight w:val="180"/>
        </w:trPr>
        <w:tc>
          <w:tcPr>
            <w:tcW w:w="5070" w:type="dxa"/>
            <w:shd w:val="clear" w:color="auto" w:fill="auto"/>
          </w:tcPr>
          <w:p w:rsidR="00822A2B" w:rsidRPr="00CA7FC1" w:rsidRDefault="00822A2B" w:rsidP="003A4963">
            <w:pPr>
              <w:pStyle w:val="ConsPlusTitle"/>
              <w:widowControl/>
              <w:ind w:right="-108"/>
              <w:jc w:val="both"/>
              <w:rPr>
                <w:szCs w:val="28"/>
                <w:lang w:eastAsia="en-US"/>
              </w:rPr>
            </w:pPr>
          </w:p>
        </w:tc>
      </w:tr>
    </w:tbl>
    <w:p w:rsidR="000008D7" w:rsidRDefault="005477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3A4963" w:rsidRDefault="003A4963" w:rsidP="00B93089">
      <w:pPr>
        <w:ind w:firstLine="709"/>
        <w:jc w:val="both"/>
        <w:rPr>
          <w:sz w:val="28"/>
          <w:szCs w:val="28"/>
        </w:rPr>
      </w:pPr>
    </w:p>
    <w:p w:rsidR="00822A2B" w:rsidRDefault="00822A2B" w:rsidP="003A49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2A2B" w:rsidRPr="00822A2B" w:rsidRDefault="00822A2B" w:rsidP="00822A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22A2B">
        <w:rPr>
          <w:sz w:val="28"/>
          <w:szCs w:val="28"/>
        </w:rPr>
        <w:t xml:space="preserve">В соответствии с Федеральным законом от 28.12.2013 № 442-ФЗ «Об основах социального обслуживания граждан в Российской Федерации», </w:t>
      </w:r>
      <w:r w:rsidRPr="00822A2B">
        <w:rPr>
          <w:sz w:val="28"/>
          <w:szCs w:val="28"/>
          <w:lang w:eastAsia="en-US"/>
        </w:rPr>
        <w:t xml:space="preserve">в рамках полномочий, определенных Положением о Министерстве социального развития и труда Камчатского края, утвержденным постановлением Правительства Камчатского края от 19.12.2008 № 423-П </w:t>
      </w:r>
    </w:p>
    <w:p w:rsidR="00B93089" w:rsidRPr="00EB3FCC" w:rsidRDefault="00B93089" w:rsidP="00B93089">
      <w:pPr>
        <w:ind w:firstLine="709"/>
        <w:jc w:val="both"/>
        <w:rPr>
          <w:sz w:val="28"/>
          <w:szCs w:val="28"/>
        </w:rPr>
      </w:pPr>
    </w:p>
    <w:p w:rsidR="000008D7" w:rsidRDefault="008345A3" w:rsidP="00B9308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008D7" w:rsidRDefault="000008D7">
      <w:pPr>
        <w:ind w:firstLine="708"/>
        <w:jc w:val="both"/>
        <w:rPr>
          <w:sz w:val="28"/>
          <w:szCs w:val="28"/>
        </w:rPr>
      </w:pPr>
    </w:p>
    <w:p w:rsidR="00822A2B" w:rsidRPr="00822A2B" w:rsidRDefault="003A4963" w:rsidP="00822A2B">
      <w:pPr>
        <w:ind w:firstLine="709"/>
        <w:jc w:val="both"/>
        <w:rPr>
          <w:sz w:val="28"/>
          <w:szCs w:val="28"/>
          <w:lang w:eastAsia="en-US"/>
        </w:rPr>
      </w:pPr>
      <w:r w:rsidRPr="003A4963">
        <w:rPr>
          <w:rFonts w:eastAsiaTheme="minorHAnsi"/>
          <w:sz w:val="28"/>
          <w:szCs w:val="28"/>
          <w:lang w:eastAsia="en-US"/>
        </w:rPr>
        <w:t xml:space="preserve">1. </w:t>
      </w:r>
      <w:r w:rsidR="00822A2B" w:rsidRPr="00822A2B">
        <w:rPr>
          <w:sz w:val="28"/>
          <w:szCs w:val="28"/>
        </w:rPr>
        <w:t xml:space="preserve">Утвердить тарифы на социальные услуги, предоставляемые поставщиками социальных услуг в Камчатском крае в форме социального обслуживания на дому, на 2021 год согласно </w:t>
      </w:r>
      <w:proofErr w:type="gramStart"/>
      <w:r w:rsidR="00822A2B" w:rsidRPr="00822A2B">
        <w:rPr>
          <w:sz w:val="28"/>
          <w:szCs w:val="28"/>
        </w:rPr>
        <w:t>приложению</w:t>
      </w:r>
      <w:proofErr w:type="gramEnd"/>
      <w:r w:rsidR="00822A2B" w:rsidRPr="00822A2B">
        <w:rPr>
          <w:sz w:val="28"/>
          <w:szCs w:val="28"/>
        </w:rPr>
        <w:t xml:space="preserve"> к настоящему приказу</w:t>
      </w:r>
      <w:r w:rsidR="00822A2B" w:rsidRPr="00822A2B">
        <w:rPr>
          <w:rFonts w:eastAsia="Calibri"/>
          <w:sz w:val="28"/>
          <w:szCs w:val="28"/>
          <w:lang w:eastAsia="en-US"/>
        </w:rPr>
        <w:t>.</w:t>
      </w:r>
    </w:p>
    <w:p w:rsidR="003A4963" w:rsidRPr="007A519C" w:rsidRDefault="00822A2B" w:rsidP="003A49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утратившими силу</w:t>
      </w:r>
      <w:r w:rsidRPr="00822A2B">
        <w:rPr>
          <w:b/>
          <w:sz w:val="28"/>
          <w:szCs w:val="28"/>
          <w:lang w:eastAsia="en-US"/>
        </w:rPr>
        <w:t xml:space="preserve"> </w:t>
      </w:r>
      <w:r w:rsidRPr="007A519C">
        <w:rPr>
          <w:sz w:val="28"/>
          <w:szCs w:val="28"/>
          <w:lang w:eastAsia="en-US"/>
        </w:rPr>
        <w:t>приказ Министерства социального развития и труда Камчатского края от 03.09.2020 № 1191-п</w:t>
      </w:r>
      <w:r w:rsidRPr="00822A2B">
        <w:rPr>
          <w:b/>
          <w:sz w:val="28"/>
          <w:szCs w:val="28"/>
          <w:lang w:eastAsia="en-US"/>
        </w:rPr>
        <w:t xml:space="preserve"> </w:t>
      </w:r>
      <w:r w:rsidRPr="007A519C">
        <w:rPr>
          <w:sz w:val="28"/>
          <w:szCs w:val="28"/>
          <w:lang w:eastAsia="en-US"/>
        </w:rPr>
        <w:t>«Об</w:t>
      </w:r>
      <w:r w:rsidRPr="007A519C">
        <w:rPr>
          <w:sz w:val="28"/>
          <w:szCs w:val="28"/>
        </w:rPr>
        <w:t xml:space="preserve"> </w:t>
      </w:r>
      <w:r w:rsidRPr="007A519C">
        <w:rPr>
          <w:sz w:val="28"/>
          <w:szCs w:val="28"/>
          <w:shd w:val="clear" w:color="auto" w:fill="FFFFFF"/>
        </w:rPr>
        <w:t>утверждении тарифов на социальные услуги, предоставляемые поставщиками социальных услуг в Камчатском крае в форме социального обслуживания на дому, на 2021 год»</w:t>
      </w:r>
      <w:r w:rsidR="007A519C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A16DBB" w:rsidRDefault="00A16DBB" w:rsidP="00A16DB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Настоящий приказ вступает в силу после дня его официального опубликования и распространяется на правоотношения с 1 </w:t>
      </w:r>
      <w:r w:rsidR="007A519C">
        <w:rPr>
          <w:rFonts w:eastAsiaTheme="minorHAnsi"/>
          <w:sz w:val="28"/>
          <w:szCs w:val="28"/>
          <w:lang w:eastAsia="en-US"/>
        </w:rPr>
        <w:t>апреля 202</w:t>
      </w:r>
      <w:r w:rsidR="005757E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A16DBB" w:rsidRDefault="00A16DBB" w:rsidP="00A16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A519C" w:rsidRPr="00A16DBB" w:rsidRDefault="007A519C" w:rsidP="00A16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694"/>
        <w:gridCol w:w="283"/>
        <w:gridCol w:w="2977"/>
        <w:gridCol w:w="3827"/>
      </w:tblGrid>
      <w:tr w:rsidR="00067666" w:rsidRPr="00076132" w:rsidTr="00F74FEF">
        <w:trPr>
          <w:trHeight w:val="1134"/>
        </w:trPr>
        <w:tc>
          <w:tcPr>
            <w:tcW w:w="2694" w:type="dxa"/>
            <w:shd w:val="clear" w:color="auto" w:fill="auto"/>
          </w:tcPr>
          <w:p w:rsidR="00067666" w:rsidRPr="001A30E8" w:rsidRDefault="00B93089" w:rsidP="00F74FEF">
            <w:pPr>
              <w:ind w:hanging="109"/>
              <w:rPr>
                <w:sz w:val="28"/>
                <w:szCs w:val="28"/>
              </w:rPr>
            </w:pPr>
            <w:r w:rsidRPr="00AE1196">
              <w:rPr>
                <w:sz w:val="28"/>
                <w:szCs w:val="28"/>
              </w:rPr>
              <w:t>Министр</w:t>
            </w:r>
          </w:p>
        </w:tc>
        <w:tc>
          <w:tcPr>
            <w:tcW w:w="283" w:type="dxa"/>
          </w:tcPr>
          <w:p w:rsidR="00067666" w:rsidRPr="00076132" w:rsidRDefault="00067666" w:rsidP="00F74FEF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67666" w:rsidRPr="00076132" w:rsidRDefault="00067666" w:rsidP="00F74FEF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  <w:r w:rsidRPr="00076132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  <w:p w:rsidR="00067666" w:rsidRPr="00076132" w:rsidRDefault="00067666" w:rsidP="00F74FEF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67666" w:rsidRPr="001A30E8" w:rsidRDefault="00B93089" w:rsidP="00F74FEF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Фёдорова</w:t>
            </w:r>
          </w:p>
        </w:tc>
      </w:tr>
    </w:tbl>
    <w:p w:rsidR="007A519C" w:rsidRDefault="007A519C" w:rsidP="00067666">
      <w:pPr>
        <w:jc w:val="both"/>
        <w:rPr>
          <w:sz w:val="28"/>
          <w:szCs w:val="28"/>
        </w:rPr>
        <w:sectPr w:rsidR="007A519C" w:rsidSect="007A519C">
          <w:pgSz w:w="11906" w:h="16838"/>
          <w:pgMar w:top="1134" w:right="567" w:bottom="851" w:left="1701" w:header="0" w:footer="0" w:gutter="0"/>
          <w:cols w:space="720"/>
          <w:formProt w:val="0"/>
          <w:docGrid w:linePitch="360"/>
        </w:sectPr>
      </w:pPr>
    </w:p>
    <w:p w:rsidR="007A519C" w:rsidRPr="00776A37" w:rsidRDefault="007A519C" w:rsidP="007A519C">
      <w:pPr>
        <w:ind w:left="5103"/>
        <w:jc w:val="right"/>
        <w:rPr>
          <w:rFonts w:eastAsia="Calibri"/>
          <w:sz w:val="28"/>
          <w:szCs w:val="28"/>
        </w:rPr>
      </w:pPr>
      <w:r w:rsidRPr="00776A37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 xml:space="preserve">1 </w:t>
      </w:r>
      <w:r w:rsidRPr="00776A37">
        <w:rPr>
          <w:rFonts w:eastAsia="Calibri"/>
          <w:sz w:val="28"/>
          <w:szCs w:val="28"/>
        </w:rPr>
        <w:t xml:space="preserve">к приказу                   </w:t>
      </w:r>
    </w:p>
    <w:p w:rsidR="007A519C" w:rsidRPr="00776A37" w:rsidRDefault="007A519C" w:rsidP="007A519C">
      <w:pPr>
        <w:ind w:left="5103"/>
        <w:jc w:val="right"/>
        <w:rPr>
          <w:rFonts w:eastAsia="Calibri"/>
          <w:sz w:val="28"/>
          <w:szCs w:val="28"/>
        </w:rPr>
      </w:pPr>
      <w:r w:rsidRPr="00776A37">
        <w:rPr>
          <w:rFonts w:eastAsia="Calibri"/>
          <w:sz w:val="28"/>
          <w:szCs w:val="28"/>
        </w:rPr>
        <w:t xml:space="preserve">   Министерства социального благополучия и </w:t>
      </w:r>
    </w:p>
    <w:p w:rsidR="007A519C" w:rsidRPr="00776A37" w:rsidRDefault="007A519C" w:rsidP="007A519C">
      <w:pPr>
        <w:tabs>
          <w:tab w:val="center" w:pos="9978"/>
          <w:tab w:val="right" w:pos="14853"/>
        </w:tabs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                                                       </w:t>
      </w:r>
      <w:r w:rsidRPr="00776A37">
        <w:rPr>
          <w:rFonts w:eastAsia="Calibri"/>
          <w:sz w:val="28"/>
          <w:szCs w:val="28"/>
        </w:rPr>
        <w:t xml:space="preserve">семейной политики Камчатского края            </w:t>
      </w:r>
    </w:p>
    <w:p w:rsidR="007A519C" w:rsidRPr="00776A37" w:rsidRDefault="007A519C" w:rsidP="007A519C">
      <w:pPr>
        <w:ind w:left="5103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776A37">
        <w:rPr>
          <w:rFonts w:eastAsia="Calibri"/>
          <w:sz w:val="28"/>
          <w:szCs w:val="28"/>
        </w:rPr>
        <w:t xml:space="preserve">от </w:t>
      </w:r>
      <w:r w:rsidRPr="00776A37">
        <w:rPr>
          <w:sz w:val="28"/>
          <w:szCs w:val="28"/>
        </w:rPr>
        <w:t>[</w:t>
      </w:r>
      <w:r w:rsidRPr="00776A37">
        <w:rPr>
          <w:color w:val="C0C0C0"/>
          <w:sz w:val="28"/>
          <w:szCs w:val="28"/>
        </w:rPr>
        <w:t>Дата регистрации</w:t>
      </w:r>
      <w:r w:rsidRPr="00776A37">
        <w:rPr>
          <w:sz w:val="28"/>
          <w:szCs w:val="28"/>
        </w:rPr>
        <w:t xml:space="preserve">] </w:t>
      </w:r>
      <w:r w:rsidRPr="00776A37">
        <w:rPr>
          <w:rFonts w:eastAsia="Calibri"/>
          <w:sz w:val="28"/>
          <w:szCs w:val="28"/>
        </w:rPr>
        <w:t xml:space="preserve">№ </w:t>
      </w:r>
      <w:r w:rsidRPr="00776A37">
        <w:rPr>
          <w:sz w:val="28"/>
          <w:szCs w:val="28"/>
        </w:rPr>
        <w:t>[</w:t>
      </w:r>
      <w:r w:rsidRPr="00776A37">
        <w:rPr>
          <w:color w:val="C0C0C0"/>
          <w:sz w:val="28"/>
          <w:szCs w:val="28"/>
        </w:rPr>
        <w:t>Номер документа</w:t>
      </w:r>
      <w:r w:rsidRPr="00776A37">
        <w:rPr>
          <w:sz w:val="28"/>
          <w:szCs w:val="28"/>
        </w:rPr>
        <w:t>] -п</w:t>
      </w:r>
    </w:p>
    <w:p w:rsidR="007A519C" w:rsidRPr="00F27F7A" w:rsidRDefault="007A519C" w:rsidP="007A519C">
      <w:pPr>
        <w:ind w:left="5670"/>
        <w:jc w:val="right"/>
        <w:rPr>
          <w:rFonts w:eastAsia="Calibri"/>
          <w:szCs w:val="28"/>
        </w:rPr>
      </w:pPr>
    </w:p>
    <w:p w:rsidR="00F74FEF" w:rsidRDefault="00F74FEF" w:rsidP="00204638">
      <w:pPr>
        <w:ind w:left="5103"/>
        <w:rPr>
          <w:rFonts w:eastAsia="Calibri"/>
          <w:szCs w:val="28"/>
        </w:rPr>
      </w:pPr>
    </w:p>
    <w:p w:rsidR="00F74FEF" w:rsidRPr="00F74FEF" w:rsidRDefault="00F74FEF" w:rsidP="00F74FEF">
      <w:pPr>
        <w:rPr>
          <w:rFonts w:eastAsia="Calibri"/>
          <w:szCs w:val="28"/>
        </w:rPr>
      </w:pPr>
    </w:p>
    <w:p w:rsidR="00F74FEF" w:rsidRPr="00F74FEF" w:rsidRDefault="00F74FEF" w:rsidP="00F74FEF">
      <w:pPr>
        <w:jc w:val="center"/>
        <w:rPr>
          <w:sz w:val="28"/>
          <w:szCs w:val="28"/>
        </w:rPr>
      </w:pPr>
      <w:r>
        <w:rPr>
          <w:rFonts w:eastAsia="Calibri"/>
          <w:szCs w:val="28"/>
        </w:rPr>
        <w:tab/>
      </w:r>
      <w:r w:rsidRPr="00F74FEF">
        <w:rPr>
          <w:sz w:val="28"/>
          <w:szCs w:val="28"/>
        </w:rPr>
        <w:t>Тарифы на социальные услуги, предоставляемые поставщиками социальных услуг в Камчатском крае в форме социального обслуживания на дому, на 2021 год</w:t>
      </w:r>
    </w:p>
    <w:p w:rsidR="00F74FEF" w:rsidRPr="00F74FEF" w:rsidRDefault="00F74FEF" w:rsidP="00F74FEF">
      <w:pPr>
        <w:tabs>
          <w:tab w:val="left" w:pos="6495"/>
        </w:tabs>
        <w:rPr>
          <w:sz w:val="28"/>
          <w:szCs w:val="28"/>
        </w:rPr>
      </w:pPr>
      <w:r w:rsidRPr="00F74FEF">
        <w:rPr>
          <w:sz w:val="28"/>
          <w:szCs w:val="28"/>
        </w:rPr>
        <w:tab/>
      </w: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518"/>
        <w:gridCol w:w="1984"/>
        <w:gridCol w:w="1984"/>
        <w:gridCol w:w="1984"/>
        <w:gridCol w:w="1989"/>
      </w:tblGrid>
      <w:tr w:rsidR="00F74FEF" w:rsidRPr="00F74FEF" w:rsidTr="00F74FEF">
        <w:trPr>
          <w:trHeight w:val="525"/>
        </w:trPr>
        <w:tc>
          <w:tcPr>
            <w:tcW w:w="1066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rPr>
                <w:sz w:val="22"/>
                <w:szCs w:val="22"/>
              </w:rPr>
              <w:t>№ п/п</w:t>
            </w:r>
          </w:p>
        </w:tc>
        <w:tc>
          <w:tcPr>
            <w:tcW w:w="6518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984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 xml:space="preserve">Среднее время оказания социальной услуги, час/мин </w:t>
            </w:r>
          </w:p>
        </w:tc>
        <w:tc>
          <w:tcPr>
            <w:tcW w:w="1984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Максимальное количество услуг в месяц</w:t>
            </w:r>
          </w:p>
        </w:tc>
        <w:tc>
          <w:tcPr>
            <w:tcW w:w="3973" w:type="dxa"/>
            <w:gridSpan w:val="2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Тариф на социальную услугу, руб.</w:t>
            </w:r>
          </w:p>
        </w:tc>
      </w:tr>
      <w:tr w:rsidR="00F74FEF" w:rsidRPr="00F74FEF" w:rsidTr="00F74FEF">
        <w:trPr>
          <w:trHeight w:val="570"/>
        </w:trPr>
        <w:tc>
          <w:tcPr>
            <w:tcW w:w="1066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В сельской местности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rPr>
                <w:sz w:val="22"/>
                <w:szCs w:val="22"/>
              </w:rPr>
              <w:t>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rPr>
                <w:sz w:val="22"/>
                <w:szCs w:val="22"/>
              </w:rPr>
              <w:t>5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6</w:t>
            </w:r>
          </w:p>
        </w:tc>
      </w:tr>
      <w:tr w:rsidR="00F74FEF" w:rsidRPr="00F74FEF" w:rsidTr="00F74FEF">
        <w:trPr>
          <w:trHeight w:val="90"/>
        </w:trPr>
        <w:tc>
          <w:tcPr>
            <w:tcW w:w="15525" w:type="dxa"/>
            <w:gridSpan w:val="6"/>
          </w:tcPr>
          <w:p w:rsidR="00F74FEF" w:rsidRPr="00F74FEF" w:rsidRDefault="00F74FEF" w:rsidP="00F74FEF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F74FEF">
              <w:t>Социально-бытовые услуги</w:t>
            </w:r>
          </w:p>
        </w:tc>
      </w:tr>
      <w:tr w:rsidR="00F74FEF" w:rsidRPr="00F74FEF" w:rsidTr="00F74FEF">
        <w:trPr>
          <w:trHeight w:val="465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 </w:t>
            </w:r>
            <w:r>
              <w:t>(для 0-5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Помощь в приготовлении пищи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1.2.1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Помощь в приготовлении пищи</w:t>
            </w:r>
            <w:r>
              <w:t xml:space="preserve"> (для 1-2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066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1.2.2</w:t>
            </w:r>
          </w:p>
        </w:tc>
        <w:tc>
          <w:tcPr>
            <w:tcW w:w="6518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rPr>
                <w:bCs/>
              </w:rPr>
              <w:t>Приготовление горячей пищи</w:t>
            </w:r>
            <w:r>
              <w:rPr>
                <w:bCs/>
              </w:rPr>
              <w:t xml:space="preserve"> (для 3-5 группы ухода)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066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</w:pPr>
          </w:p>
        </w:tc>
        <w:tc>
          <w:tcPr>
            <w:tcW w:w="6518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>
              <w:t>1119,87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>
              <w:t>1122,67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bCs/>
              </w:rPr>
            </w:pPr>
            <w:r w:rsidRPr="00F74FEF">
              <w:t>Помощь в приеме пищи (кормление)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1.3.1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rPr>
                <w:color w:val="000000"/>
              </w:rPr>
              <w:t>Подача пищи</w:t>
            </w:r>
            <w:r>
              <w:rPr>
                <w:color w:val="000000"/>
              </w:rPr>
              <w:t xml:space="preserve"> (для 3 группы ухода)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124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1.3.2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bCs/>
              </w:rPr>
              <w:t>Подача пищи и кормление</w:t>
            </w:r>
            <w:r>
              <w:rPr>
                <w:bCs/>
              </w:rPr>
              <w:t xml:space="preserve"> (для 4-5 группы ухода)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124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1.3.3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bCs/>
              </w:rPr>
            </w:pPr>
            <w:r w:rsidRPr="00F74FEF">
              <w:rPr>
                <w:bCs/>
                <w:color w:val="000000"/>
              </w:rPr>
              <w:t>Контроль за соблюдением питьевого режима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</w:rPr>
              <w:t>(для 4-5 группы ухода)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124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numPr>
                <w:ilvl w:val="1"/>
                <w:numId w:val="9"/>
              </w:numPr>
              <w:tabs>
                <w:tab w:val="left" w:pos="-36"/>
              </w:tabs>
              <w:jc w:val="both"/>
            </w:pPr>
            <w:r w:rsidRPr="00F74FEF"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>Помывка получателей социальных услуг в ванной, в душе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t>Присутствие при купании</w:t>
            </w:r>
            <w:r w:rsidR="00E47EB0">
              <w:t xml:space="preserve"> (</w:t>
            </w:r>
            <w:r w:rsidR="00E47EB0">
              <w:rPr>
                <w:sz w:val="22"/>
                <w:szCs w:val="22"/>
              </w:rPr>
              <w:t>1-2 групп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lastRenderedPageBreak/>
              <w:t>1.4.1.2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sz w:val="22"/>
                <w:szCs w:val="22"/>
              </w:rPr>
              <w:t>Содействие при купании</w:t>
            </w:r>
            <w:r w:rsidR="00E47EB0">
              <w:rPr>
                <w:sz w:val="22"/>
                <w:szCs w:val="22"/>
              </w:rPr>
              <w:t xml:space="preserve"> (для 3-4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Полное купание в душе или ванной комнате</w:t>
            </w:r>
            <w:r w:rsidR="00E47EB0">
              <w:rPr>
                <w:sz w:val="22"/>
                <w:szCs w:val="22"/>
              </w:rPr>
              <w:t xml:space="preserve"> (для 4-5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1.4.1.4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Полное купание в постели</w:t>
            </w:r>
            <w:r w:rsidR="00E47EB0">
              <w:rPr>
                <w:sz w:val="22"/>
                <w:szCs w:val="22"/>
              </w:rPr>
              <w:t xml:space="preserve"> (для 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>Умывание</w:t>
            </w:r>
            <w:r w:rsidR="00E47EB0">
              <w:rPr>
                <w:color w:val="000000"/>
              </w:rPr>
              <w:t xml:space="preserve"> (для 4-5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 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>Уход за волосами</w:t>
            </w:r>
            <w:r w:rsidR="00E47EB0">
              <w:rPr>
                <w:color w:val="000000"/>
              </w:rPr>
              <w:t xml:space="preserve"> (для 4-5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 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1.4.4</w:t>
            </w:r>
          </w:p>
        </w:tc>
        <w:tc>
          <w:tcPr>
            <w:tcW w:w="6518" w:type="dxa"/>
          </w:tcPr>
          <w:p w:rsidR="00F74FEF" w:rsidRPr="00F74FEF" w:rsidRDefault="00F74FEF" w:rsidP="00E47EB0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 xml:space="preserve">Стрижка ногтей на руках </w:t>
            </w:r>
            <w:r w:rsidR="00E47EB0">
              <w:rPr>
                <w:color w:val="000000"/>
              </w:rPr>
              <w:t xml:space="preserve">(для 2-5 группы </w:t>
            </w:r>
            <w:proofErr w:type="gramStart"/>
            <w:r w:rsidR="00E47EB0">
              <w:rPr>
                <w:color w:val="000000"/>
              </w:rPr>
              <w:t>ухода)</w:t>
            </w:r>
            <w:r w:rsidRPr="00F74FEF">
              <w:rPr>
                <w:color w:val="000000"/>
              </w:rPr>
              <w:t xml:space="preserve">  </w:t>
            </w:r>
            <w:proofErr w:type="gramEnd"/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 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254,00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254,63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 xml:space="preserve">Стрижка ногтей на </w:t>
            </w:r>
            <w:proofErr w:type="gramStart"/>
            <w:r w:rsidRPr="00F74FEF">
              <w:rPr>
                <w:color w:val="000000"/>
              </w:rPr>
              <w:t xml:space="preserve">ногах  </w:t>
            </w:r>
            <w:r w:rsidR="00E47EB0">
              <w:rPr>
                <w:color w:val="000000"/>
              </w:rPr>
              <w:t>(</w:t>
            </w:r>
            <w:proofErr w:type="gramEnd"/>
            <w:r w:rsidR="00E47EB0">
              <w:rPr>
                <w:color w:val="000000"/>
              </w:rPr>
              <w:t>для 1-5 группы ухода)</w:t>
            </w:r>
            <w:r w:rsidRPr="00F74FEF">
              <w:rPr>
                <w:color w:val="000000"/>
              </w:rPr>
              <w:t xml:space="preserve">    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 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1.4.6</w:t>
            </w:r>
          </w:p>
        </w:tc>
        <w:tc>
          <w:tcPr>
            <w:tcW w:w="6518" w:type="dxa"/>
          </w:tcPr>
          <w:p w:rsidR="00F74FEF" w:rsidRPr="00E47EB0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E47EB0">
              <w:rPr>
                <w:color w:val="000000"/>
              </w:rPr>
              <w:t>Помощь в уходе за ротовой полостью</w:t>
            </w:r>
            <w:r w:rsidR="00E47EB0">
              <w:rPr>
                <w:color w:val="000000"/>
              </w:rPr>
              <w:t xml:space="preserve"> (для 4-5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1.4.7</w:t>
            </w:r>
          </w:p>
        </w:tc>
        <w:tc>
          <w:tcPr>
            <w:tcW w:w="6518" w:type="dxa"/>
          </w:tcPr>
          <w:p w:rsidR="00F74FEF" w:rsidRPr="00E47EB0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E47EB0">
              <w:t>Помощь при бритье</w:t>
            </w:r>
            <w:r w:rsidR="00E47EB0">
              <w:t xml:space="preserve"> </w:t>
            </w:r>
            <w:r w:rsidR="00E47EB0">
              <w:rPr>
                <w:color w:val="000000"/>
              </w:rPr>
              <w:t>(для 2-3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1.4.8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Бритьё</w:t>
            </w:r>
            <w:r w:rsidR="00E47EB0">
              <w:rPr>
                <w:sz w:val="22"/>
                <w:szCs w:val="22"/>
              </w:rPr>
              <w:t xml:space="preserve"> </w:t>
            </w:r>
            <w:r w:rsidR="00E47EB0">
              <w:rPr>
                <w:color w:val="000000"/>
              </w:rPr>
              <w:t>(для 4-5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1.4.9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>Смена постельного белья</w:t>
            </w:r>
            <w:r w:rsidR="00E47EB0">
              <w:rPr>
                <w:color w:val="000000"/>
              </w:rPr>
              <w:t xml:space="preserve"> (для 3-5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color w:val="000000"/>
                <w:sz w:val="22"/>
                <w:szCs w:val="22"/>
              </w:rPr>
              <w:t>от 1 до 7 раз в неделю в зависимости от загрязнения белья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1.4.10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F74FEF">
              <w:rPr>
                <w:color w:val="000000"/>
              </w:rPr>
              <w:t xml:space="preserve">Смена нательного белья 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460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1.4.10.1</w:t>
            </w:r>
          </w:p>
        </w:tc>
        <w:tc>
          <w:tcPr>
            <w:tcW w:w="6518" w:type="dxa"/>
          </w:tcPr>
          <w:p w:rsidR="00F74FEF" w:rsidRPr="00E47EB0" w:rsidRDefault="00F74FEF" w:rsidP="00F74FEF">
            <w:pPr>
              <w:tabs>
                <w:tab w:val="left" w:pos="6495"/>
              </w:tabs>
              <w:rPr>
                <w:color w:val="000000"/>
              </w:rPr>
            </w:pPr>
            <w:r w:rsidRPr="00E47EB0">
              <w:rPr>
                <w:rFonts w:eastAsia="Calibri"/>
                <w:lang w:eastAsia="en-US"/>
              </w:rPr>
              <w:t>Помощь в одевании и раздевании</w:t>
            </w:r>
            <w:r w:rsidR="00E47EB0">
              <w:rPr>
                <w:rFonts w:eastAsia="Calibri"/>
                <w:lang w:eastAsia="en-US"/>
              </w:rPr>
              <w:t xml:space="preserve"> </w:t>
            </w:r>
            <w:r w:rsidR="00E47EB0">
              <w:rPr>
                <w:color w:val="000000"/>
              </w:rPr>
              <w:t>(для 3-5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460"/>
              <w:rPr>
                <w:bCs/>
                <w:color w:val="000000"/>
              </w:rPr>
            </w:pPr>
            <w:r w:rsidRPr="00F74FEF">
              <w:t>0,33/20</w:t>
            </w:r>
          </w:p>
        </w:tc>
        <w:tc>
          <w:tcPr>
            <w:tcW w:w="1984" w:type="dxa"/>
          </w:tcPr>
          <w:p w:rsidR="00F74FEF" w:rsidRPr="00F74FEF" w:rsidRDefault="005E55EC" w:rsidP="00F74F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7 раз в неделю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1.4.10.2</w:t>
            </w:r>
          </w:p>
        </w:tc>
        <w:tc>
          <w:tcPr>
            <w:tcW w:w="6518" w:type="dxa"/>
          </w:tcPr>
          <w:p w:rsidR="00F74FEF" w:rsidRPr="005E55EC" w:rsidRDefault="00F74FEF" w:rsidP="00F74FEF">
            <w:pPr>
              <w:tabs>
                <w:tab w:val="left" w:pos="6495"/>
              </w:tabs>
              <w:rPr>
                <w:rFonts w:eastAsia="Calibri"/>
                <w:lang w:eastAsia="en-US"/>
              </w:rPr>
            </w:pPr>
            <w:r w:rsidRPr="005E55EC">
              <w:rPr>
                <w:rFonts w:eastAsia="Calibri"/>
                <w:lang w:eastAsia="en-US"/>
              </w:rPr>
              <w:t>Смена нательного белья</w:t>
            </w:r>
            <w:r w:rsidR="005E55EC">
              <w:rPr>
                <w:rFonts w:eastAsia="Calibri"/>
                <w:lang w:eastAsia="en-US"/>
              </w:rPr>
              <w:t xml:space="preserve"> </w:t>
            </w:r>
            <w:r w:rsidR="005E55EC">
              <w:rPr>
                <w:color w:val="000000"/>
              </w:rPr>
              <w:t>(для 4-5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460"/>
            </w:pPr>
            <w:r w:rsidRPr="00F74FEF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F74FEF" w:rsidRPr="00F74FEF" w:rsidRDefault="005E55EC" w:rsidP="00F74F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 до 4 раз в день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1.4.11</w:t>
            </w:r>
          </w:p>
        </w:tc>
        <w:tc>
          <w:tcPr>
            <w:tcW w:w="6518" w:type="dxa"/>
          </w:tcPr>
          <w:p w:rsidR="00F74FEF" w:rsidRPr="005E55EC" w:rsidRDefault="005E55EC" w:rsidP="00F74FEF">
            <w:pPr>
              <w:autoSpaceDE w:val="0"/>
              <w:autoSpaceDN w:val="0"/>
              <w:adjustRightInd w:val="0"/>
            </w:pPr>
            <w:r w:rsidRPr="005E55EC">
              <w:rPr>
                <w:rFonts w:eastAsia="Calibri"/>
                <w:lang w:eastAsia="en-US"/>
              </w:rPr>
              <w:t xml:space="preserve">Помощь при использовании моче- и калоприемников, включая уход за кожными покровами вокруг </w:t>
            </w:r>
            <w:proofErr w:type="spellStart"/>
            <w:r w:rsidRPr="005E55EC">
              <w:rPr>
                <w:rFonts w:eastAsia="Calibri"/>
                <w:lang w:eastAsia="en-US"/>
              </w:rPr>
              <w:t>стомы</w:t>
            </w:r>
            <w:proofErr w:type="spellEnd"/>
            <w:r w:rsidRPr="005E55EC">
              <w:rPr>
                <w:rFonts w:eastAsia="Calibri"/>
                <w:lang w:eastAsia="en-US"/>
              </w:rPr>
              <w:t xml:space="preserve"> и (или) катетера, замена расходных материалов, утилизация отходов</w:t>
            </w:r>
            <w:r>
              <w:rPr>
                <w:rFonts w:eastAsia="Calibri"/>
                <w:lang w:eastAsia="en-US"/>
              </w:rPr>
              <w:t xml:space="preserve"> (для 3-5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rPr>
                <w:sz w:val="22"/>
                <w:szCs w:val="22"/>
              </w:rPr>
              <w:t>Оказание помощи в пользовании туалетом (судном, уткой)</w:t>
            </w:r>
            <w:r w:rsidR="005E55EC">
              <w:rPr>
                <w:sz w:val="22"/>
                <w:szCs w:val="22"/>
              </w:rPr>
              <w:t xml:space="preserve"> </w:t>
            </w:r>
            <w:r w:rsidR="005E55EC">
              <w:rPr>
                <w:rFonts w:eastAsia="Calibri"/>
                <w:lang w:eastAsia="en-US"/>
              </w:rPr>
              <w:t>(для 3-5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1.4.13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4FEF">
              <w:t>Смена абсорбирующего белья</w:t>
            </w:r>
            <w:r w:rsidR="005E55EC">
              <w:t xml:space="preserve"> </w:t>
            </w:r>
            <w:r w:rsidR="005E55EC">
              <w:rPr>
                <w:rFonts w:eastAsia="Calibri"/>
                <w:lang w:eastAsia="en-US"/>
              </w:rPr>
              <w:t>(для 3-5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F74FEF" w:rsidRPr="00F74FEF" w:rsidRDefault="00F74FEF" w:rsidP="005E55EC">
            <w:pPr>
              <w:ind w:firstLine="36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1.5</w:t>
            </w:r>
          </w:p>
        </w:tc>
        <w:tc>
          <w:tcPr>
            <w:tcW w:w="6518" w:type="dxa"/>
          </w:tcPr>
          <w:p w:rsidR="00F74FEF" w:rsidRPr="00F74FEF" w:rsidRDefault="00F74FEF" w:rsidP="005E55EC">
            <w:pPr>
              <w:autoSpaceDE w:val="0"/>
              <w:autoSpaceDN w:val="0"/>
              <w:adjustRightInd w:val="0"/>
            </w:pPr>
            <w:r w:rsidRPr="00F74FEF">
              <w:t>Сдача за счет средств получателя социальных услуг вещей в стирку, химчистку, ремонт, обратная их доставка</w:t>
            </w:r>
            <w:r w:rsidR="005E55EC">
              <w:t xml:space="preserve"> </w:t>
            </w:r>
            <w:r w:rsidR="005E55EC">
              <w:rPr>
                <w:rFonts w:eastAsia="Calibri"/>
                <w:lang w:eastAsia="en-US"/>
              </w:rPr>
              <w:t>(для 1-5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1.6 Стирка и глажка белья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lastRenderedPageBreak/>
              <w:t>1.6.1</w:t>
            </w:r>
          </w:p>
        </w:tc>
        <w:tc>
          <w:tcPr>
            <w:tcW w:w="6518" w:type="dxa"/>
          </w:tcPr>
          <w:p w:rsidR="00F74FEF" w:rsidRPr="005E55EC" w:rsidRDefault="00F74FEF" w:rsidP="005E55EC">
            <w:pPr>
              <w:autoSpaceDE w:val="0"/>
              <w:autoSpaceDN w:val="0"/>
              <w:adjustRightInd w:val="0"/>
              <w:jc w:val="both"/>
            </w:pPr>
            <w:r w:rsidRPr="005E55EC">
              <w:t>Стирка постельного, нательного белья, одежды машинным способом</w:t>
            </w:r>
            <w:r w:rsidR="005E55EC" w:rsidRPr="005E55EC">
              <w:t xml:space="preserve"> (для 2- 5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от 1до 7 раз в неделю в зависимости от индивидуальной нуждаемости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1.6.2</w:t>
            </w:r>
          </w:p>
        </w:tc>
        <w:tc>
          <w:tcPr>
            <w:tcW w:w="6518" w:type="dxa"/>
          </w:tcPr>
          <w:p w:rsidR="00F74FEF" w:rsidRPr="005E55EC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5E55EC">
              <w:t>Стирка нательного белья ручным способом</w:t>
            </w:r>
            <w:r w:rsidR="005E55EC">
              <w:t xml:space="preserve"> </w:t>
            </w:r>
            <w:r w:rsidR="005E55EC" w:rsidRPr="005E55EC">
              <w:t>(для 2- 5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left="3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от 1до 7 раз в неделю в зависимости от индивидуальной нуждаемости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rPr>
          <w:trHeight w:val="1325"/>
        </w:trPr>
        <w:tc>
          <w:tcPr>
            <w:tcW w:w="1066" w:type="dxa"/>
          </w:tcPr>
          <w:p w:rsidR="00F74FEF" w:rsidRPr="005E55EC" w:rsidRDefault="00F74FEF" w:rsidP="00F74FEF">
            <w:pPr>
              <w:tabs>
                <w:tab w:val="left" w:pos="6495"/>
              </w:tabs>
            </w:pPr>
            <w:r w:rsidRPr="005E55EC">
              <w:t>1.6.3</w:t>
            </w:r>
          </w:p>
        </w:tc>
        <w:tc>
          <w:tcPr>
            <w:tcW w:w="6518" w:type="dxa"/>
          </w:tcPr>
          <w:p w:rsidR="00F74FEF" w:rsidRPr="005E55EC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5E55EC">
              <w:t>Стирка постельного, нательного белья, полотенец, одежды машинным способом на базе организации социального обслуживания</w:t>
            </w:r>
            <w:r w:rsidR="005E55EC" w:rsidRPr="005E55EC">
              <w:t xml:space="preserve"> (для 2- 5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left="3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от 1до 7 раз в неделю в зависимости от индивидуальной нуждаемости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1.6.4</w:t>
            </w:r>
          </w:p>
        </w:tc>
        <w:tc>
          <w:tcPr>
            <w:tcW w:w="6518" w:type="dxa"/>
          </w:tcPr>
          <w:p w:rsidR="00F74FEF" w:rsidRPr="005E55EC" w:rsidRDefault="00F74FEF" w:rsidP="00F74FEF">
            <w:pPr>
              <w:autoSpaceDE w:val="0"/>
              <w:autoSpaceDN w:val="0"/>
              <w:adjustRightInd w:val="0"/>
            </w:pPr>
            <w:r w:rsidRPr="005E55EC">
              <w:rPr>
                <w:bCs/>
              </w:rPr>
              <w:t>Помощь при стирке</w:t>
            </w:r>
            <w:r w:rsidR="005E55EC">
              <w:rPr>
                <w:bCs/>
              </w:rPr>
              <w:t xml:space="preserve"> </w:t>
            </w:r>
            <w:r w:rsidR="005E55EC" w:rsidRPr="005E55EC">
              <w:t>(</w:t>
            </w:r>
            <w:r w:rsidR="005E55EC">
              <w:t>для 1- 3</w:t>
            </w:r>
            <w:r w:rsidR="005E55EC" w:rsidRPr="005E55EC">
              <w:t xml:space="preserve">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60"/>
                <w:tab w:val="center" w:pos="884"/>
              </w:tabs>
              <w:ind w:firstLine="35"/>
              <w:jc w:val="center"/>
            </w:pPr>
            <w:r w:rsidRPr="00F74FEF"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1.6.5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74FEF">
              <w:rPr>
                <w:bCs/>
                <w:sz w:val="22"/>
                <w:szCs w:val="22"/>
                <w:lang w:eastAsia="en-US"/>
              </w:rPr>
              <w:t>Мелкий ремонт одежды и белья, постельных принадлежностей</w:t>
            </w:r>
            <w:r w:rsidR="00691EE5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691EE5" w:rsidRPr="005E55EC">
              <w:t>(для 2- 5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60"/>
                <w:tab w:val="center" w:pos="884"/>
              </w:tabs>
              <w:ind w:firstLine="35"/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1.6.6</w:t>
            </w:r>
          </w:p>
        </w:tc>
        <w:tc>
          <w:tcPr>
            <w:tcW w:w="6518" w:type="dxa"/>
          </w:tcPr>
          <w:p w:rsidR="00F74FEF" w:rsidRPr="00691EE5" w:rsidRDefault="00F74FEF" w:rsidP="00F74FEF">
            <w:pPr>
              <w:autoSpaceDE w:val="0"/>
              <w:autoSpaceDN w:val="0"/>
              <w:adjustRightInd w:val="0"/>
            </w:pPr>
            <w:r w:rsidRPr="00691EE5">
              <w:t>Глажение постельного, нательного белья, одежды</w:t>
            </w:r>
            <w:r w:rsidR="00691EE5" w:rsidRPr="00691EE5">
              <w:t xml:space="preserve"> (для 2- 5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60"/>
                <w:tab w:val="center" w:pos="884"/>
              </w:tabs>
              <w:ind w:firstLine="35"/>
              <w:jc w:val="center"/>
              <w:rPr>
                <w:bCs/>
                <w:color w:val="000000"/>
              </w:rPr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691EE5" w:rsidRDefault="00F74FEF" w:rsidP="00691EE5">
            <w:pPr>
              <w:widowControl w:val="0"/>
              <w:suppressAutoHyphens/>
              <w:jc w:val="both"/>
            </w:pPr>
            <w:r w:rsidRPr="00691EE5">
              <w:rPr>
                <w:color w:val="000000"/>
              </w:rPr>
              <w:t>Внесение за счет средств получателя социальных услуг платы за жилое помещение и коммунальные услуги, а также за услуги связи, включая услуги связи для целей кабельного телерадиовещания</w:t>
            </w:r>
            <w:r w:rsidR="00691EE5" w:rsidRPr="00691EE5">
              <w:rPr>
                <w:color w:val="000000"/>
              </w:rPr>
              <w:t xml:space="preserve"> (для </w:t>
            </w:r>
            <w:r w:rsidR="00691EE5" w:rsidRPr="00691EE5">
              <w:rPr>
                <w:color w:val="000000"/>
                <w:kern w:val="2"/>
                <w:lang w:eastAsia="zh-CN"/>
              </w:rPr>
              <w:t xml:space="preserve">2-5 группа ухода. Для </w:t>
            </w:r>
            <w:r w:rsidR="00691EE5" w:rsidRPr="00691EE5">
              <w:t xml:space="preserve">получателей социальных услуг </w:t>
            </w:r>
            <w:r w:rsidR="00691EE5" w:rsidRPr="00691EE5">
              <w:rPr>
                <w:color w:val="000000"/>
                <w:kern w:val="2"/>
                <w:lang w:eastAsia="zh-CN"/>
              </w:rPr>
              <w:t>1 группы ухода возможно предоставление услуги в зимний период)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-36"/>
              </w:tabs>
              <w:jc w:val="both"/>
            </w:pPr>
            <w:r w:rsidRPr="00F74FEF">
              <w:t>1.8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водоснабжения):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1.8.1</w:t>
            </w:r>
          </w:p>
        </w:tc>
        <w:tc>
          <w:tcPr>
            <w:tcW w:w="6518" w:type="dxa"/>
          </w:tcPr>
          <w:p w:rsidR="000202BD" w:rsidRPr="000202BD" w:rsidRDefault="00F74FEF" w:rsidP="000202B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color w:val="000000"/>
              </w:rPr>
              <w:t>П</w:t>
            </w:r>
            <w:r w:rsidRPr="00F74FEF">
              <w:t>окупка за счет средств получателя социальных услуг топлива</w:t>
            </w:r>
            <w:r w:rsidR="000202BD">
              <w:t xml:space="preserve"> (для 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1</w:t>
            </w:r>
            <w:r w:rsidR="000202BD" w:rsidRPr="000202BD">
              <w:rPr>
                <w:color w:val="000000"/>
                <w:kern w:val="2"/>
                <w:sz w:val="22"/>
                <w:szCs w:val="22"/>
                <w:lang w:eastAsia="zh-CN"/>
              </w:rPr>
              <w:t>-5 групп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ы</w:t>
            </w:r>
            <w:r w:rsidR="000202BD" w:rsidRPr="000202BD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ухода.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)</w:t>
            </w:r>
          </w:p>
          <w:p w:rsidR="00F74FEF" w:rsidRPr="00F74FEF" w:rsidRDefault="00F74FEF" w:rsidP="000202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1.8.2</w:t>
            </w:r>
          </w:p>
        </w:tc>
        <w:tc>
          <w:tcPr>
            <w:tcW w:w="6518" w:type="dxa"/>
          </w:tcPr>
          <w:p w:rsidR="000202BD" w:rsidRPr="000202BD" w:rsidRDefault="00F74FEF" w:rsidP="000202B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color w:val="000000"/>
              </w:rPr>
              <w:t> </w:t>
            </w:r>
            <w:r w:rsidRPr="00F74FEF">
              <w:t>Доставка воды на дом получателю социальных услуг, проживающему в жилом помещении без центрального водоснабжения</w:t>
            </w:r>
            <w:r w:rsidR="000202BD">
              <w:t xml:space="preserve"> (для 0</w:t>
            </w:r>
            <w:r w:rsidR="000202BD" w:rsidRPr="000202BD">
              <w:rPr>
                <w:color w:val="000000"/>
                <w:kern w:val="2"/>
                <w:sz w:val="22"/>
                <w:szCs w:val="22"/>
                <w:lang w:eastAsia="zh-CN"/>
              </w:rPr>
              <w:t>-5 групп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ы ухода)</w:t>
            </w:r>
          </w:p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602"/>
              <w:rPr>
                <w:bCs/>
                <w:color w:val="000000"/>
              </w:rPr>
            </w:pPr>
            <w:r w:rsidRPr="00F74FEF">
              <w:lastRenderedPageBreak/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0202BD">
        <w:trPr>
          <w:trHeight w:val="554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1.8.3.</w:t>
            </w:r>
          </w:p>
        </w:tc>
        <w:tc>
          <w:tcPr>
            <w:tcW w:w="6518" w:type="dxa"/>
          </w:tcPr>
          <w:p w:rsidR="00F74FEF" w:rsidRPr="00F74FEF" w:rsidRDefault="00F74FEF" w:rsidP="000202BD">
            <w:pPr>
              <w:widowControl w:val="0"/>
              <w:suppressAutoHyphens/>
              <w:jc w:val="both"/>
            </w:pPr>
            <w:r w:rsidRPr="00F74FEF">
              <w:t>Топка печей в жилом помещении без центрального отопления</w:t>
            </w:r>
            <w:r w:rsidR="000202BD">
              <w:t xml:space="preserve"> (для 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0</w:t>
            </w:r>
            <w:r w:rsidR="000202BD" w:rsidRPr="000202BD">
              <w:rPr>
                <w:color w:val="000000"/>
                <w:kern w:val="2"/>
                <w:sz w:val="22"/>
                <w:szCs w:val="22"/>
                <w:lang w:eastAsia="zh-CN"/>
              </w:rPr>
              <w:t>-5 групп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0"/>
              </w:tabs>
              <w:jc w:val="both"/>
            </w:pPr>
            <w:r w:rsidRPr="00F74FEF">
              <w:t>1.9 Помощь в организации проведения ремонта жилых помещений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1.9.1</w:t>
            </w:r>
          </w:p>
        </w:tc>
        <w:tc>
          <w:tcPr>
            <w:tcW w:w="6518" w:type="dxa"/>
          </w:tcPr>
          <w:p w:rsidR="00F74FEF" w:rsidRPr="00F74FEF" w:rsidRDefault="00F74FEF" w:rsidP="000202BD">
            <w:pPr>
              <w:widowControl w:val="0"/>
              <w:suppressAutoHyphens/>
              <w:jc w:val="both"/>
            </w:pPr>
            <w:r w:rsidRPr="00F74FEF">
              <w:t>Помощь в организации проведения ремонта жилых помещений</w:t>
            </w:r>
            <w:r w:rsidR="000202BD">
              <w:t xml:space="preserve"> (для 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1</w:t>
            </w:r>
            <w:r w:rsidR="000202BD" w:rsidRPr="000202BD">
              <w:rPr>
                <w:color w:val="000000"/>
                <w:kern w:val="2"/>
                <w:sz w:val="22"/>
                <w:szCs w:val="22"/>
                <w:lang w:eastAsia="zh-CN"/>
              </w:rPr>
              <w:t>-5 групп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ы ухода)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 xml:space="preserve">2/120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раза в 3 года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1467,86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1471,53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1.9.2</w:t>
            </w:r>
          </w:p>
        </w:tc>
        <w:tc>
          <w:tcPr>
            <w:tcW w:w="6518" w:type="dxa"/>
          </w:tcPr>
          <w:p w:rsidR="00F74FEF" w:rsidRPr="00F74FEF" w:rsidRDefault="00F74FEF" w:rsidP="000202BD">
            <w:pPr>
              <w:widowControl w:val="0"/>
              <w:suppressAutoHyphens/>
              <w:jc w:val="both"/>
            </w:pPr>
            <w:r w:rsidRPr="00F74FEF">
              <w:t>Содействие в организации устранения неисправностей</w:t>
            </w:r>
            <w:r w:rsidR="000202BD">
              <w:t xml:space="preserve"> (для 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1</w:t>
            </w:r>
            <w:r w:rsidR="000202BD" w:rsidRPr="000202BD">
              <w:rPr>
                <w:color w:val="000000"/>
                <w:kern w:val="2"/>
                <w:sz w:val="22"/>
                <w:szCs w:val="22"/>
                <w:lang w:eastAsia="zh-CN"/>
              </w:rPr>
              <w:t>-5 групп</w:t>
            </w:r>
            <w:r w:rsidR="000202BD">
              <w:rPr>
                <w:color w:val="000000"/>
                <w:kern w:val="2"/>
                <w:sz w:val="22"/>
                <w:szCs w:val="22"/>
                <w:lang w:eastAsia="zh-CN"/>
              </w:rPr>
              <w:t>ы ухода)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numPr>
                <w:ilvl w:val="1"/>
                <w:numId w:val="10"/>
              </w:numPr>
              <w:tabs>
                <w:tab w:val="left" w:pos="-36"/>
              </w:tabs>
              <w:jc w:val="both"/>
            </w:pPr>
            <w:r w:rsidRPr="00F74FEF">
              <w:t xml:space="preserve"> Уборка жилых помещений: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1.10.1</w:t>
            </w:r>
          </w:p>
        </w:tc>
        <w:tc>
          <w:tcPr>
            <w:tcW w:w="6518" w:type="dxa"/>
          </w:tcPr>
          <w:p w:rsidR="00E3679D" w:rsidRPr="00E3679D" w:rsidRDefault="00F74FEF" w:rsidP="00E3679D">
            <w:pPr>
              <w:widowControl w:val="0"/>
              <w:suppressAutoHyphens/>
              <w:jc w:val="both"/>
              <w:rPr>
                <w:color w:val="000000"/>
                <w:kern w:val="2"/>
                <w:lang w:eastAsia="zh-CN"/>
              </w:rPr>
            </w:pPr>
            <w:r w:rsidRPr="00E3679D">
              <w:t>Оказание помощи в проведении уборки жилых помещений</w:t>
            </w:r>
            <w:r w:rsidR="00E3679D" w:rsidRPr="00E3679D">
              <w:t xml:space="preserve"> (для </w:t>
            </w:r>
            <w:r w:rsidR="00E3679D" w:rsidRPr="00E3679D">
              <w:rPr>
                <w:color w:val="000000"/>
                <w:kern w:val="2"/>
                <w:lang w:eastAsia="zh-CN"/>
              </w:rPr>
              <w:t>0-3 группы ухода)</w:t>
            </w:r>
          </w:p>
          <w:p w:rsidR="00F74FEF" w:rsidRPr="000202BD" w:rsidRDefault="00F74FEF" w:rsidP="00F74FEF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widowControl w:val="0"/>
              <w:suppressAutoHyphens/>
              <w:jc w:val="both"/>
              <w:rPr>
                <w:bCs/>
                <w:color w:val="000000"/>
              </w:rPr>
            </w:pPr>
            <w:r w:rsidRPr="00F74FEF">
              <w:rPr>
                <w:color w:val="000000"/>
                <w:kern w:val="2"/>
                <w:sz w:val="22"/>
                <w:szCs w:val="22"/>
                <w:lang w:eastAsia="zh-CN"/>
              </w:rPr>
              <w:t>Для 0-1 группы ухода 1 раз в 2 неделю, 2 группы ухода - 1 раз в неделю, 3 группы ухода – до 2 раз в неделю.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1.10.2</w:t>
            </w:r>
          </w:p>
        </w:tc>
        <w:tc>
          <w:tcPr>
            <w:tcW w:w="6518" w:type="dxa"/>
          </w:tcPr>
          <w:p w:rsidR="00E3679D" w:rsidRPr="00E3679D" w:rsidRDefault="00F74FEF" w:rsidP="00E3679D">
            <w:pPr>
              <w:widowControl w:val="0"/>
              <w:suppressAutoHyphens/>
              <w:jc w:val="both"/>
              <w:rPr>
                <w:color w:val="000000"/>
                <w:kern w:val="2"/>
                <w:lang w:eastAsia="zh-CN"/>
              </w:rPr>
            </w:pPr>
            <w:r w:rsidRPr="00E3679D">
              <w:t>Проведение уборки жилых помещений</w:t>
            </w:r>
            <w:r w:rsidR="00E3679D" w:rsidRPr="00E3679D">
              <w:t xml:space="preserve"> (для </w:t>
            </w:r>
            <w:r w:rsidR="00E3679D" w:rsidRPr="00E3679D">
              <w:rPr>
                <w:color w:val="000000"/>
                <w:kern w:val="2"/>
                <w:lang w:eastAsia="zh-CN"/>
              </w:rPr>
              <w:t>4-5 группы ухода)</w:t>
            </w:r>
          </w:p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hanging="10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E3679D" w:rsidRDefault="00F74FEF" w:rsidP="00F74FEF">
            <w:pPr>
              <w:tabs>
                <w:tab w:val="left" w:pos="6495"/>
              </w:tabs>
            </w:pPr>
            <w:r w:rsidRPr="00E3679D">
              <w:t>1.10.3</w:t>
            </w:r>
          </w:p>
        </w:tc>
        <w:tc>
          <w:tcPr>
            <w:tcW w:w="6518" w:type="dxa"/>
          </w:tcPr>
          <w:p w:rsidR="00E3679D" w:rsidRPr="005A126C" w:rsidRDefault="00F74FEF" w:rsidP="00E3679D">
            <w:pPr>
              <w:widowControl w:val="0"/>
              <w:suppressAutoHyphens/>
              <w:jc w:val="both"/>
              <w:rPr>
                <w:color w:val="000000"/>
                <w:kern w:val="2"/>
                <w:lang w:eastAsia="zh-CN"/>
              </w:rPr>
            </w:pPr>
            <w:r w:rsidRPr="005A126C">
              <w:t xml:space="preserve">Мытье </w:t>
            </w:r>
            <w:r w:rsidR="005A126C" w:rsidRPr="005A126C">
              <w:t>раковин (</w:t>
            </w:r>
            <w:r w:rsidR="00E3679D" w:rsidRPr="005A126C">
              <w:t xml:space="preserve">для </w:t>
            </w:r>
            <w:r w:rsidR="00E3679D" w:rsidRPr="005A126C">
              <w:rPr>
                <w:color w:val="000000"/>
                <w:kern w:val="2"/>
                <w:lang w:eastAsia="zh-CN"/>
              </w:rPr>
              <w:t>1-5 группы</w:t>
            </w:r>
            <w:r w:rsidR="005A126C" w:rsidRP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E3679D" w:rsidRPr="005A126C">
              <w:rPr>
                <w:color w:val="000000"/>
                <w:kern w:val="2"/>
                <w:lang w:eastAsia="zh-CN"/>
              </w:rPr>
              <w:t>)</w:t>
            </w:r>
          </w:p>
          <w:p w:rsidR="00F74FEF" w:rsidRPr="00E3679D" w:rsidRDefault="00F74FEF" w:rsidP="00F74FEF">
            <w:pPr>
              <w:jc w:val="both"/>
            </w:pPr>
            <w:r w:rsidRPr="00E3679D">
              <w:t xml:space="preserve">   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hanging="10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rPr>
          <w:trHeight w:val="365"/>
        </w:trPr>
        <w:tc>
          <w:tcPr>
            <w:tcW w:w="1066" w:type="dxa"/>
          </w:tcPr>
          <w:p w:rsidR="00F74FEF" w:rsidRPr="00E3679D" w:rsidRDefault="00F74FEF" w:rsidP="00F74FEF">
            <w:pPr>
              <w:tabs>
                <w:tab w:val="left" w:pos="6495"/>
              </w:tabs>
            </w:pPr>
            <w:r w:rsidRPr="00E3679D">
              <w:t>1.10.4</w:t>
            </w:r>
          </w:p>
        </w:tc>
        <w:tc>
          <w:tcPr>
            <w:tcW w:w="6518" w:type="dxa"/>
          </w:tcPr>
          <w:p w:rsidR="005A126C" w:rsidRPr="005A126C" w:rsidRDefault="00F74FEF" w:rsidP="005A126C">
            <w:pPr>
              <w:widowControl w:val="0"/>
              <w:suppressAutoHyphens/>
              <w:jc w:val="both"/>
              <w:rPr>
                <w:color w:val="000000"/>
                <w:kern w:val="2"/>
                <w:lang w:eastAsia="zh-CN"/>
              </w:rPr>
            </w:pPr>
            <w:r w:rsidRPr="005A126C">
              <w:t xml:space="preserve">Мытье ванны </w:t>
            </w:r>
            <w:r w:rsidR="005A126C" w:rsidRPr="005A126C">
              <w:t xml:space="preserve">(для </w:t>
            </w:r>
            <w:r w:rsidR="005A126C" w:rsidRPr="005A126C">
              <w:rPr>
                <w:color w:val="000000"/>
                <w:kern w:val="2"/>
                <w:lang w:eastAsia="zh-CN"/>
              </w:rPr>
              <w:t>2-5 группы</w:t>
            </w:r>
            <w:r w:rsid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5A126C" w:rsidRPr="005A126C">
              <w:rPr>
                <w:color w:val="000000"/>
                <w:kern w:val="2"/>
                <w:lang w:eastAsia="zh-CN"/>
              </w:rPr>
              <w:t>)</w:t>
            </w:r>
          </w:p>
          <w:p w:rsidR="00F74FEF" w:rsidRPr="00E3679D" w:rsidRDefault="00F74FEF" w:rsidP="00F74FEF">
            <w:pPr>
              <w:widowControl w:val="0"/>
              <w:suppressAutoHyphens/>
              <w:rPr>
                <w:kern w:val="2"/>
                <w:lang w:eastAsia="zh-CN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0,12/7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left="36" w:hanging="10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4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157,08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157,47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E3679D" w:rsidRDefault="00F74FEF" w:rsidP="00F74FEF">
            <w:pPr>
              <w:tabs>
                <w:tab w:val="left" w:pos="6495"/>
              </w:tabs>
            </w:pPr>
            <w:r w:rsidRPr="00E3679D">
              <w:t>1.10.5</w:t>
            </w:r>
          </w:p>
        </w:tc>
        <w:tc>
          <w:tcPr>
            <w:tcW w:w="6518" w:type="dxa"/>
          </w:tcPr>
          <w:p w:rsidR="00F74FEF" w:rsidRPr="00E3679D" w:rsidRDefault="00F74FEF" w:rsidP="005A126C">
            <w:pPr>
              <w:widowControl w:val="0"/>
              <w:suppressAutoHyphens/>
              <w:jc w:val="both"/>
            </w:pPr>
            <w:r w:rsidRPr="00E3679D">
              <w:t>Мытье унитазов</w:t>
            </w:r>
            <w:r w:rsidR="005A126C">
              <w:t xml:space="preserve"> </w:t>
            </w:r>
            <w:r w:rsidR="005A126C" w:rsidRPr="005A126C">
              <w:t xml:space="preserve">(для </w:t>
            </w:r>
            <w:r w:rsidR="005A126C">
              <w:rPr>
                <w:color w:val="000000"/>
                <w:kern w:val="2"/>
                <w:lang w:eastAsia="zh-CN"/>
              </w:rPr>
              <w:t>3</w:t>
            </w:r>
            <w:r w:rsidR="005A126C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5A126C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0,12/7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hanging="10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157,08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157,47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E3679D" w:rsidRDefault="00F74FEF" w:rsidP="00F74FEF">
            <w:pPr>
              <w:tabs>
                <w:tab w:val="left" w:pos="6495"/>
              </w:tabs>
            </w:pPr>
            <w:r w:rsidRPr="00E3679D">
              <w:t>1.10.6</w:t>
            </w:r>
          </w:p>
        </w:tc>
        <w:tc>
          <w:tcPr>
            <w:tcW w:w="6518" w:type="dxa"/>
          </w:tcPr>
          <w:p w:rsidR="00F74FEF" w:rsidRPr="00E3679D" w:rsidRDefault="00F74FEF" w:rsidP="00F74FEF">
            <w:r w:rsidRPr="00E3679D">
              <w:t>Мытье туалета</w:t>
            </w:r>
            <w:r w:rsidR="005A126C">
              <w:t xml:space="preserve"> </w:t>
            </w:r>
            <w:r w:rsidR="005A126C" w:rsidRPr="005A126C">
              <w:t xml:space="preserve">(для </w:t>
            </w:r>
            <w:r w:rsidR="005A126C">
              <w:rPr>
                <w:color w:val="000000"/>
                <w:kern w:val="2"/>
                <w:lang w:eastAsia="zh-CN"/>
              </w:rPr>
              <w:t>2-4</w:t>
            </w:r>
            <w:r w:rsidR="005A126C" w:rsidRPr="005A126C">
              <w:rPr>
                <w:color w:val="000000"/>
                <w:kern w:val="2"/>
                <w:lang w:eastAsia="zh-CN"/>
              </w:rPr>
              <w:t xml:space="preserve"> группы</w:t>
            </w:r>
            <w:r w:rsid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5A126C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hanging="10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E3679D" w:rsidRDefault="00F74FEF" w:rsidP="00F74FEF">
            <w:pPr>
              <w:tabs>
                <w:tab w:val="left" w:pos="6495"/>
              </w:tabs>
            </w:pPr>
            <w:r w:rsidRPr="00E3679D">
              <w:t>1.10.7</w:t>
            </w:r>
          </w:p>
        </w:tc>
        <w:tc>
          <w:tcPr>
            <w:tcW w:w="6518" w:type="dxa"/>
          </w:tcPr>
          <w:p w:rsidR="00F74FEF" w:rsidRPr="00E3679D" w:rsidRDefault="00F74FEF" w:rsidP="00F74FEF">
            <w:r w:rsidRPr="00E3679D">
              <w:t>Вынос мусора в мусорный контейнер</w:t>
            </w:r>
            <w:r w:rsidR="005A126C">
              <w:t xml:space="preserve"> </w:t>
            </w:r>
            <w:r w:rsidR="005A126C" w:rsidRPr="005A126C">
              <w:t xml:space="preserve">(для </w:t>
            </w:r>
            <w:r w:rsidR="005A126C">
              <w:rPr>
                <w:color w:val="000000"/>
                <w:kern w:val="2"/>
                <w:lang w:eastAsia="zh-CN"/>
              </w:rPr>
              <w:t>2</w:t>
            </w:r>
            <w:r w:rsidR="005A126C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5A126C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both"/>
              <w:rPr>
                <w:bCs/>
                <w:color w:val="000000"/>
              </w:rPr>
            </w:pPr>
            <w:r w:rsidRPr="00F74FEF">
              <w:rPr>
                <w:color w:val="000000"/>
                <w:kern w:val="2"/>
                <w:sz w:val="22"/>
                <w:szCs w:val="22"/>
                <w:lang w:eastAsia="zh-CN"/>
              </w:rPr>
              <w:t>Для 2 группы ухода до 4 раз в неделю и до 7 раз в неделю для 3-5 группы ухода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1.10.8</w:t>
            </w:r>
          </w:p>
        </w:tc>
        <w:tc>
          <w:tcPr>
            <w:tcW w:w="6518" w:type="dxa"/>
          </w:tcPr>
          <w:p w:rsidR="00F74FEF" w:rsidRPr="005A126C" w:rsidRDefault="00F74FEF" w:rsidP="00F74FEF">
            <w:pPr>
              <w:jc w:val="both"/>
            </w:pPr>
            <w:r w:rsidRPr="005A126C">
              <w:t>Вынос жидких бытовых отходов в домах, не оборудованных системой канализации</w:t>
            </w:r>
            <w:r w:rsidR="005A126C">
              <w:t xml:space="preserve"> </w:t>
            </w:r>
            <w:r w:rsidR="005A126C" w:rsidRPr="005A126C">
              <w:t xml:space="preserve">(для </w:t>
            </w:r>
            <w:r w:rsidR="005A126C">
              <w:rPr>
                <w:color w:val="000000"/>
                <w:kern w:val="2"/>
                <w:lang w:eastAsia="zh-CN"/>
              </w:rPr>
              <w:t>2</w:t>
            </w:r>
            <w:r w:rsidR="005A126C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5A126C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0,12/7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157,08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157,47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1.10.9</w:t>
            </w:r>
          </w:p>
        </w:tc>
        <w:tc>
          <w:tcPr>
            <w:tcW w:w="6518" w:type="dxa"/>
          </w:tcPr>
          <w:p w:rsidR="00F74FEF" w:rsidRPr="00F74FEF" w:rsidRDefault="00F74FEF" w:rsidP="00956E30">
            <w:pPr>
              <w:jc w:val="both"/>
            </w:pPr>
            <w:r w:rsidRPr="00F74FEF">
              <w:t>Мытье газовой (электрической) плиты</w:t>
            </w:r>
            <w:r w:rsidR="005A126C">
              <w:t xml:space="preserve"> </w:t>
            </w:r>
            <w:r w:rsidR="005A126C" w:rsidRPr="005A126C">
              <w:t xml:space="preserve">(для </w:t>
            </w:r>
            <w:r w:rsidR="005A126C">
              <w:rPr>
                <w:color w:val="000000"/>
                <w:kern w:val="2"/>
                <w:lang w:eastAsia="zh-CN"/>
              </w:rPr>
              <w:t>3</w:t>
            </w:r>
            <w:r w:rsidR="005A126C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A126C">
              <w:rPr>
                <w:color w:val="000000"/>
                <w:kern w:val="2"/>
                <w:lang w:eastAsia="zh-CN"/>
              </w:rPr>
              <w:t xml:space="preserve"> ухода</w:t>
            </w:r>
            <w:r w:rsidR="005A126C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0,12/7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157,08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157,47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1.10.12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jc w:val="both"/>
            </w:pPr>
            <w:r w:rsidRPr="00F74FEF">
              <w:t xml:space="preserve">Мытье холодильника внутри и снаружи (без передвижения </w:t>
            </w:r>
            <w:r w:rsidRPr="00F74FEF">
              <w:lastRenderedPageBreak/>
              <w:t>холодильника)</w:t>
            </w:r>
            <w:r w:rsidR="00956E30" w:rsidRPr="005A126C">
              <w:t xml:space="preserve"> (для </w:t>
            </w:r>
            <w:r w:rsidR="00956E30">
              <w:rPr>
                <w:color w:val="000000"/>
                <w:kern w:val="2"/>
                <w:lang w:eastAsia="zh-CN"/>
              </w:rPr>
              <w:t>2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lastRenderedPageBreak/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4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1.10.13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jc w:val="both"/>
            </w:pPr>
            <w:r w:rsidRPr="00F74FEF">
              <w:t>Мытье окон, в том числе с балконной дверью, за исключением элементов остекления балконов и лоджий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1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0,42/25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365,88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366,79</w:t>
            </w:r>
          </w:p>
        </w:tc>
      </w:tr>
      <w:tr w:rsidR="00F74FEF" w:rsidRPr="00F74FEF" w:rsidTr="00F74FEF">
        <w:trPr>
          <w:trHeight w:val="1977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jc w:val="both"/>
            </w:pPr>
            <w:r w:rsidRPr="00F74FEF">
              <w:t>Содействие в организации очистки (очистка) территории, прилегающей к частным домам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0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widowControl w:val="0"/>
              <w:suppressAutoHyphens/>
              <w:jc w:val="both"/>
              <w:rPr>
                <w:bCs/>
                <w:color w:val="000000"/>
              </w:rPr>
            </w:pPr>
            <w:r w:rsidRPr="00F74FEF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предоставляется в период с сентября по октябрь до двух раз в неделю, в период с ноября по май до 4 раз в неделю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t>Обеспечение кратковременного присмотра за детьми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0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4/240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2859,86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2867,01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1.13</w:t>
            </w:r>
          </w:p>
        </w:tc>
        <w:tc>
          <w:tcPr>
            <w:tcW w:w="6518" w:type="dxa"/>
          </w:tcPr>
          <w:p w:rsidR="00F74FEF" w:rsidRPr="00F74FEF" w:rsidRDefault="00F74FEF" w:rsidP="00956E30">
            <w:pPr>
              <w:autoSpaceDE w:val="0"/>
              <w:autoSpaceDN w:val="0"/>
              <w:adjustRightInd w:val="0"/>
              <w:jc w:val="both"/>
            </w:pPr>
            <w:r w:rsidRPr="00F74FEF">
              <w:t>Оформление подписки на периодические издания за счет средств получателя социальных услуг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2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полугодие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Отправка за счет средств получателя социальных услуг почтовой корреспонденции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2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rPr>
          <w:trHeight w:val="701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1.15</w:t>
            </w:r>
          </w:p>
        </w:tc>
        <w:tc>
          <w:tcPr>
            <w:tcW w:w="6518" w:type="dxa"/>
          </w:tcPr>
          <w:p w:rsidR="00F74FEF" w:rsidRPr="00F74FEF" w:rsidRDefault="00F74FEF" w:rsidP="00956E30">
            <w:pPr>
              <w:autoSpaceDE w:val="0"/>
              <w:autoSpaceDN w:val="0"/>
              <w:adjustRightInd w:val="0"/>
            </w:pPr>
            <w:r w:rsidRPr="00F74FEF">
              <w:t>Оказание помощи в написании писем, заявлений; оказание помощи в прочтении писем и документов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t>2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1.16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t>Сопровождение вне дома, в том числе к врачу и во время прогулок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1.16.1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t>Содействие в посещении театров, выставок и других культурных мероприятий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2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  <w:r w:rsidR="00956E30">
              <w:rPr>
                <w:color w:val="000000"/>
                <w:kern w:val="2"/>
                <w:lang w:eastAsia="zh-CN"/>
              </w:rPr>
              <w:t xml:space="preserve">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1.16.2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rPr>
                <w:bCs/>
                <w:color w:val="000000"/>
              </w:rPr>
              <w:t>Сопровождение и содействие в посещении театров, выставок и других культурных мероприятий</w:t>
            </w:r>
            <w:r w:rsidR="00956E30">
              <w:rPr>
                <w:bCs/>
                <w:color w:val="000000"/>
              </w:rPr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3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3/180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2163,87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2169,27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1.16.3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4FEF">
              <w:t>Сопровождение на прогулку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3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1,5/90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1119,87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1122,67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1.16.4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t>Сопровождение вне дома, в том числе к врачу</w:t>
            </w:r>
            <w:r w:rsidR="00956E30">
              <w:t xml:space="preserve"> </w:t>
            </w:r>
            <w:r w:rsidR="00956E30" w:rsidRPr="005A126C">
              <w:t xml:space="preserve">(для </w:t>
            </w:r>
            <w:r w:rsidR="00956E30">
              <w:rPr>
                <w:color w:val="000000"/>
                <w:kern w:val="2"/>
                <w:lang w:eastAsia="zh-CN"/>
              </w:rPr>
              <w:t>3</w:t>
            </w:r>
            <w:r w:rsidR="00956E3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956E30">
              <w:rPr>
                <w:color w:val="000000"/>
                <w:kern w:val="2"/>
                <w:lang w:eastAsia="zh-CN"/>
              </w:rPr>
              <w:t xml:space="preserve"> ухода</w:t>
            </w:r>
            <w:r w:rsidR="00956E3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2/120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2152,20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2157,58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F74FEF">
              <w:t>Социально медицинские услуги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 xml:space="preserve"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      </w:r>
            <w:r w:rsidRPr="00F74FEF">
              <w:lastRenderedPageBreak/>
              <w:t>контроль за приемом лекарств и т.д.)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rPr>
                <w:sz w:val="22"/>
                <w:szCs w:val="22"/>
              </w:rPr>
              <w:t>2.1.1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rPr>
                <w:color w:val="000000"/>
              </w:rPr>
              <w:t>Выполнение перевязок по назначению лечащего врача</w:t>
            </w:r>
            <w:r w:rsidR="00956E30">
              <w:rPr>
                <w:color w:val="000000"/>
              </w:rPr>
              <w:t xml:space="preserve"> (для 1-5 группы ухода)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2.1.2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rPr>
                <w:color w:val="000000"/>
              </w:rPr>
              <w:t>Измерение температуры тела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2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2.1.3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rPr>
                <w:color w:val="000000"/>
              </w:rPr>
              <w:t>Измерение артериального давления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1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F74FEF">
              <w:rPr>
                <w:sz w:val="22"/>
                <w:szCs w:val="22"/>
              </w:rPr>
              <w:t>2.1.4</w:t>
            </w:r>
          </w:p>
        </w:tc>
        <w:tc>
          <w:tcPr>
            <w:tcW w:w="6518" w:type="dxa"/>
            <w:vMerge w:val="restart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rPr>
                <w:color w:val="000000"/>
              </w:rPr>
              <w:t>Контроль за приемом лекарственных средств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2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066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2.1.5</w:t>
            </w:r>
          </w:p>
        </w:tc>
        <w:tc>
          <w:tcPr>
            <w:tcW w:w="6518" w:type="dxa"/>
            <w:vMerge w:val="restart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rPr>
                <w:color w:val="000000"/>
              </w:rPr>
              <w:t>Закапывание капель, проведение ингаляции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2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066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</w:pPr>
          </w:p>
        </w:tc>
        <w:tc>
          <w:tcPr>
            <w:tcW w:w="6518" w:type="dxa"/>
            <w:vMerge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2.1.6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rPr>
                <w:color w:val="000000"/>
              </w:rPr>
              <w:t>Проведение внутримышечной или подкожной инъекции, проведение внутривенной инъекции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1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rFonts w:eastAsia="Calibri"/>
                <w:sz w:val="22"/>
                <w:szCs w:val="22"/>
                <w:lang w:eastAsia="en-US"/>
              </w:rPr>
              <w:t>По мере необходимости для 1-3 группы ухода до 2 раз в день ежедневно до 5 раз в неделю, для 4-5 группы ухода до 2 раз в день ежедневно до 7 раз в неделю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2.1.7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rPr>
                <w:color w:val="000000"/>
              </w:rPr>
              <w:t>Наложение мазей, компрессов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2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FEF">
              <w:rPr>
                <w:rFonts w:eastAsia="Calibri"/>
                <w:sz w:val="22"/>
                <w:szCs w:val="22"/>
                <w:lang w:eastAsia="en-US"/>
              </w:rPr>
              <w:t>при необходимости для 2-3 группы ухода 1 раз в день ежедневно до 5 раз в неделю, для 4-5 группы ухода 1 раз в день ежедневно до 7 раз в неделю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2.1.8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t>Проведение обработки пролежней, опрелостей</w:t>
            </w:r>
            <w:r w:rsidR="008C2F90"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4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2.1.9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rPr>
                <w:color w:val="000000"/>
              </w:rPr>
              <w:t>Выполнение очистительной клизмы</w:t>
            </w:r>
            <w:r w:rsidR="008C2F90">
              <w:rPr>
                <w:color w:val="000000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3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FE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2.1.10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rPr>
                <w:color w:val="000000"/>
                <w:kern w:val="1"/>
                <w:lang w:eastAsia="zh-CN"/>
              </w:rPr>
              <w:t xml:space="preserve">Измерение уровня сахара </w:t>
            </w:r>
            <w:proofErr w:type="spellStart"/>
            <w:r w:rsidRPr="00F74FEF">
              <w:rPr>
                <w:color w:val="000000"/>
                <w:kern w:val="1"/>
                <w:lang w:eastAsia="zh-CN"/>
              </w:rPr>
              <w:t>глюкометром</w:t>
            </w:r>
            <w:proofErr w:type="spellEnd"/>
            <w:r w:rsidR="008C2F90">
              <w:rPr>
                <w:color w:val="000000"/>
                <w:kern w:val="1"/>
                <w:lang w:eastAsia="zh-CN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3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FEF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 xml:space="preserve">Систематическое наблюдение за получателями социальных услуг в целях выявления отклонений в состоянии их </w:t>
            </w:r>
            <w:r w:rsidRPr="00F74FEF">
              <w:lastRenderedPageBreak/>
              <w:t>здоровья</w:t>
            </w:r>
            <w:r w:rsidR="008C2F90"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1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lastRenderedPageBreak/>
              <w:t>0,25/15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249,88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250,50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</w:t>
            </w:r>
          </w:p>
        </w:tc>
        <w:tc>
          <w:tcPr>
            <w:tcW w:w="6518" w:type="dxa"/>
          </w:tcPr>
          <w:p w:rsidR="00F74FEF" w:rsidRPr="008C2F90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8C2F90">
              <w:t>Оказание содействия в проведении оздоровительных мероприятий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</w:p>
        </w:tc>
      </w:tr>
      <w:tr w:rsidR="00F74FEF" w:rsidRPr="00F74FEF" w:rsidTr="00F74FEF">
        <w:tc>
          <w:tcPr>
            <w:tcW w:w="1066" w:type="dxa"/>
            <w:vMerge w:val="restart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2.3.1</w:t>
            </w:r>
          </w:p>
        </w:tc>
        <w:tc>
          <w:tcPr>
            <w:tcW w:w="6518" w:type="dxa"/>
            <w:vMerge w:val="restart"/>
          </w:tcPr>
          <w:p w:rsidR="00F74FEF" w:rsidRPr="008C2F90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8C2F90">
              <w:rPr>
                <w:lang w:eastAsia="en-US"/>
              </w:rPr>
              <w:t>Проведение оздоровительных мероприятий для получателей с легкой и умеренной степенью когнитивной дисфункции</w:t>
            </w:r>
            <w:r w:rsidR="008C2F90">
              <w:rPr>
                <w:lang w:eastAsia="en-US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2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полугодие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308,65</w:t>
            </w:r>
          </w:p>
        </w:tc>
      </w:tr>
      <w:tr w:rsidR="00F74FEF" w:rsidRPr="00F74FEF" w:rsidTr="00F74FEF">
        <w:tc>
          <w:tcPr>
            <w:tcW w:w="1066" w:type="dxa"/>
            <w:vMerge/>
          </w:tcPr>
          <w:p w:rsidR="00F74FEF" w:rsidRPr="00F74FEF" w:rsidRDefault="00F74FEF" w:rsidP="00F74FEF">
            <w:pPr>
              <w:tabs>
                <w:tab w:val="left" w:pos="6495"/>
              </w:tabs>
            </w:pPr>
          </w:p>
        </w:tc>
        <w:tc>
          <w:tcPr>
            <w:tcW w:w="6518" w:type="dxa"/>
            <w:vMerge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597,87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599,37</w:t>
            </w:r>
          </w:p>
        </w:tc>
      </w:tr>
      <w:tr w:rsidR="008C2F90" w:rsidRPr="00F74FEF" w:rsidTr="008C2F90">
        <w:trPr>
          <w:trHeight w:val="417"/>
        </w:trPr>
        <w:tc>
          <w:tcPr>
            <w:tcW w:w="1066" w:type="dxa"/>
          </w:tcPr>
          <w:p w:rsidR="008C2F90" w:rsidRPr="00F74FEF" w:rsidRDefault="008C2F90" w:rsidP="00F74FEF">
            <w:pPr>
              <w:tabs>
                <w:tab w:val="left" w:pos="6495"/>
              </w:tabs>
            </w:pPr>
            <w:r w:rsidRPr="00F74FEF">
              <w:t>2.3.2</w:t>
            </w:r>
          </w:p>
        </w:tc>
        <w:tc>
          <w:tcPr>
            <w:tcW w:w="6518" w:type="dxa"/>
          </w:tcPr>
          <w:p w:rsidR="008C2F90" w:rsidRPr="00F74FEF" w:rsidRDefault="008C2F90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Помощь при ходьбе по дому</w:t>
            </w:r>
            <w:r>
              <w:t xml:space="preserve"> </w:t>
            </w:r>
            <w:r w:rsidRPr="005A126C">
              <w:t xml:space="preserve">(для </w:t>
            </w:r>
            <w:r>
              <w:rPr>
                <w:color w:val="000000"/>
                <w:kern w:val="2"/>
                <w:lang w:eastAsia="zh-CN"/>
              </w:rPr>
              <w:t>3</w:t>
            </w:r>
            <w:r w:rsidRPr="005A126C">
              <w:rPr>
                <w:color w:val="000000"/>
                <w:kern w:val="2"/>
                <w:lang w:eastAsia="zh-CN"/>
              </w:rPr>
              <w:t>-5 группы</w:t>
            </w:r>
            <w:r>
              <w:rPr>
                <w:color w:val="000000"/>
                <w:kern w:val="2"/>
                <w:lang w:eastAsia="zh-CN"/>
              </w:rPr>
              <w:t xml:space="preserve"> ухода</w:t>
            </w:r>
            <w:r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90" w:rsidRPr="00F74FEF" w:rsidRDefault="008C2F90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8C2F90" w:rsidRPr="00F74FEF" w:rsidRDefault="008C2F90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8C2F90" w:rsidRPr="00F74FEF" w:rsidRDefault="008C2F90" w:rsidP="00F74FEF">
            <w:pPr>
              <w:tabs>
                <w:tab w:val="left" w:pos="6495"/>
              </w:tabs>
              <w:jc w:val="center"/>
            </w:pPr>
            <w:r w:rsidRPr="00F74FEF">
              <w:t>479,96</w:t>
            </w:r>
          </w:p>
        </w:tc>
        <w:tc>
          <w:tcPr>
            <w:tcW w:w="1989" w:type="dxa"/>
          </w:tcPr>
          <w:p w:rsidR="008C2F90" w:rsidRPr="00F74FEF" w:rsidRDefault="008C2F90" w:rsidP="00F74FEF">
            <w:pPr>
              <w:tabs>
                <w:tab w:val="left" w:pos="6495"/>
              </w:tabs>
              <w:jc w:val="center"/>
            </w:pPr>
            <w:r w:rsidRPr="00F74FEF">
              <w:t>481,16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rPr>
                <w:lang w:eastAsia="en-US"/>
              </w:rPr>
              <w:t>Позиционирование в кровати</w:t>
            </w:r>
            <w:r w:rsidR="008C2F90">
              <w:rPr>
                <w:lang w:eastAsia="en-US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4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2.3.4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Усаживание на край кровати</w:t>
            </w:r>
            <w:r w:rsidR="008C2F90">
              <w:rPr>
                <w:rFonts w:eastAsia="Calibri"/>
                <w:lang w:eastAsia="en-US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4</w:t>
            </w:r>
            <w:r w:rsidR="008C2F90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Помощь при пересаживании</w:t>
            </w:r>
            <w:r w:rsidR="008C2F90">
              <w:rPr>
                <w:rFonts w:eastAsia="Calibri"/>
                <w:lang w:eastAsia="en-US"/>
              </w:rPr>
              <w:t xml:space="preserve"> </w:t>
            </w:r>
            <w:r w:rsidR="008C2F90" w:rsidRPr="005A126C">
              <w:t xml:space="preserve">(для </w:t>
            </w:r>
            <w:r w:rsidR="008C2F90">
              <w:rPr>
                <w:color w:val="000000"/>
                <w:kern w:val="2"/>
                <w:lang w:eastAsia="zh-CN"/>
              </w:rPr>
              <w:t>3-4</w:t>
            </w:r>
            <w:r w:rsidR="008C2F90" w:rsidRPr="005A126C">
              <w:rPr>
                <w:color w:val="000000"/>
                <w:kern w:val="2"/>
                <w:lang w:eastAsia="zh-CN"/>
              </w:rPr>
              <w:t xml:space="preserve"> группы</w:t>
            </w:r>
            <w:r w:rsidR="008C2F90">
              <w:rPr>
                <w:color w:val="000000"/>
                <w:kern w:val="2"/>
                <w:lang w:eastAsia="zh-CN"/>
              </w:rPr>
              <w:t xml:space="preserve"> ухода</w:t>
            </w:r>
            <w:r w:rsidR="008C2F90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0,08/5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134,21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2.3.6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Пересаживание</w:t>
            </w:r>
            <w:r w:rsidR="00545D6F">
              <w:rPr>
                <w:rFonts w:eastAsia="Calibri"/>
                <w:lang w:eastAsia="en-US"/>
              </w:rPr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4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2.3.7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74FEF">
              <w:t>Проведение оздоровительных мероприятий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2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479,96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481,16</w:t>
            </w:r>
          </w:p>
        </w:tc>
      </w:tr>
      <w:tr w:rsidR="00F74FEF" w:rsidRPr="00F74FEF" w:rsidTr="00F74FEF">
        <w:trPr>
          <w:trHeight w:val="31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2.3.8</w:t>
            </w:r>
          </w:p>
        </w:tc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 xml:space="preserve">Проведение оздоровительных мероприятий в форме физиотерапевтических процедур, массажа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2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0,5/30</w:t>
            </w:r>
          </w:p>
        </w:tc>
        <w:tc>
          <w:tcPr>
            <w:tcW w:w="1984" w:type="dxa"/>
            <w:vMerge w:val="restart"/>
          </w:tcPr>
          <w:p w:rsidR="00F74FEF" w:rsidRPr="00F74FEF" w:rsidRDefault="00F74FEF" w:rsidP="00F74FEF">
            <w:pPr>
              <w:jc w:val="center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479,96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481,16</w:t>
            </w:r>
          </w:p>
        </w:tc>
      </w:tr>
      <w:tr w:rsidR="00F74FEF" w:rsidRPr="00F74FEF" w:rsidTr="00F74FEF">
        <w:trPr>
          <w:trHeight w:val="195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1/60</w:t>
            </w:r>
          </w:p>
        </w:tc>
        <w:tc>
          <w:tcPr>
            <w:tcW w:w="1984" w:type="dxa"/>
            <w:vMerge/>
          </w:tcPr>
          <w:p w:rsidR="00F74FEF" w:rsidRPr="00F74FEF" w:rsidRDefault="00F74FEF" w:rsidP="00F74FE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Проведение мероприятий, направленных на формирование здорового образа жизни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0,17/10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rFonts w:eastAsia="Calibri"/>
                <w:lang w:eastAsia="en-US"/>
              </w:rPr>
            </w:pPr>
            <w:r w:rsidRPr="00F74FE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191,88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192,35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Проведение занятий по адаптивной физкультуре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729,00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ind w:firstLine="708"/>
            </w:pPr>
            <w:r w:rsidRPr="00F74FEF">
              <w:t>731,00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2.6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  <w:r w:rsidR="00545D6F" w:rsidRPr="005A126C">
              <w:t xml:space="preserve"> (для </w:t>
            </w:r>
            <w:r w:rsidR="00545D6F">
              <w:rPr>
                <w:color w:val="000000"/>
                <w:kern w:val="2"/>
                <w:lang w:eastAsia="zh-CN"/>
              </w:rPr>
              <w:t>0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6"/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квартал</w:t>
            </w:r>
          </w:p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308,64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2.7. 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питания: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2.7.1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2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widowControl w:val="0"/>
              <w:suppressAutoHyphens/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74FEF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предоставляется до одного раза в месяц для 2-3 групп ухода и до 1 раза в неделю для 4-5 групп ухода.</w:t>
            </w:r>
          </w:p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color w:val="000000"/>
                <w:kern w:val="2"/>
                <w:sz w:val="22"/>
                <w:szCs w:val="22"/>
                <w:lang w:eastAsia="zh-CN"/>
              </w:rPr>
              <w:lastRenderedPageBreak/>
              <w:t>В период с октября по май возможно предоставление данной услуги для 1 группы ухода до одного раза в месяц</w:t>
            </w:r>
          </w:p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lastRenderedPageBreak/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2.7.2. Содействие в получении (приобретении) технических средств реабилитации: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2.7.2.1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Взаимодействие с Фондом социального страхования Российской Федерации для оформления направления на получение либо изготовление технического средства реабилитации (далее -ТСР)</w:t>
            </w:r>
            <w:r w:rsidR="00545D6F" w:rsidRPr="005A126C">
              <w:t xml:space="preserve"> (для </w:t>
            </w:r>
            <w:r w:rsidR="00545D6F">
              <w:rPr>
                <w:color w:val="000000"/>
                <w:kern w:val="2"/>
                <w:lang w:eastAsia="zh-CN"/>
              </w:rPr>
              <w:t>2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2/120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1467,86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1471,53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2.7.2.2</w:t>
            </w:r>
          </w:p>
        </w:tc>
        <w:tc>
          <w:tcPr>
            <w:tcW w:w="6518" w:type="dxa"/>
          </w:tcPr>
          <w:p w:rsidR="00F74FEF" w:rsidRPr="00F74FEF" w:rsidRDefault="00F74FEF" w:rsidP="00545D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74FEF">
              <w:rPr>
                <w:color w:val="000000"/>
              </w:rPr>
              <w:t xml:space="preserve">Взаимодействие с пунктом проката ТСР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2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35"/>
              <w:jc w:val="center"/>
              <w:rPr>
                <w:bCs/>
                <w:color w:val="000000"/>
              </w:rPr>
            </w:pPr>
            <w:r w:rsidRPr="00F74FEF"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771,87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ind w:firstLine="708"/>
            </w:pPr>
            <w:r w:rsidRPr="00F74FEF">
              <w:t>773,80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2.8.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jc w:val="both"/>
            </w:pPr>
            <w:r w:rsidRPr="00F74FEF">
              <w:t>Содействие в направлении на санаторно-курортное лечение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4/240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2859,86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2867,01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2.9.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Оказание доврачебной помощи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0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0,83/50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655,87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657,51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F74FEF">
              <w:t>Социально-психологические услуги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Социально-психологическое консультирование, в том числе по вопросам внутрисемейных отношений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307,88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308,65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Социально-психологический патронаж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521,50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522,80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Оказание консультационной психологической помощи (включая использование «телефона доверия»), в том числе анонимно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Психологическая диагностика и обследование личности и психологические тренинги</w:t>
            </w:r>
            <w:r w:rsidR="00545D6F">
              <w:t xml:space="preserve">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521,50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522,80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 xml:space="preserve">Психологическая коррекция </w:t>
            </w:r>
            <w:r w:rsidR="00545D6F" w:rsidRPr="005A126C">
              <w:t xml:space="preserve">(для </w:t>
            </w:r>
            <w:r w:rsidR="00545D6F">
              <w:rPr>
                <w:color w:val="000000"/>
                <w:kern w:val="2"/>
                <w:lang w:eastAsia="zh-CN"/>
              </w:rPr>
              <w:t>1</w:t>
            </w:r>
            <w:r w:rsidR="00545D6F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545D6F">
              <w:rPr>
                <w:color w:val="000000"/>
                <w:kern w:val="2"/>
                <w:lang w:eastAsia="zh-CN"/>
              </w:rPr>
              <w:t xml:space="preserve"> ухода</w:t>
            </w:r>
            <w:r w:rsidR="00545D6F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По мере </w:t>
            </w:r>
            <w:r w:rsidRPr="00F74FEF">
              <w:rPr>
                <w:bCs/>
                <w:color w:val="000000"/>
              </w:rPr>
              <w:lastRenderedPageBreak/>
              <w:t>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lastRenderedPageBreak/>
              <w:t>654,12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655,76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3.6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3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3.7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Содействие восстановлению утраченных контактов с семьей и внутри семьи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1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</w:pPr>
            <w:r w:rsidRPr="00F74FEF">
              <w:t>1,5/90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1119,87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1122,67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3.8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3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3.9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1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numPr>
                <w:ilvl w:val="0"/>
                <w:numId w:val="8"/>
              </w:numPr>
              <w:tabs>
                <w:tab w:val="left" w:pos="6495"/>
              </w:tabs>
              <w:jc w:val="center"/>
            </w:pPr>
            <w:r w:rsidRPr="00F74FEF">
              <w:t>Социально-педагогические услуги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4.1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3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4.2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3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477,28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478,47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4.3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rPr>
                <w:color w:val="000000"/>
                <w:kern w:val="3"/>
                <w:lang w:eastAsia="zh-CN"/>
              </w:rPr>
              <w:t>Социально-педагогическая коррекция, включая диагностику и консультирование</w:t>
            </w:r>
            <w:r w:rsidR="0015445B">
              <w:rPr>
                <w:color w:val="000000"/>
                <w:kern w:val="3"/>
                <w:lang w:eastAsia="zh-CN"/>
              </w:rPr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2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477,28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478,47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4.4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rPr>
                <w:color w:val="000000"/>
              </w:rPr>
              <w:t>Формирование позитивных интересов (в том числе в сфере досуга)</w:t>
            </w:r>
            <w:r w:rsidR="0015445B" w:rsidRPr="005A126C">
              <w:t xml:space="preserve"> (для </w:t>
            </w:r>
            <w:r w:rsidR="0015445B">
              <w:rPr>
                <w:color w:val="000000"/>
                <w:kern w:val="2"/>
                <w:lang w:eastAsia="zh-CN"/>
              </w:rPr>
              <w:t>2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252,58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253,21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lastRenderedPageBreak/>
              <w:t>4.5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Организация досуга (праздники, экскурсии и другие культурные мероприятия)</w:t>
            </w:r>
            <w:r w:rsidR="0015445B" w:rsidRPr="005A126C">
              <w:t xml:space="preserve"> (для </w:t>
            </w:r>
            <w:r w:rsidR="0015445B">
              <w:rPr>
                <w:color w:val="000000"/>
                <w:kern w:val="2"/>
                <w:lang w:eastAsia="zh-CN"/>
              </w:rPr>
              <w:t>3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510,52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511,80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4.6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t>Социально-педагогический патронаж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2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544,49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545,85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4.7</w:t>
            </w:r>
          </w:p>
        </w:tc>
        <w:tc>
          <w:tcPr>
            <w:tcW w:w="6518" w:type="dxa"/>
          </w:tcPr>
          <w:p w:rsidR="00F74FEF" w:rsidRPr="00F74FEF" w:rsidRDefault="00F74FEF" w:rsidP="0015445B">
            <w:pPr>
              <w:autoSpaceDE w:val="0"/>
              <w:autoSpaceDN w:val="0"/>
              <w:adjustRightInd w:val="0"/>
              <w:jc w:val="both"/>
            </w:pPr>
            <w:r w:rsidRPr="00F74FEF">
              <w:t>Социально-педагогическое консультирование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2</w:t>
            </w:r>
            <w:r w:rsidR="0015445B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310,18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310,96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5. Социально-трудовые услуги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5.1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1-3</w:t>
            </w:r>
            <w:r w:rsidR="0015445B" w:rsidRPr="005A126C">
              <w:rPr>
                <w:color w:val="000000"/>
                <w:kern w:val="2"/>
                <w:lang w:eastAsia="zh-CN"/>
              </w:rPr>
              <w:t xml:space="preserve">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552,08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553,46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5.2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  <w:r w:rsidRPr="00F74FEF">
              <w:t>Оказание помощи в трудоустройстве</w:t>
            </w:r>
            <w:r w:rsidR="0015445B">
              <w:t xml:space="preserve"> </w:t>
            </w:r>
            <w:r w:rsidR="0015445B" w:rsidRPr="005A126C">
              <w:t xml:space="preserve">(для </w:t>
            </w:r>
            <w:r w:rsidR="0015445B">
              <w:rPr>
                <w:color w:val="000000"/>
                <w:kern w:val="2"/>
                <w:lang w:eastAsia="zh-CN"/>
              </w:rPr>
              <w:t>0-3</w:t>
            </w:r>
            <w:r w:rsidR="0015445B" w:rsidRPr="005A126C">
              <w:rPr>
                <w:color w:val="000000"/>
                <w:kern w:val="2"/>
                <w:lang w:eastAsia="zh-CN"/>
              </w:rPr>
              <w:t xml:space="preserve"> группы</w:t>
            </w:r>
            <w:r w:rsidR="0015445B">
              <w:rPr>
                <w:color w:val="000000"/>
                <w:kern w:val="2"/>
                <w:lang w:eastAsia="zh-CN"/>
              </w:rPr>
              <w:t xml:space="preserve"> ухода</w:t>
            </w:r>
            <w:r w:rsidR="0015445B" w:rsidRPr="005A126C">
              <w:rPr>
                <w:color w:val="000000"/>
                <w:kern w:val="2"/>
                <w:lang w:eastAsia="zh-CN"/>
              </w:rPr>
              <w:t>)</w:t>
            </w:r>
          </w:p>
          <w:p w:rsidR="00F74FEF" w:rsidRPr="00F74FEF" w:rsidRDefault="00F74FEF" w:rsidP="00F74FEF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3/180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2033,22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2038,30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5.3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1-4</w:t>
            </w:r>
            <w:r w:rsidR="00356067" w:rsidRPr="005A126C">
              <w:rPr>
                <w:color w:val="000000"/>
                <w:kern w:val="2"/>
                <w:lang w:eastAsia="zh-CN"/>
              </w:rPr>
              <w:t xml:space="preserve">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1,5/90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1065,02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1067,68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6. Социально-правовые услуги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6.1.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Оказание помощи в оформлении и восстановлении утраченных документов получателей социальных услуг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 xml:space="preserve">1,5/90 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1119,87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1122,67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6.2.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both"/>
            </w:pPr>
            <w:r w:rsidRPr="00F74FEF">
              <w:t>Оказание помощи в получении юридических услуг (в том числе бесплатно)</w:t>
            </w:r>
            <w:r w:rsidR="00356067" w:rsidRPr="005A126C">
              <w:t xml:space="preserve"> 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6.3.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Оказание помощи в защите прав и законных интересов получателей социальных услуг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0,67/40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539,87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541,22</w:t>
            </w:r>
          </w:p>
        </w:tc>
      </w:tr>
      <w:tr w:rsidR="00F74FEF" w:rsidRPr="00F74FEF" w:rsidTr="00F74FEF">
        <w:trPr>
          <w:trHeight w:val="671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6.4.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Содействие в оформлении регистрации по месту пребывания (месту жительства)</w:t>
            </w:r>
            <w:r w:rsidR="00356067" w:rsidRPr="005A126C">
              <w:t xml:space="preserve"> 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3/180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2163,87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2169,27</w:t>
            </w:r>
          </w:p>
        </w:tc>
      </w:tr>
      <w:tr w:rsidR="00F74FEF" w:rsidRPr="00F74FEF" w:rsidTr="00F74FEF">
        <w:trPr>
          <w:trHeight w:val="671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6.5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Содействие в получении государственных (муниципальных) услуг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423,88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424,94</w:t>
            </w:r>
          </w:p>
        </w:tc>
      </w:tr>
      <w:tr w:rsidR="00F74FEF" w:rsidRPr="00F74FEF" w:rsidTr="00F74FEF">
        <w:trPr>
          <w:trHeight w:val="671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6.55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Содействие в подготовке в органы опеки и попечительства документов, необходимых для усыновления, для устройства детей в семью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</w:pPr>
            <w:r w:rsidRPr="00F74FEF">
              <w:t>3/180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2163,87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2169,27</w:t>
            </w:r>
          </w:p>
        </w:tc>
      </w:tr>
      <w:tr w:rsidR="00F74FEF" w:rsidRPr="00F74FEF" w:rsidTr="00F74FEF">
        <w:tc>
          <w:tcPr>
            <w:tcW w:w="15525" w:type="dxa"/>
            <w:gridSpan w:val="6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rPr>
                <w:bCs/>
                <w:color w:val="000000"/>
              </w:rP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74FEF" w:rsidRPr="00F74FEF" w:rsidTr="00F74FEF">
        <w:trPr>
          <w:trHeight w:val="606"/>
        </w:trPr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7.1.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Обучение инвалидов (детей-инвалидов) пользованию средствами ухода и техническими средствами реабилитации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2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405,82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406,83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7.2.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Проведение социально-реабилитационных мероприятий в сфере социального обслуживания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2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</w:p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292,52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293,25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7.3.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Обучение навыкам поведения в быту и общественных местах</w:t>
            </w:r>
            <w:r w:rsidR="00356067">
              <w:t xml:space="preserve">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2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0,33/20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  <w:kern w:val="2"/>
                <w:lang w:eastAsia="zh-CN"/>
              </w:rPr>
              <w:t>20 занятий в год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292,52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293,25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7.4.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 xml:space="preserve">Оказание помощи в обучении навыкам компьютерной грамотности </w:t>
            </w:r>
            <w:r w:rsidR="00356067" w:rsidRPr="005A126C">
              <w:t xml:space="preserve">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center"/>
            </w:pPr>
            <w:r w:rsidRPr="00F74FEF">
              <w:t>Полный курс занятий 15 дней, один раз в год</w:t>
            </w:r>
          </w:p>
          <w:p w:rsidR="00F74FEF" w:rsidRPr="00F74FEF" w:rsidRDefault="00F74FEF" w:rsidP="00F74FEF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570,62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572,05</w:t>
            </w:r>
          </w:p>
        </w:tc>
      </w:tr>
      <w:tr w:rsidR="00F74FEF" w:rsidRPr="00F74FEF" w:rsidTr="00F74FEF">
        <w:tc>
          <w:tcPr>
            <w:tcW w:w="1066" w:type="dxa"/>
          </w:tcPr>
          <w:p w:rsidR="00F74FEF" w:rsidRPr="00F74FEF" w:rsidRDefault="00F74FEF" w:rsidP="00F74FEF">
            <w:pPr>
              <w:tabs>
                <w:tab w:val="left" w:pos="6495"/>
              </w:tabs>
            </w:pPr>
            <w:r w:rsidRPr="00F74FEF">
              <w:t>7.5.</w:t>
            </w:r>
          </w:p>
        </w:tc>
        <w:tc>
          <w:tcPr>
            <w:tcW w:w="6518" w:type="dxa"/>
          </w:tcPr>
          <w:p w:rsidR="00F74FEF" w:rsidRPr="00F74FEF" w:rsidRDefault="00F74FEF" w:rsidP="00F74FEF">
            <w:pPr>
              <w:autoSpaceDE w:val="0"/>
              <w:autoSpaceDN w:val="0"/>
              <w:adjustRightInd w:val="0"/>
              <w:jc w:val="both"/>
            </w:pPr>
            <w:r w:rsidRPr="00F74FEF">
              <w:t>Услуги по переводу на язык жестов при реализации индивидуальной программы реабилитации инвалидов (детей-инвалидов)</w:t>
            </w:r>
            <w:r w:rsidR="00356067" w:rsidRPr="005A126C">
              <w:t xml:space="preserve"> (для </w:t>
            </w:r>
            <w:r w:rsidR="00356067">
              <w:rPr>
                <w:color w:val="000000"/>
                <w:kern w:val="2"/>
                <w:lang w:eastAsia="zh-CN"/>
              </w:rPr>
              <w:t>1</w:t>
            </w:r>
            <w:r w:rsidR="00356067" w:rsidRPr="005A126C">
              <w:rPr>
                <w:color w:val="000000"/>
                <w:kern w:val="2"/>
                <w:lang w:eastAsia="zh-CN"/>
              </w:rPr>
              <w:t>-5 группы</w:t>
            </w:r>
            <w:r w:rsidR="00356067">
              <w:rPr>
                <w:color w:val="000000"/>
                <w:kern w:val="2"/>
                <w:lang w:eastAsia="zh-CN"/>
              </w:rPr>
              <w:t xml:space="preserve"> ухода</w:t>
            </w:r>
            <w:r w:rsidR="00356067" w:rsidRPr="005A126C">
              <w:rPr>
                <w:color w:val="000000"/>
                <w:kern w:val="2"/>
                <w:lang w:eastAsia="zh-CN"/>
              </w:rPr>
              <w:t>)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jc w:val="center"/>
              <w:rPr>
                <w:bCs/>
                <w:color w:val="000000"/>
              </w:rPr>
            </w:pPr>
            <w:r w:rsidRPr="00F74FEF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416,12</w:t>
            </w:r>
          </w:p>
        </w:tc>
        <w:tc>
          <w:tcPr>
            <w:tcW w:w="1989" w:type="dxa"/>
          </w:tcPr>
          <w:p w:rsidR="00F74FEF" w:rsidRPr="00F74FEF" w:rsidRDefault="00F74FEF" w:rsidP="00F74FEF">
            <w:pPr>
              <w:tabs>
                <w:tab w:val="left" w:pos="6495"/>
              </w:tabs>
              <w:jc w:val="center"/>
            </w:pPr>
            <w:r w:rsidRPr="00F74FEF">
              <w:t>417,16</w:t>
            </w:r>
          </w:p>
        </w:tc>
      </w:tr>
    </w:tbl>
    <w:p w:rsidR="00F74FEF" w:rsidRPr="00F74FEF" w:rsidRDefault="00F74FEF" w:rsidP="00F74FEF">
      <w:pPr>
        <w:ind w:firstLine="709"/>
        <w:rPr>
          <w:sz w:val="28"/>
          <w:szCs w:val="28"/>
        </w:rPr>
      </w:pPr>
    </w:p>
    <w:p w:rsidR="00F74FEF" w:rsidRPr="00F74FEF" w:rsidRDefault="00F74FEF" w:rsidP="00F74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FEF">
        <w:rPr>
          <w:sz w:val="28"/>
          <w:szCs w:val="28"/>
        </w:rPr>
        <w:t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форме социального обслуживания на дому в объемах, предусмотренных индивидуальными программами предоставления социальных услуг, в размере 15,0 % от утвержденных тарифов.</w:t>
      </w:r>
    </w:p>
    <w:p w:rsidR="00F74FEF" w:rsidRPr="00F74FEF" w:rsidRDefault="00F74FEF" w:rsidP="00F74FEF">
      <w:pPr>
        <w:ind w:firstLine="709"/>
        <w:rPr>
          <w:sz w:val="28"/>
          <w:szCs w:val="28"/>
        </w:rPr>
      </w:pPr>
    </w:p>
    <w:p w:rsidR="00F74FEF" w:rsidRPr="00F74FEF" w:rsidRDefault="00F74FEF" w:rsidP="00F74FEF">
      <w:pPr>
        <w:jc w:val="center"/>
        <w:rPr>
          <w:sz w:val="28"/>
          <w:szCs w:val="28"/>
        </w:rPr>
      </w:pPr>
    </w:p>
    <w:p w:rsidR="00F74FEF" w:rsidRPr="00F74FEF" w:rsidRDefault="00F74FEF" w:rsidP="00F74FEF">
      <w:pPr>
        <w:jc w:val="center"/>
        <w:rPr>
          <w:sz w:val="28"/>
          <w:szCs w:val="28"/>
        </w:rPr>
      </w:pPr>
    </w:p>
    <w:p w:rsidR="00F74FEF" w:rsidRDefault="00F74FEF" w:rsidP="00F74FEF">
      <w:pPr>
        <w:tabs>
          <w:tab w:val="left" w:pos="2280"/>
        </w:tabs>
        <w:rPr>
          <w:rFonts w:eastAsia="Calibri"/>
          <w:szCs w:val="28"/>
        </w:rPr>
      </w:pPr>
    </w:p>
    <w:p w:rsidR="00A16DBB" w:rsidRPr="00F74FEF" w:rsidRDefault="00F74FEF" w:rsidP="00F74FEF">
      <w:pPr>
        <w:tabs>
          <w:tab w:val="left" w:pos="2280"/>
        </w:tabs>
        <w:rPr>
          <w:rFonts w:eastAsia="Calibri"/>
          <w:szCs w:val="28"/>
        </w:rPr>
        <w:sectPr w:rsidR="00A16DBB" w:rsidRPr="00F74FEF" w:rsidSect="007A519C">
          <w:pgSz w:w="16838" w:h="11906" w:orient="landscape"/>
          <w:pgMar w:top="567" w:right="851" w:bottom="1701" w:left="1134" w:header="0" w:footer="0" w:gutter="0"/>
          <w:cols w:space="720"/>
          <w:formProt w:val="0"/>
          <w:docGrid w:linePitch="360"/>
        </w:sectPr>
      </w:pPr>
      <w:r>
        <w:rPr>
          <w:rFonts w:eastAsia="Calibri"/>
          <w:szCs w:val="28"/>
        </w:rPr>
        <w:tab/>
      </w:r>
    </w:p>
    <w:p w:rsidR="00776A37" w:rsidRDefault="00776A37" w:rsidP="00067666">
      <w:pPr>
        <w:jc w:val="both"/>
        <w:rPr>
          <w:sz w:val="28"/>
          <w:szCs w:val="28"/>
        </w:rPr>
      </w:pPr>
    </w:p>
    <w:p w:rsidR="00776A37" w:rsidRPr="00776A37" w:rsidRDefault="00776A37" w:rsidP="00776A37">
      <w:pPr>
        <w:rPr>
          <w:sz w:val="28"/>
          <w:szCs w:val="28"/>
        </w:rPr>
      </w:pPr>
    </w:p>
    <w:p w:rsidR="00776A37" w:rsidRDefault="00776A37" w:rsidP="00776A37">
      <w:pPr>
        <w:rPr>
          <w:sz w:val="28"/>
          <w:szCs w:val="28"/>
        </w:rPr>
      </w:pPr>
    </w:p>
    <w:p w:rsidR="00776A37" w:rsidRDefault="00776A37" w:rsidP="00776A37">
      <w:pPr>
        <w:tabs>
          <w:tab w:val="left" w:pos="67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Нормативы штатной численности в центрах социального обслуживания, в том числе комплексных,</w:t>
      </w:r>
      <w:r w:rsidRPr="00776A37">
        <w:rPr>
          <w:rFonts w:eastAsiaTheme="minorHAnsi"/>
          <w:sz w:val="28"/>
          <w:szCs w:val="28"/>
          <w:lang w:eastAsia="en-US"/>
        </w:rPr>
        <w:t xml:space="preserve"> </w:t>
      </w:r>
      <w:r w:rsidRPr="003A4963">
        <w:rPr>
          <w:rFonts w:eastAsiaTheme="minorHAnsi"/>
          <w:sz w:val="28"/>
          <w:szCs w:val="28"/>
          <w:lang w:eastAsia="en-US"/>
        </w:rPr>
        <w:t>и для граждан пожилого возраста и инвалидов</w:t>
      </w:r>
    </w:p>
    <w:p w:rsidR="00776A37" w:rsidRDefault="00776A37" w:rsidP="00776A37">
      <w:pPr>
        <w:rPr>
          <w:sz w:val="28"/>
          <w:szCs w:val="28"/>
        </w:rPr>
      </w:pPr>
    </w:p>
    <w:p w:rsidR="00776A37" w:rsidRPr="00776A37" w:rsidRDefault="00776A37" w:rsidP="00776A3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776A37">
        <w:rPr>
          <w:rFonts w:eastAsiaTheme="minorHAnsi"/>
          <w:bCs/>
          <w:sz w:val="28"/>
          <w:szCs w:val="28"/>
          <w:lang w:eastAsia="en-US"/>
        </w:rPr>
        <w:t>1. Общие положения</w:t>
      </w:r>
    </w:p>
    <w:p w:rsidR="00776A37" w:rsidRDefault="00776A37" w:rsidP="00776A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6A37" w:rsidRDefault="00776A37" w:rsidP="00776A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Нормативы штатной численности центров социального обслуживания населения, в том числе комплексных и для граждан пожилого возраста и инвалидов (далее - Норматив штатной численности), разработаны для определения и обоснования численности работников центров социального обслуживания населения, в том числе комплексных и для граждан пожилого возраста и инвалидов (далее - Организация).</w:t>
      </w:r>
    </w:p>
    <w:p w:rsidR="00776A37" w:rsidRDefault="00776A37" w:rsidP="00776A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Штатное расписание Организации утверждает ее директор в пределах средств, выделенных на оплату труда, и с учетом конкретных условий (экономических условий местности, эпидемической ситуации, комплектности других подразделений).</w:t>
      </w:r>
    </w:p>
    <w:p w:rsidR="00776A37" w:rsidRDefault="00776A37" w:rsidP="00776A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штатное расписание директор Организации может вводить как целые, так и 0,75; 0,5; 0,25 должности работников.</w:t>
      </w:r>
    </w:p>
    <w:p w:rsidR="00776A37" w:rsidRDefault="00776A37" w:rsidP="00776A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По согласованию с учредителем исходя из производственной необходимости и экономической целесообразности имеет право вводить должности, не предусмотренные действующими Нормативами в пределах установленного Организации фонда заработной платы, включать в структуру Организации различные отделения, создаваемые с учетом необходимости и имеющихся возможностей, предусмотренные в других типах Организаций.</w:t>
      </w:r>
    </w:p>
    <w:p w:rsidR="00776A37" w:rsidRDefault="00776A37" w:rsidP="00776A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 Введение должностей сверх Нормативов численности допускается только при наличии должностной инструкции о функциональных обязанностях работника, должность которого дополнительно вводится в штат Организации, и экономического обоснования целесообразности введения указанной должности.</w:t>
      </w:r>
    </w:p>
    <w:p w:rsidR="00776A37" w:rsidRDefault="00776A37" w:rsidP="00776A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6A37" w:rsidRPr="00776A37" w:rsidRDefault="00776A37" w:rsidP="00776A3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76A37">
        <w:rPr>
          <w:rFonts w:eastAsiaTheme="minorHAnsi"/>
          <w:bCs/>
          <w:sz w:val="28"/>
          <w:szCs w:val="28"/>
          <w:lang w:eastAsia="en-US"/>
        </w:rPr>
        <w:t>2. Нормативы штатной численности</w:t>
      </w:r>
    </w:p>
    <w:p w:rsidR="00776A37" w:rsidRPr="00776A37" w:rsidRDefault="00776A37" w:rsidP="00776A3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76A37">
        <w:rPr>
          <w:rFonts w:eastAsiaTheme="minorHAnsi"/>
          <w:bCs/>
          <w:sz w:val="28"/>
          <w:szCs w:val="28"/>
          <w:lang w:eastAsia="en-US"/>
        </w:rPr>
        <w:t>центров социального обслуживания населения,</w:t>
      </w:r>
    </w:p>
    <w:p w:rsidR="00776A37" w:rsidRPr="00776A37" w:rsidRDefault="00776A37" w:rsidP="00776A3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76A37">
        <w:rPr>
          <w:rFonts w:eastAsiaTheme="minorHAnsi"/>
          <w:bCs/>
          <w:sz w:val="28"/>
          <w:szCs w:val="28"/>
          <w:lang w:eastAsia="en-US"/>
        </w:rPr>
        <w:t>в том числе комплексных, и для граждан</w:t>
      </w:r>
    </w:p>
    <w:p w:rsidR="00776A37" w:rsidRPr="00776A37" w:rsidRDefault="00776A37" w:rsidP="00776A3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76A37">
        <w:rPr>
          <w:rFonts w:eastAsiaTheme="minorHAnsi"/>
          <w:bCs/>
          <w:sz w:val="28"/>
          <w:szCs w:val="28"/>
          <w:lang w:eastAsia="en-US"/>
        </w:rPr>
        <w:t>пожилого возраста и инвалидов</w:t>
      </w:r>
    </w:p>
    <w:p w:rsidR="00776A37" w:rsidRDefault="00776A37" w:rsidP="00776A37">
      <w:pPr>
        <w:tabs>
          <w:tab w:val="left" w:pos="5820"/>
        </w:tabs>
        <w:rPr>
          <w:sz w:val="28"/>
          <w:szCs w:val="28"/>
        </w:rPr>
      </w:pPr>
    </w:p>
    <w:p w:rsidR="00776A37" w:rsidRDefault="00776A37" w:rsidP="00776A37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03"/>
        <w:gridCol w:w="1701"/>
        <w:gridCol w:w="387"/>
        <w:gridCol w:w="1314"/>
        <w:gridCol w:w="425"/>
        <w:gridCol w:w="241"/>
        <w:gridCol w:w="340"/>
        <w:gridCol w:w="837"/>
        <w:gridCol w:w="1005"/>
        <w:gridCol w:w="696"/>
        <w:gridCol w:w="708"/>
      </w:tblGrid>
      <w:tr w:rsidR="00776A37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Default="00776A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 Норматив штатной численности работников, осуществляющих общее руководство Организацией:</w:t>
            </w:r>
          </w:p>
        </w:tc>
      </w:tr>
      <w:tr w:rsidR="00FB3095" w:rsidTr="00F74F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95" w:rsidRDefault="00FB3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95" w:rsidRDefault="00FB3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Плановое количество обслуживаемых лиц (без учета численности обслуживаемых лиц, получающих срочные социальные услуги)</w:t>
            </w:r>
          </w:p>
          <w:p w:rsidR="00FB3095" w:rsidRDefault="00FB30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95" w:rsidRP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75336">
              <w:rPr>
                <w:rFonts w:eastAsiaTheme="minorHAnsi"/>
                <w:sz w:val="28"/>
                <w:szCs w:val="28"/>
                <w:lang w:eastAsia="en-US"/>
              </w:rPr>
              <w:t>Норматив штатной численности работников (количество ставок)</w:t>
            </w:r>
          </w:p>
        </w:tc>
      </w:tr>
      <w:tr w:rsidR="00775336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101до 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500 до 1500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1500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5336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101до 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500 до 1500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1500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 w:rsidP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776A37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Default="00776A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2.2. Норматив штатной численности работников, осуществляющих правовое обслуживание Организации:</w:t>
            </w:r>
          </w:p>
        </w:tc>
      </w:tr>
      <w:tr w:rsidR="00775336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6A37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Default="00776A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2.3. Норматив штатной численности работников, осуществляющих бухгалтерский учет и финансово-экономическую деятельность Организации:</w:t>
            </w:r>
          </w:p>
        </w:tc>
      </w:tr>
      <w:tr w:rsidR="00775336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бухгалтер, заместитель главного бухгалтера, бухгалтер, экономист, кассир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500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2,5</w:t>
            </w:r>
          </w:p>
        </w:tc>
      </w:tr>
      <w:tr w:rsidR="00775336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336" w:rsidRDefault="007753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501 до 1000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36" w:rsidRDefault="00775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F66683" w:rsidTr="00F66683">
        <w:trPr>
          <w:trHeight w:val="5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683" w:rsidRDefault="00F66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683" w:rsidRDefault="00F66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683" w:rsidRDefault="00F66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1001 до 2000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683" w:rsidRDefault="00F66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3,5</w:t>
            </w:r>
          </w:p>
        </w:tc>
      </w:tr>
      <w:tr w:rsidR="00776A37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Default="00776A37" w:rsidP="005A2D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Примечание:</w:t>
            </w:r>
            <w:r w:rsidR="005A2DF6">
              <w:rPr>
                <w:rFonts w:eastAsiaTheme="minorHAnsi"/>
                <w:sz w:val="28"/>
                <w:szCs w:val="28"/>
                <w:lang w:eastAsia="en-US"/>
              </w:rPr>
              <w:t xml:space="preserve"> 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олжность главного бухгалтера устанавливается в каждой Организации.</w:t>
            </w:r>
          </w:p>
        </w:tc>
      </w:tr>
      <w:tr w:rsidR="00776A37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37" w:rsidRDefault="00776A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2.4. Норматив штатной численности работников, осуществляющих комплектование и учет кадров Организации:</w:t>
            </w:r>
          </w:p>
        </w:tc>
      </w:tr>
      <w:tr w:rsidR="00F66683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683" w:rsidRDefault="00F66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683" w:rsidRDefault="00F66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кадров, специалист по кадрам и (или) инспектор по кадрам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83" w:rsidRDefault="00F66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83" w:rsidRDefault="00F66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F66683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3" w:rsidRDefault="00F66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3" w:rsidRDefault="00F66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83" w:rsidRDefault="00F66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83" w:rsidRDefault="00F666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76A37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37" w:rsidRDefault="00776A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2.5. Норматив штатной численности работников, осуществляющих делопроизводство Организации:</w:t>
            </w:r>
          </w:p>
        </w:tc>
      </w:tr>
      <w:tr w:rsidR="00835B01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Секретарь и (или) делопроизводитель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  <w:tr w:rsidR="00835B01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2.6. Норматив штатной численности работников, осуществляющих материально-техническое снабжение Организации:</w:t>
            </w:r>
          </w:p>
        </w:tc>
      </w:tr>
      <w:tr w:rsidR="00835B01" w:rsidTr="00835B0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хозяйственного отдела, заведующий хозяйством, юрисконсульт (контрактный управляющий), заведующий складом (промышленным), заведующий складом (продовольственным), агент по снабжению, кладовщик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  <w:tr w:rsidR="00835B01" w:rsidTr="00835B0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100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2.7. Норматив штатной численности работников, осуществляющих деятельность по информатизации в Организации:</w:t>
            </w:r>
          </w:p>
        </w:tc>
      </w:tr>
      <w:tr w:rsidR="00835B01" w:rsidTr="00F74F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Инженер-электроник (электроник) и (или) оператор ЭВМ, техник - программист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2.8. Норматив штатной численности работников, осуществляющих деятельность по охране труда, пожарную безопасность в Организации:</w:t>
            </w:r>
          </w:p>
        </w:tc>
      </w:tr>
      <w:tr w:rsidR="00835B01" w:rsidTr="00F74F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охране труда, специалист по противопожарной профилактике, специалист гражданской обороны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Должность специалиста по охране труда вводится в Организацию при численности работников свыше 50 человек;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В Организациях с количеством работников свыше 200 человек, вводится 1 должность специалиста по гражданской обороне, при наличии стационарного отделения;</w:t>
            </w:r>
          </w:p>
          <w:p w:rsidR="00835B01" w:rsidRDefault="00835B01" w:rsidP="00835B01">
            <w:pPr>
              <w:tabs>
                <w:tab w:val="center" w:pos="376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 Должность специалиста по противопожарной профилактике вводится при Организацию при численности работников свыше 100 человек или при наличии стационарного отделения.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2.9. Норматив штатной численности работников, осуществляющих ремонтно-техническое и энергетическое обслуживание в Организации: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Энергетик, техник, электромонтер по ремонту и обслуживанию электрооборудования, рабочий по комплексному обслуживанию и ремонту зданий, слесарь-сантехник, слесарь-ремонтник, слесарь по обслуживанию систем вентиляции и кондиционирования, оператор котельной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Примечание: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1). Профессии электромонтера по ремонту и обслуживанию электрооборудования, слесаря-сантехника, слесаря по ремонту и обслуживанию систем вентиляции и кондиционирования вводятся в штатное расписание Организации в зависимости от объема работ.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2). Профессия машиниста (кочегара) котельной, оператора котельной вводится в штатное расписание Организации при отсутствии централизованного отопления.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3). Профессия рабочего по комплексному обслуживанию и ремонту зданий вводится в штатное расписание Организации взамен профессий рабочих (истопника, каменщика, кровельщика, маляра, штукатура, полотера, плотника, столяра, монтажника внутренних санитарно-технических систем и оборудования, стеклопротирщика, электромонтера) в случаях, когда по Нормативам численности, предусмотренным по каждой профессии, не могут быть установлены отдельные должности по указанным профессиям.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4). При наличии двух и более зданий расчет Норматива штатной численности осуществляется для каждого здания раздельно.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Машинист двигателя внутреннего сгорания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наличии в учреждении двигателя внутреннего сгорания устанавливается 0,25 штатной единицы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2.10. Норматив штатной численности работников, занятых обслуживанием и содержанием зданий и территорий Организации: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Гардеробщик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наличии гардеробной 1 штатная единица устанавливается из расчета на 250 номеров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Лифтер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штатная единица устанавливается из расчета на один лифт с учетом режима работы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ind w:firstLine="1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Устанавливается из расчета: 1 единица - на каждые 500 кв. метров убираемой площади, но не менее 0,25 должности на Организацию.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Уборщик территории или дворник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Устанавливается из расчета: 1 единица - на каждые 2 000 кв.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метров площади убираемого участка, но не менее 0,25 должности на Организацию. Профессия уборщика территорий или дворника устанавливается в Организации, имеющей закрепленную прилегающую территорию.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16.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Садовник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Устанавливается 1 штатная единица при наличии участка декоративных насаждений площадью от 1,5 га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Сторож (вахтер)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отсутствии охраны учреждения сторонней организацией устанавливается 4,5 штатной единицы из расчета круглосуточной работы (круглосуточный пост)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2.11. Норматив штатной численности работников, занятых транспортным обслуживанием и погрузочно-разгрузочными работами: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гаража, водитель автомобиля, подсобный (транспортный) рабочий, грузчик, диспетчер, контролер технического состояния автотранспортных средств, специалист безопасности движения, автомеханик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Штатная единица начальника гаража вводится при наличии не менее 10 автомобилей;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Штатная единица водителя автомобиля устанавливается при наличии в организации автомобиля любого типа (легковой автомобиль, грузовой автомобиль, автобус, санитарный автомобиль). Один водитель - на одну машину с учетом полного использования нормативного времени, но не более трех штатных единиц на организацию;</w:t>
            </w:r>
          </w:p>
          <w:p w:rsidR="00DD2EFA" w:rsidRDefault="00DD2EFA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при наличии службы "Социальное такси" не менее 2 ед. транспортных средств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Штатная единица автомеханика вводится из расчета на 3 автомобиля 0,5 ставки;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Штатные единицы контролера технического состояния автотранспортных средств, специалиста безопасности движения вводятся из расчета 0,5 ставки при наличии службы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"Социальное такси"</w:t>
            </w:r>
          </w:p>
          <w:p w:rsidR="00DD2EFA" w:rsidRDefault="00DD2EFA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Должность подсобного (транспортного) рабочего вводится при наличии в учреждении склада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2.12. Норматив штатной численности работников, занятых бытовым обслуживанием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прачечной, машинист по стирке и ремонту белья, швея, парикмахер, кастелянша, обувщик по ремонту обуви, часовщик, маникюрша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случае отсутствия стационарного отделения должности машинистов по стирке белья устанавливаются из расчета 1 единица на каждые 40 - 50 килограммов сухого белья в месяц.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Дополнительно должность парикмахера вводится при наличии службы "Мобильная бригада" - 1 ед.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парикмахера, обувщика по ремонту обуви, часовщика, маникюрши вводятся при численности населения в населенном пункте свыше 200 тыс. чел.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кастелянши вводится при наличии стационарного отделения.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2.13. Норматив штатной численности работников организационно-методического отделения (Отделение создается при численности обслуживаемых граждан свыше 1000 чел., без учета численности обслуживаемых граждан в отделении срочного социального обслуживания)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(при наличии не менее 3-х человек в отделении)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работе, методист, социолог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6643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2.14. Норматив штатной численности отделения срочного социального обслуживания 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наличии в отделении не менее 3-х человек в отделении)</w:t>
            </w:r>
          </w:p>
        </w:tc>
      </w:tr>
      <w:tr w:rsidR="00220BE7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500 человек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  <w:tr w:rsidR="00220BE7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501 до 1000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20BE7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От1001 до 2000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</w:t>
            </w:r>
          </w:p>
        </w:tc>
      </w:tr>
      <w:tr w:rsidR="00220BE7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2000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20BE7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500 человек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220BE7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501 до 1000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220BE7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От1001 до 2000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220BE7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2000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E7" w:rsidRDefault="00220BE7" w:rsidP="00220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686E8D" w:rsidTr="00F74F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Социальный работник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500 человек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686E8D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501 до 1000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686E8D" w:rsidTr="00F74FEF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От1001 до 2000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686E8D" w:rsidTr="00F74FEF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2000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D" w:rsidRDefault="00686E8D" w:rsidP="00686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2.15. Норматив штатной численности отделения социального обслуживания на дому граждан пожилого возраста и инвалидов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40 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41 до 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101 до 170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171 до 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Свыше 351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Социальный работник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Нагрузка устанавливается руководителем учреждения, исходя из расчетных норм нагрузки, в соответствии со стандартом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предоставления социальных услуг.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28.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Социальный работник (с функцией сиделки)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Нагрузка устанавливается руководителем учреждения, исходя из расчетных норм нагрузки, в соответствии со стандартом предоставления социальных услуг.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 (с функцией сиделки)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Нагрузка устанавливается руководителем учреждения, исходя из расчетных норм нагрузки, в соответствии со стандартом предоставления социальных услуг.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Нагрузка устанавливается руководителем учреждения, исходя из расчетных норм нагрузки, в соответствии со стандартом предоставления социальных услуг.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численности обслуживаемых граждан свыше 171 - 0,5 ставки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Социальный педагог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(при наличии в организации отделения социального обслуживания на дому объединенного с отделением дневного пребывания, осуществляющего деятельность с семьями, находящимися в социально опасном положении)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Примечание: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наличии в организации отделения социального обслуживания на дому объединенного с отделением дневного пребывания добавляется 0,5 ставки специалиста по социальной работе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2.16. Норматив штатной численности отделения дневного пребывания граждан пожилого возраста и инвалидов (отделение дневного пребывания) (на 1 группу от 10 до 35 чел.)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9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35.</w:t>
            </w:r>
          </w:p>
        </w:tc>
        <w:tc>
          <w:tcPr>
            <w:tcW w:w="9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9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9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 по массажу (при наличии лицензии)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9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Культорганизатор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(с выполнением обязанностей библиотекаря), инструктор по труду, музыкальный руководитель (аккомпаниатор), психолог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9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Буфетчик, официант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(при наличии одноразового питания)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Примечание: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При численности граждан, состоящих на социальном обслуживании на дому и в отделении дневного пребывания граждан пожилого возраста и инвалидов, менее 60 человек отделения объединяются.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При наличии пищеблока дополнительно вводятся ставки повара и помощника повара, кухонного рабочего 1,5 ед.;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 При посещении дневного отделения гражданами пожилого возраста и несовершеннолетними гражданами возможно введение 2 ставок воспитателя в пределах имеющихся ставок.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2.17. Норматив штатной численности отделения психолого-педагогической помощи семье и детям (отделение (социальной) помощи семье и детям)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100 чел.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101 до 500 чел.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501 до 1300 чел.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1301 до 2600 чел.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работе, воспитатель, социальный педагог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Психолог, педагог-психолог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Примечание: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1) Численность обсуживаемых граждан с учетом реализации положений Федерального </w:t>
            </w:r>
            <w:hyperlink r:id="rId6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закона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от 24.06.1999 N 120-ФЗ "Об основах системы профилактики безнадзорности и правонарушений несовершеннолетних";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2) При наличии отделения либо рабочих мест в удаленном населенном пункте расчет ведется от численности граждан, получающих социальные услуги, в том числе и в соответствии с положениями Федерального </w:t>
            </w:r>
            <w:hyperlink r:id="rId7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закона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от 24.06.1999 N 120-ФЗ;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3) При проведении социального патронажа и социального сопровождения свыше 10 семей дополнительно вводится 1ед. специалиста по социальной работе.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4) При отсутствии в Организации отделения реабилитации для детей-инвалидов и детей с ограниченными возможностями здоровья дополнительно вводится ставки логопеда, психолога, специалиста по социальной работе и инструктор по адаптивной физкультуре.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2.18. Норматив штатной численности социально-реабилитационного отделения для детей-инвалидов (социально-реабилитационного отделения) в Организации: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60 чел.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61 до 150 чел.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 по массажу (при наличии лицензии)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Педагог-психолог, психолог, социальный педагог, логопед, инструктор по адаптивной физкультуре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Примечание: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Социально-реабилитационное отделение организуется для обслуживания не менее 10 граждан.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2.19. Норматив штатной численности стационарного отделения для граждан пожилого возраста и инвалидов (Количество плановых коек - до 25)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Сестра - хозяйка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Врач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4,5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Санитарка палатная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производством (шеф-повар), повар, кухонный рабочий, официант, мойщик посуды, буфетчик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(часть 2.19 в ред. </w:t>
            </w:r>
            <w:hyperlink r:id="rId8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Приказа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Минсоцразвития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труда Камчатского края от 17.05.2019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584-п)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2.20. Норматив штатной численности отделения круглосуточного пребывания детей и подростков отделение помощи семье и детям и профилактики со стационаром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Социальный педагог, педагог-психолог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Воспитатель, социальный работник, помощник воспитателя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12,75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Примечание: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 Норматив штатной численности на 20 детей и подростков в отделении 1 группа.</w:t>
            </w:r>
          </w:p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 При наличии пищеблока дополнительно вводится 2 ед. - повар и кухонный рабочий).</w:t>
            </w:r>
          </w:p>
        </w:tc>
      </w:tr>
      <w:tr w:rsidR="00835B01" w:rsidTr="005A2DF6">
        <w:tc>
          <w:tcPr>
            <w:tcW w:w="14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2.21. Норматив штатной численности кризисного отделения помощи женщинам, оказавшимся в трудной жизненной ситуации (организуется на 6 мест)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35B01" w:rsidTr="005A2DF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10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1" w:rsidRDefault="00835B01" w:rsidP="00835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0,5</w:t>
            </w:r>
          </w:p>
        </w:tc>
      </w:tr>
    </w:tbl>
    <w:p w:rsidR="008C4F12" w:rsidRPr="00776A37" w:rsidRDefault="008C4F12" w:rsidP="00776A37">
      <w:pPr>
        <w:tabs>
          <w:tab w:val="left" w:pos="3270"/>
        </w:tabs>
        <w:rPr>
          <w:sz w:val="28"/>
          <w:szCs w:val="28"/>
        </w:rPr>
      </w:pPr>
    </w:p>
    <w:sectPr w:rsidR="008C4F12" w:rsidRPr="00776A37" w:rsidSect="007A519C">
      <w:pgSz w:w="16838" w:h="11906" w:orient="landscape"/>
      <w:pgMar w:top="567" w:right="851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B74"/>
    <w:multiLevelType w:val="multilevel"/>
    <w:tmpl w:val="107836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65058"/>
    <w:multiLevelType w:val="hybridMultilevel"/>
    <w:tmpl w:val="DE6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286F"/>
    <w:multiLevelType w:val="multilevel"/>
    <w:tmpl w:val="E438E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1AD16B6F"/>
    <w:multiLevelType w:val="multilevel"/>
    <w:tmpl w:val="9AAE8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" w:hanging="1800"/>
      </w:pPr>
      <w:rPr>
        <w:rFonts w:hint="default"/>
      </w:rPr>
    </w:lvl>
  </w:abstractNum>
  <w:abstractNum w:abstractNumId="4" w15:restartNumberingAfterBreak="0">
    <w:nsid w:val="1B2877D0"/>
    <w:multiLevelType w:val="multilevel"/>
    <w:tmpl w:val="6960FA22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B3A6B9D"/>
    <w:multiLevelType w:val="multilevel"/>
    <w:tmpl w:val="52B2E9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7141437"/>
    <w:multiLevelType w:val="multilevel"/>
    <w:tmpl w:val="BB461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7" w15:restartNumberingAfterBreak="0">
    <w:nsid w:val="492D0CD9"/>
    <w:multiLevelType w:val="multilevel"/>
    <w:tmpl w:val="5926A1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7A1B61"/>
    <w:multiLevelType w:val="hybridMultilevel"/>
    <w:tmpl w:val="7C6E0CEA"/>
    <w:lvl w:ilvl="0" w:tplc="5024CB3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23BA6"/>
    <w:multiLevelType w:val="hybridMultilevel"/>
    <w:tmpl w:val="AA027B36"/>
    <w:lvl w:ilvl="0" w:tplc="8B1E6C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D7"/>
    <w:rsid w:val="000008D7"/>
    <w:rsid w:val="00011901"/>
    <w:rsid w:val="000202BD"/>
    <w:rsid w:val="00031002"/>
    <w:rsid w:val="00067666"/>
    <w:rsid w:val="0015445B"/>
    <w:rsid w:val="001C2D2D"/>
    <w:rsid w:val="001E10D8"/>
    <w:rsid w:val="00204638"/>
    <w:rsid w:val="00220BE7"/>
    <w:rsid w:val="00356067"/>
    <w:rsid w:val="003A4963"/>
    <w:rsid w:val="00431B2D"/>
    <w:rsid w:val="00470985"/>
    <w:rsid w:val="0049489C"/>
    <w:rsid w:val="004A0EA3"/>
    <w:rsid w:val="004F0FDB"/>
    <w:rsid w:val="00537A72"/>
    <w:rsid w:val="00545D6F"/>
    <w:rsid w:val="005477C1"/>
    <w:rsid w:val="005757E6"/>
    <w:rsid w:val="00584F40"/>
    <w:rsid w:val="005A126C"/>
    <w:rsid w:val="005A2DF6"/>
    <w:rsid w:val="005E55EC"/>
    <w:rsid w:val="005E58E5"/>
    <w:rsid w:val="006643F8"/>
    <w:rsid w:val="00686E8D"/>
    <w:rsid w:val="00691EE5"/>
    <w:rsid w:val="00692EC9"/>
    <w:rsid w:val="0070620C"/>
    <w:rsid w:val="00737F2F"/>
    <w:rsid w:val="00750490"/>
    <w:rsid w:val="00775336"/>
    <w:rsid w:val="00776A37"/>
    <w:rsid w:val="007A519C"/>
    <w:rsid w:val="00822A2B"/>
    <w:rsid w:val="008345A3"/>
    <w:rsid w:val="00835B01"/>
    <w:rsid w:val="00841E11"/>
    <w:rsid w:val="00846D58"/>
    <w:rsid w:val="00885F66"/>
    <w:rsid w:val="008C2F90"/>
    <w:rsid w:val="008C4F12"/>
    <w:rsid w:val="008F1D6D"/>
    <w:rsid w:val="00956E30"/>
    <w:rsid w:val="00A16DBB"/>
    <w:rsid w:val="00A27715"/>
    <w:rsid w:val="00AE4E99"/>
    <w:rsid w:val="00B93089"/>
    <w:rsid w:val="00BA1597"/>
    <w:rsid w:val="00C058DC"/>
    <w:rsid w:val="00D15966"/>
    <w:rsid w:val="00D71884"/>
    <w:rsid w:val="00DD2EFA"/>
    <w:rsid w:val="00E3679D"/>
    <w:rsid w:val="00E47EB0"/>
    <w:rsid w:val="00E63EB6"/>
    <w:rsid w:val="00E66257"/>
    <w:rsid w:val="00E736BA"/>
    <w:rsid w:val="00F66683"/>
    <w:rsid w:val="00F74FEF"/>
    <w:rsid w:val="00F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59E17-97F4-4AA0-B0DD-D378C44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74FEF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74FE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qFormat/>
    <w:rsid w:val="00B84A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rsid w:val="00FA4C8D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onsPlusNormal">
    <w:name w:val="ConsPlusNormal"/>
    <w:uiPriority w:val="99"/>
    <w:qFormat/>
    <w:rsid w:val="00B84A0F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B84A0F"/>
    <w:pPr>
      <w:widowControl w:val="0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">
    <w:name w:val="ConsPlusTitle"/>
    <w:qFormat/>
    <w:rsid w:val="00B84A0F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unhideWhenUsed/>
    <w:qFormat/>
    <w:rsid w:val="00B84A0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B8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692EC9"/>
    <w:pPr>
      <w:ind w:left="720"/>
      <w:contextualSpacing/>
    </w:pPr>
  </w:style>
  <w:style w:type="paragraph" w:styleId="ad">
    <w:name w:val="footer"/>
    <w:basedOn w:val="a"/>
    <w:link w:val="ae"/>
    <w:uiPriority w:val="99"/>
    <w:rsid w:val="001C2D2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1C2D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822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D73F8B366EFBCC935D29A2E34A8B62F9C2F4BEF0D238F86AD73D0E3AFCF0E719C02AF611F6F0A2B521E2CF2F930881103BF2C65388AE8FBB33F4CGFmA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3D73F8B366EFBCC935CC973858F4B22A947147EC0F20DADBFA7587BCFFC95B23DC5CF620597C0B284C1C2CF8GFm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3D73F8B366EFBCC935CC973858F4B22A947147EC0F20DADBFA7587BCFFC95B23DC5CF620597C0B284C1C2CF8GFm3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25</Pages>
  <Words>5197</Words>
  <Characters>29625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Валентина Васильевна</dc:creator>
  <cp:lastModifiedBy>Хамченко Алексей Викторович</cp:lastModifiedBy>
  <cp:revision>18</cp:revision>
  <cp:lastPrinted>2020-04-23T22:16:00Z</cp:lastPrinted>
  <dcterms:created xsi:type="dcterms:W3CDTF">2020-04-28T21:45:00Z</dcterms:created>
  <dcterms:modified xsi:type="dcterms:W3CDTF">2021-04-04T02:39:00Z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