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C0" w:rsidRPr="00192BC0" w:rsidRDefault="00192BC0" w:rsidP="00192BC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192BC0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BC0" w:rsidRPr="00192BC0" w:rsidRDefault="00192BC0" w:rsidP="0019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92BC0">
        <w:rPr>
          <w:rFonts w:ascii="Times New Roman" w:hAnsi="Times New Roman"/>
          <w:b/>
          <w:bCs/>
          <w:sz w:val="32"/>
          <w:szCs w:val="32"/>
        </w:rPr>
        <w:t>П О С Т А Н О В Л Е Н И Е</w:t>
      </w:r>
    </w:p>
    <w:p w:rsidR="00192BC0" w:rsidRPr="00192BC0" w:rsidRDefault="00192BC0" w:rsidP="0019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BC0" w:rsidRPr="00192BC0" w:rsidRDefault="00192BC0" w:rsidP="0019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92BC0">
        <w:rPr>
          <w:rFonts w:ascii="Times New Roman" w:hAnsi="Times New Roman"/>
          <w:b/>
          <w:bCs/>
          <w:sz w:val="28"/>
          <w:szCs w:val="28"/>
        </w:rPr>
        <w:t>ПРАВИТЕЛЬСТВА</w:t>
      </w:r>
      <w:r w:rsidRPr="00192BC0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:rsidR="00192BC0" w:rsidRPr="00192BC0" w:rsidRDefault="00192BC0" w:rsidP="0019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C0">
        <w:rPr>
          <w:rFonts w:ascii="Times New Roman" w:hAnsi="Times New Roman"/>
          <w:bCs/>
          <w:sz w:val="28"/>
          <w:szCs w:val="28"/>
        </w:rPr>
        <w:t xml:space="preserve"> </w:t>
      </w:r>
      <w:r w:rsidRPr="00192BC0">
        <w:rPr>
          <w:rFonts w:ascii="Times New Roman" w:hAnsi="Times New Roman"/>
          <w:b/>
          <w:bCs/>
          <w:sz w:val="28"/>
          <w:szCs w:val="28"/>
        </w:rPr>
        <w:t>КАМЧАТСКОГО КРАЯ</w:t>
      </w:r>
    </w:p>
    <w:p w:rsidR="00192BC0" w:rsidRPr="00192BC0" w:rsidRDefault="00192BC0" w:rsidP="00192BC0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192BC0" w:rsidRPr="00192BC0" w:rsidRDefault="00192BC0" w:rsidP="00192BC0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192BC0" w:rsidRPr="00192BC0" w:rsidTr="00701F50">
        <w:tc>
          <w:tcPr>
            <w:tcW w:w="2552" w:type="dxa"/>
            <w:tcBorders>
              <w:bottom w:val="single" w:sz="4" w:space="0" w:color="auto"/>
            </w:tcBorders>
          </w:tcPr>
          <w:p w:rsidR="00192BC0" w:rsidRPr="00192BC0" w:rsidRDefault="00192BC0" w:rsidP="00192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BC0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192BC0">
              <w:rPr>
                <w:rFonts w:ascii="Times New Roman" w:hAnsi="Times New Roman"/>
                <w:color w:val="E7E6E6"/>
                <w:sz w:val="24"/>
                <w:szCs w:val="24"/>
              </w:rPr>
              <w:t>Дата регистрации</w:t>
            </w:r>
            <w:r w:rsidRPr="00192BC0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25" w:type="dxa"/>
          </w:tcPr>
          <w:p w:rsidR="00192BC0" w:rsidRPr="00192BC0" w:rsidRDefault="00192BC0" w:rsidP="00192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BC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2BC0" w:rsidRPr="00192BC0" w:rsidRDefault="00192BC0" w:rsidP="00192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BC0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192BC0">
              <w:rPr>
                <w:rFonts w:ascii="Times New Roman" w:hAnsi="Times New Roman"/>
                <w:color w:val="E7E6E6"/>
                <w:sz w:val="24"/>
                <w:szCs w:val="24"/>
              </w:rPr>
              <w:t>Номер</w:t>
            </w:r>
            <w:r w:rsidRPr="00192BC0">
              <w:rPr>
                <w:rFonts w:ascii="Times New Roman" w:hAnsi="Times New Roman"/>
                <w:color w:val="E7E6E6"/>
                <w:sz w:val="20"/>
              </w:rPr>
              <w:t xml:space="preserve"> документа</w:t>
            </w:r>
            <w:r w:rsidRPr="00192BC0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:rsidR="00192BC0" w:rsidRPr="00192BC0" w:rsidRDefault="00192BC0" w:rsidP="00192BC0">
      <w:pPr>
        <w:spacing w:after="0" w:line="240" w:lineRule="auto"/>
        <w:jc w:val="both"/>
        <w:rPr>
          <w:rFonts w:ascii="Times New Roman" w:hAnsi="Times New Roman"/>
          <w:sz w:val="36"/>
          <w:szCs w:val="24"/>
          <w:vertAlign w:val="superscript"/>
        </w:rPr>
      </w:pPr>
      <w:r w:rsidRPr="00192BC0">
        <w:rPr>
          <w:rFonts w:ascii="Times New Roman" w:hAnsi="Times New Roman"/>
          <w:sz w:val="36"/>
          <w:szCs w:val="24"/>
          <w:vertAlign w:val="superscript"/>
        </w:rPr>
        <w:t xml:space="preserve">                   г. Петропавловск-Камчатский</w:t>
      </w:r>
    </w:p>
    <w:tbl>
      <w:tblPr>
        <w:tblW w:w="0" w:type="auto"/>
        <w:tblInd w:w="8" w:type="dxa"/>
        <w:tblLayout w:type="fixed"/>
        <w:tblLook w:val="04A0" w:firstRow="1" w:lastRow="0" w:firstColumn="1" w:lastColumn="0" w:noHBand="0" w:noVBand="1"/>
      </w:tblPr>
      <w:tblGrid>
        <w:gridCol w:w="5521"/>
      </w:tblGrid>
      <w:tr w:rsidR="00C924B8" w:rsidTr="001A4A19">
        <w:tc>
          <w:tcPr>
            <w:tcW w:w="5521" w:type="dxa"/>
          </w:tcPr>
          <w:p w:rsidR="00C924B8" w:rsidRDefault="00FA0FCB" w:rsidP="00A43C58">
            <w:pPr>
              <w:spacing w:before="108" w:after="108" w:line="240" w:lineRule="auto"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</w:t>
            </w:r>
            <w:r w:rsidR="001A4A19">
              <w:rPr>
                <w:rFonts w:ascii="Times New Roman" w:hAnsi="Times New Roman"/>
                <w:sz w:val="28"/>
              </w:rPr>
              <w:t xml:space="preserve">внесении изменений в постановление </w:t>
            </w:r>
            <w:r w:rsidR="00D0100D">
              <w:rPr>
                <w:rFonts w:ascii="Times New Roman" w:hAnsi="Times New Roman"/>
                <w:sz w:val="28"/>
              </w:rPr>
              <w:t>Правительства К</w:t>
            </w:r>
            <w:r w:rsidR="001A4A19">
              <w:rPr>
                <w:rFonts w:ascii="Times New Roman" w:hAnsi="Times New Roman"/>
                <w:sz w:val="28"/>
              </w:rPr>
              <w:t>амчатского края от 23.03.2010 № 127-</w:t>
            </w:r>
            <w:r w:rsidR="00A43C58">
              <w:rPr>
                <w:rFonts w:ascii="Times New Roman" w:hAnsi="Times New Roman"/>
                <w:sz w:val="28"/>
              </w:rPr>
              <w:t>П</w:t>
            </w:r>
            <w:r w:rsidR="001A4A19">
              <w:rPr>
                <w:rFonts w:ascii="Times New Roman" w:hAnsi="Times New Roman"/>
                <w:sz w:val="28"/>
              </w:rPr>
              <w:t xml:space="preserve"> «О</w:t>
            </w:r>
            <w:r w:rsidR="001A4A19" w:rsidRPr="001A4A19">
              <w:rPr>
                <w:rFonts w:ascii="Times New Roman" w:hAnsi="Times New Roman"/>
                <w:sz w:val="28"/>
              </w:rPr>
              <w:t xml:space="preserve">б установлении расходных обязательств </w:t>
            </w:r>
            <w:r>
              <w:rPr>
                <w:rFonts w:ascii="Times New Roman" w:hAnsi="Times New Roman"/>
                <w:sz w:val="28"/>
              </w:rPr>
              <w:t>К</w:t>
            </w:r>
            <w:r w:rsidR="001A4A19" w:rsidRPr="001A4A19">
              <w:rPr>
                <w:rFonts w:ascii="Times New Roman" w:hAnsi="Times New Roman"/>
                <w:sz w:val="28"/>
              </w:rPr>
              <w:t>амчатского края по предоставлению мер социальной поддержки отдельным кат</w:t>
            </w:r>
            <w:r w:rsidR="004D6977">
              <w:rPr>
                <w:rFonts w:ascii="Times New Roman" w:hAnsi="Times New Roman"/>
                <w:sz w:val="28"/>
              </w:rPr>
              <w:t>егориям граждан, проживающих в К</w:t>
            </w:r>
            <w:bookmarkStart w:id="0" w:name="_GoBack"/>
            <w:bookmarkEnd w:id="0"/>
            <w:r w:rsidR="001A4A19" w:rsidRPr="001A4A19">
              <w:rPr>
                <w:rFonts w:ascii="Times New Roman" w:hAnsi="Times New Roman"/>
                <w:sz w:val="28"/>
              </w:rPr>
              <w:t xml:space="preserve">амчатском крае, по проезду на автомобильном транспорте общего пользования городского, пригородного и междугороднего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</w:t>
            </w:r>
            <w:hyperlink r:id="rId7" w:history="1">
              <w:r w:rsidR="001A4A19" w:rsidRPr="001A4A19">
                <w:rPr>
                  <w:rStyle w:val="a7"/>
                  <w:rFonts w:ascii="Times New Roman" w:hAnsi="Times New Roman"/>
                  <w:color w:val="auto"/>
                  <w:sz w:val="28"/>
                  <w:u w:val="none"/>
                </w:rPr>
                <w:t>правилами</w:t>
              </w:r>
            </w:hyperlink>
            <w:r w:rsidR="001A4A19" w:rsidRPr="001A4A19">
              <w:rPr>
                <w:rFonts w:ascii="Times New Roman" w:hAnsi="Times New Roman"/>
                <w:sz w:val="28"/>
              </w:rPr>
              <w:t xml:space="preserve"> дорожного движения месте по маршруту регулярных перевозок), а также на воздушном транспорте</w:t>
            </w:r>
            <w:r w:rsidR="00D0100D">
              <w:rPr>
                <w:rFonts w:ascii="Times New Roman" w:hAnsi="Times New Roman"/>
                <w:sz w:val="28"/>
              </w:rPr>
              <w:t xml:space="preserve"> межмуниципального сообщения в К</w:t>
            </w:r>
            <w:r w:rsidR="001A4A19" w:rsidRPr="001A4A19">
              <w:rPr>
                <w:rFonts w:ascii="Times New Roman" w:hAnsi="Times New Roman"/>
                <w:sz w:val="28"/>
              </w:rPr>
              <w:t>амчатском крае</w:t>
            </w:r>
            <w:r w:rsidR="001A4A19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C924B8" w:rsidRDefault="00C924B8">
      <w:pPr>
        <w:tabs>
          <w:tab w:val="left" w:pos="3240"/>
          <w:tab w:val="left" w:pos="9360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C924B8" w:rsidRDefault="007C74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C924B8" w:rsidRDefault="00C924B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924B8" w:rsidRDefault="007C74C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Правительства Камчатского края от 23.03.2010 № 127-П </w:t>
      </w:r>
      <w:r w:rsidR="001A4A19" w:rsidRPr="001A4A19">
        <w:rPr>
          <w:rFonts w:ascii="Times New Roman" w:hAnsi="Times New Roman"/>
          <w:sz w:val="28"/>
        </w:rPr>
        <w:t>«Об устан</w:t>
      </w:r>
      <w:r w:rsidR="00D0100D">
        <w:rPr>
          <w:rFonts w:ascii="Times New Roman" w:hAnsi="Times New Roman"/>
          <w:sz w:val="28"/>
        </w:rPr>
        <w:t>овлении расходных обязательств К</w:t>
      </w:r>
      <w:r w:rsidR="001A4A19" w:rsidRPr="001A4A19">
        <w:rPr>
          <w:rFonts w:ascii="Times New Roman" w:hAnsi="Times New Roman"/>
          <w:sz w:val="28"/>
        </w:rPr>
        <w:t xml:space="preserve">амчатского края по предоставлению мер социальной поддержки отдельным категориям граждан, проживающих в </w:t>
      </w:r>
      <w:r w:rsidR="00FA0FCB">
        <w:rPr>
          <w:rFonts w:ascii="Times New Roman" w:hAnsi="Times New Roman"/>
          <w:sz w:val="28"/>
        </w:rPr>
        <w:t>К</w:t>
      </w:r>
      <w:r w:rsidR="001A4A19" w:rsidRPr="001A4A19">
        <w:rPr>
          <w:rFonts w:ascii="Times New Roman" w:hAnsi="Times New Roman"/>
          <w:sz w:val="28"/>
        </w:rPr>
        <w:t xml:space="preserve">амчатском крае, по проезду на автомобильном транспорте общего пользования городского, пригородного и междугороднего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</w:t>
      </w:r>
      <w:hyperlink r:id="rId8" w:history="1">
        <w:r w:rsidR="001A4A19" w:rsidRPr="001A4A19">
          <w:rPr>
            <w:rStyle w:val="a7"/>
            <w:rFonts w:ascii="Times New Roman" w:hAnsi="Times New Roman"/>
            <w:color w:val="auto"/>
            <w:sz w:val="28"/>
            <w:u w:val="none"/>
          </w:rPr>
          <w:t>правилами</w:t>
        </w:r>
      </w:hyperlink>
      <w:r w:rsidR="001A4A19" w:rsidRPr="001A4A19">
        <w:rPr>
          <w:rFonts w:ascii="Times New Roman" w:hAnsi="Times New Roman"/>
          <w:sz w:val="28"/>
        </w:rPr>
        <w:t xml:space="preserve"> дорожного движения месте по маршруту регулярных </w:t>
      </w:r>
      <w:r w:rsidR="001A4A19" w:rsidRPr="001A4A19">
        <w:rPr>
          <w:rFonts w:ascii="Times New Roman" w:hAnsi="Times New Roman"/>
          <w:sz w:val="28"/>
        </w:rPr>
        <w:lastRenderedPageBreak/>
        <w:t>перевозок), а также на воздушном транспорте межмуницип</w:t>
      </w:r>
      <w:r w:rsidR="006F4832">
        <w:rPr>
          <w:rFonts w:ascii="Times New Roman" w:hAnsi="Times New Roman"/>
          <w:sz w:val="28"/>
        </w:rPr>
        <w:t>ального сообщения в К</w:t>
      </w:r>
      <w:r w:rsidR="001A4A19" w:rsidRPr="001A4A19">
        <w:rPr>
          <w:rFonts w:ascii="Times New Roman" w:hAnsi="Times New Roman"/>
          <w:sz w:val="28"/>
        </w:rPr>
        <w:t>амчатском крае»</w:t>
      </w:r>
      <w:r w:rsidR="001A4A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663092" w:rsidRDefault="007C74CA" w:rsidP="000762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534757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приложени</w:t>
      </w:r>
      <w:r w:rsidR="00534757">
        <w:rPr>
          <w:rFonts w:ascii="Times New Roman" w:hAnsi="Times New Roman"/>
          <w:sz w:val="28"/>
        </w:rPr>
        <w:t>и</w:t>
      </w:r>
      <w:r w:rsidR="0007622D">
        <w:rPr>
          <w:rFonts w:ascii="Times New Roman" w:hAnsi="Times New Roman"/>
          <w:sz w:val="28"/>
        </w:rPr>
        <w:t xml:space="preserve"> 2</w:t>
      </w:r>
      <w:r w:rsidR="00534757">
        <w:rPr>
          <w:rFonts w:ascii="Times New Roman" w:hAnsi="Times New Roman"/>
          <w:sz w:val="28"/>
        </w:rPr>
        <w:t>:</w:t>
      </w:r>
      <w:r w:rsidR="0007622D">
        <w:rPr>
          <w:rFonts w:ascii="Times New Roman" w:hAnsi="Times New Roman"/>
          <w:sz w:val="28"/>
        </w:rPr>
        <w:t xml:space="preserve"> </w:t>
      </w:r>
    </w:p>
    <w:p w:rsidR="00C924B8" w:rsidRDefault="00663092" w:rsidP="000762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Pr="00663092">
        <w:rPr>
          <w:rFonts w:ascii="Times New Roman" w:hAnsi="Times New Roman"/>
          <w:sz w:val="28"/>
        </w:rPr>
        <w:t xml:space="preserve">в части 2 </w:t>
      </w:r>
      <w:r w:rsidR="007C74CA">
        <w:rPr>
          <w:rFonts w:ascii="Times New Roman" w:hAnsi="Times New Roman"/>
          <w:sz w:val="28"/>
        </w:rPr>
        <w:t xml:space="preserve">слова </w:t>
      </w:r>
      <w:r w:rsidR="0007622D">
        <w:rPr>
          <w:rFonts w:ascii="Times New Roman" w:hAnsi="Times New Roman"/>
          <w:sz w:val="28"/>
        </w:rPr>
        <w:t xml:space="preserve">«в частях 20, 22 и 24» </w:t>
      </w:r>
      <w:r w:rsidR="0007622D" w:rsidRPr="0007622D">
        <w:rPr>
          <w:rFonts w:ascii="Times New Roman" w:hAnsi="Times New Roman"/>
          <w:sz w:val="28"/>
        </w:rPr>
        <w:t xml:space="preserve">заменить словами </w:t>
      </w:r>
      <w:r w:rsidR="006752D0">
        <w:rPr>
          <w:rFonts w:ascii="Times New Roman" w:hAnsi="Times New Roman"/>
          <w:sz w:val="28"/>
        </w:rPr>
        <w:t>«</w:t>
      </w:r>
      <w:r w:rsidR="007C74CA">
        <w:rPr>
          <w:rFonts w:ascii="Times New Roman" w:hAnsi="Times New Roman"/>
          <w:sz w:val="28"/>
        </w:rPr>
        <w:t>в частях 20 и 22</w:t>
      </w:r>
      <w:r w:rsidR="006752D0">
        <w:rPr>
          <w:rFonts w:ascii="Times New Roman" w:hAnsi="Times New Roman"/>
          <w:sz w:val="28"/>
        </w:rPr>
        <w:t>»</w:t>
      </w:r>
      <w:r w:rsidR="007C74CA">
        <w:rPr>
          <w:rFonts w:ascii="Times New Roman" w:hAnsi="Times New Roman"/>
          <w:sz w:val="28"/>
        </w:rPr>
        <w:t>;</w:t>
      </w:r>
    </w:p>
    <w:p w:rsidR="00FD0F56" w:rsidRDefault="00EF0AA8" w:rsidP="00EF0A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FD0F56">
        <w:rPr>
          <w:rFonts w:ascii="Times New Roman" w:hAnsi="Times New Roman"/>
          <w:sz w:val="28"/>
        </w:rPr>
        <w:t>в части</w:t>
      </w:r>
      <w:r w:rsidR="00DC111B">
        <w:rPr>
          <w:rFonts w:ascii="Times New Roman" w:hAnsi="Times New Roman"/>
          <w:sz w:val="28"/>
        </w:rPr>
        <w:t xml:space="preserve"> 5</w:t>
      </w:r>
      <w:r w:rsidR="00FD0F56">
        <w:rPr>
          <w:rFonts w:ascii="Times New Roman" w:hAnsi="Times New Roman"/>
          <w:sz w:val="28"/>
        </w:rPr>
        <w:t>:</w:t>
      </w:r>
    </w:p>
    <w:p w:rsidR="006242AC" w:rsidRDefault="00FD0F56" w:rsidP="00EF0A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</w:t>
      </w:r>
      <w:r w:rsidR="006242AC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2</w:t>
      </w:r>
      <w:r w:rsidR="006242AC">
        <w:rPr>
          <w:rFonts w:ascii="Times New Roman" w:hAnsi="Times New Roman"/>
          <w:sz w:val="28"/>
        </w:rPr>
        <w:t>:</w:t>
      </w:r>
    </w:p>
    <w:p w:rsidR="00FD0F56" w:rsidRDefault="006242AC" w:rsidP="00EF0A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подпункте «а» </w:t>
      </w:r>
      <w:r w:rsidR="00FD0F56">
        <w:rPr>
          <w:rFonts w:ascii="Times New Roman" w:hAnsi="Times New Roman"/>
          <w:sz w:val="28"/>
        </w:rPr>
        <w:t>слова «(далее – Федеральный закон № 400-ФЗ)»</w:t>
      </w:r>
      <w:r>
        <w:rPr>
          <w:rFonts w:ascii="Times New Roman" w:hAnsi="Times New Roman"/>
          <w:sz w:val="28"/>
        </w:rPr>
        <w:t xml:space="preserve"> исключить</w:t>
      </w:r>
      <w:r w:rsidR="00FD0F56">
        <w:rPr>
          <w:rFonts w:ascii="Times New Roman" w:hAnsi="Times New Roman"/>
          <w:sz w:val="28"/>
        </w:rPr>
        <w:t>;</w:t>
      </w:r>
    </w:p>
    <w:p w:rsidR="0054295B" w:rsidRDefault="006242AC" w:rsidP="0054295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«б»</w:t>
      </w:r>
      <w:r w:rsidR="0054295B">
        <w:rPr>
          <w:rFonts w:ascii="Times New Roman" w:hAnsi="Times New Roman"/>
          <w:sz w:val="28"/>
        </w:rPr>
        <w:t xml:space="preserve"> слова «№ 400-ФЗ» заменить словами «</w:t>
      </w:r>
      <w:r w:rsidR="0054295B" w:rsidRPr="0054295B">
        <w:rPr>
          <w:rFonts w:ascii="Times New Roman" w:hAnsi="Times New Roman"/>
          <w:sz w:val="28"/>
        </w:rPr>
        <w:t xml:space="preserve">от 28.12.2013 </w:t>
      </w:r>
      <w:r w:rsidR="0054295B">
        <w:rPr>
          <w:rFonts w:ascii="Times New Roman" w:hAnsi="Times New Roman"/>
          <w:sz w:val="28"/>
        </w:rPr>
        <w:t xml:space="preserve">                     №</w:t>
      </w:r>
      <w:r w:rsidR="0054295B" w:rsidRPr="0054295B">
        <w:rPr>
          <w:rFonts w:ascii="Times New Roman" w:hAnsi="Times New Roman"/>
          <w:sz w:val="28"/>
        </w:rPr>
        <w:t xml:space="preserve"> 400-ФЗ </w:t>
      </w:r>
      <w:r w:rsidR="0054295B">
        <w:rPr>
          <w:rFonts w:ascii="Times New Roman" w:hAnsi="Times New Roman"/>
          <w:sz w:val="28"/>
        </w:rPr>
        <w:t>«</w:t>
      </w:r>
      <w:r w:rsidR="0054295B" w:rsidRPr="0054295B">
        <w:rPr>
          <w:rFonts w:ascii="Times New Roman" w:hAnsi="Times New Roman"/>
          <w:sz w:val="28"/>
        </w:rPr>
        <w:t>О страховых пенсиях</w:t>
      </w:r>
      <w:r w:rsidR="0054295B">
        <w:rPr>
          <w:rFonts w:ascii="Times New Roman" w:hAnsi="Times New Roman"/>
          <w:sz w:val="28"/>
        </w:rPr>
        <w:t>»;</w:t>
      </w:r>
    </w:p>
    <w:p w:rsidR="00EF0AA8" w:rsidRDefault="00EF0AA8" w:rsidP="00EF0A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пунктом 7 следующего содержания</w:t>
      </w:r>
      <w:r w:rsidR="00AA39A7">
        <w:rPr>
          <w:rFonts w:ascii="Times New Roman" w:hAnsi="Times New Roman"/>
          <w:sz w:val="28"/>
        </w:rPr>
        <w:t>:</w:t>
      </w:r>
    </w:p>
    <w:p w:rsidR="00EF0AA8" w:rsidRDefault="00EF0AA8" w:rsidP="00EF0A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«7</w:t>
      </w:r>
      <w:r w:rsidRPr="00EF0AA8">
        <w:rPr>
          <w:rFonts w:ascii="Times New Roman" w:hAnsi="Times New Roman"/>
          <w:sz w:val="28"/>
        </w:rPr>
        <w:t xml:space="preserve">) для категорий граждан, указанных в </w:t>
      </w:r>
      <w:hyperlink r:id="rId9" w:history="1">
        <w:r w:rsidRPr="00F24DEC">
          <w:rPr>
            <w:rStyle w:val="a7"/>
            <w:rFonts w:ascii="Times New Roman" w:hAnsi="Times New Roman"/>
            <w:color w:val="auto"/>
            <w:sz w:val="28"/>
            <w:u w:val="none"/>
          </w:rPr>
          <w:t>части 24 приложения 1</w:t>
        </w:r>
      </w:hyperlink>
      <w:r w:rsidRPr="00EF0AA8">
        <w:rPr>
          <w:rFonts w:ascii="Times New Roman" w:hAnsi="Times New Roman"/>
          <w:sz w:val="28"/>
        </w:rPr>
        <w:t xml:space="preserve"> к настоящему </w:t>
      </w:r>
      <w:r w:rsidR="00AA39A7">
        <w:rPr>
          <w:rFonts w:ascii="Times New Roman" w:hAnsi="Times New Roman"/>
          <w:sz w:val="28"/>
        </w:rPr>
        <w:t>п</w:t>
      </w:r>
      <w:r w:rsidRPr="00EF0AA8">
        <w:rPr>
          <w:rFonts w:ascii="Times New Roman" w:hAnsi="Times New Roman"/>
          <w:sz w:val="28"/>
        </w:rPr>
        <w:t>остановлению, - документа, удостоверяющего личность, удостоверения многодетной</w:t>
      </w:r>
      <w:r>
        <w:rPr>
          <w:rFonts w:ascii="Times New Roman" w:hAnsi="Times New Roman"/>
          <w:sz w:val="28"/>
        </w:rPr>
        <w:t xml:space="preserve"> семьи</w:t>
      </w:r>
      <w:r w:rsidR="00DC111B">
        <w:rPr>
          <w:rFonts w:ascii="Times New Roman" w:hAnsi="Times New Roman"/>
          <w:sz w:val="28"/>
        </w:rPr>
        <w:t>.»;</w:t>
      </w:r>
    </w:p>
    <w:p w:rsidR="00534757" w:rsidRDefault="0007622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7C74CA">
        <w:rPr>
          <w:rFonts w:ascii="Times New Roman" w:hAnsi="Times New Roman"/>
          <w:sz w:val="28"/>
        </w:rPr>
        <w:t xml:space="preserve">) </w:t>
      </w:r>
      <w:r w:rsidRPr="0007622D">
        <w:rPr>
          <w:rFonts w:ascii="Times New Roman" w:hAnsi="Times New Roman"/>
          <w:sz w:val="28"/>
        </w:rPr>
        <w:t xml:space="preserve">в </w:t>
      </w:r>
      <w:r w:rsidR="00534757" w:rsidRPr="00534757">
        <w:rPr>
          <w:rFonts w:ascii="Times New Roman" w:hAnsi="Times New Roman"/>
          <w:sz w:val="28"/>
        </w:rPr>
        <w:t>приложени</w:t>
      </w:r>
      <w:r w:rsidR="00534757">
        <w:rPr>
          <w:rFonts w:ascii="Times New Roman" w:hAnsi="Times New Roman"/>
          <w:sz w:val="28"/>
        </w:rPr>
        <w:t>и 3:</w:t>
      </w:r>
    </w:p>
    <w:p w:rsidR="00C924B8" w:rsidRDefault="005347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1A4A19">
        <w:rPr>
          <w:rFonts w:ascii="Times New Roman" w:hAnsi="Times New Roman"/>
          <w:sz w:val="28"/>
        </w:rPr>
        <w:t xml:space="preserve">в </w:t>
      </w:r>
      <w:r w:rsidR="0007622D" w:rsidRPr="0007622D">
        <w:rPr>
          <w:rFonts w:ascii="Times New Roman" w:hAnsi="Times New Roman"/>
          <w:sz w:val="28"/>
        </w:rPr>
        <w:t>части 1</w:t>
      </w:r>
      <w:r w:rsidR="007C74CA">
        <w:rPr>
          <w:rFonts w:ascii="Times New Roman" w:hAnsi="Times New Roman"/>
          <w:sz w:val="28"/>
        </w:rPr>
        <w:t xml:space="preserve"> слова </w:t>
      </w:r>
      <w:r w:rsidR="0007622D" w:rsidRPr="0007622D">
        <w:rPr>
          <w:rFonts w:ascii="Times New Roman" w:hAnsi="Times New Roman"/>
          <w:sz w:val="28"/>
        </w:rPr>
        <w:t xml:space="preserve">«в частях 22 и 24» заменить словами </w:t>
      </w:r>
      <w:r w:rsidR="006752D0">
        <w:rPr>
          <w:rFonts w:ascii="Times New Roman" w:hAnsi="Times New Roman"/>
          <w:sz w:val="28"/>
        </w:rPr>
        <w:t>«</w:t>
      </w:r>
      <w:r w:rsidR="007C74CA">
        <w:rPr>
          <w:rFonts w:ascii="Times New Roman" w:hAnsi="Times New Roman"/>
          <w:sz w:val="28"/>
        </w:rPr>
        <w:t>в части 22</w:t>
      </w:r>
      <w:r w:rsidR="006752D0">
        <w:rPr>
          <w:rFonts w:ascii="Times New Roman" w:hAnsi="Times New Roman"/>
          <w:sz w:val="28"/>
        </w:rPr>
        <w:t>»</w:t>
      </w:r>
      <w:r w:rsidR="007C74CA">
        <w:rPr>
          <w:rFonts w:ascii="Times New Roman" w:hAnsi="Times New Roman"/>
          <w:sz w:val="28"/>
        </w:rPr>
        <w:t>;</w:t>
      </w:r>
    </w:p>
    <w:p w:rsidR="0054295B" w:rsidRDefault="0054295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части</w:t>
      </w:r>
      <w:r w:rsidR="001A4A19"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>:</w:t>
      </w:r>
    </w:p>
    <w:p w:rsidR="0054295B" w:rsidRDefault="0054295B" w:rsidP="007C5F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«а» пункт</w:t>
      </w:r>
      <w:r w:rsidR="007C5F58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2</w:t>
      </w:r>
      <w:r w:rsidR="007C5F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 «№ 400-ФЗ» заменить словами «</w:t>
      </w:r>
      <w:r w:rsidRPr="0054295B">
        <w:rPr>
          <w:rFonts w:ascii="Times New Roman" w:hAnsi="Times New Roman"/>
          <w:sz w:val="28"/>
        </w:rPr>
        <w:t>от 28.12.2013</w:t>
      </w:r>
      <w:r w:rsidR="007C5F5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Pr="0054295B">
        <w:rPr>
          <w:rFonts w:ascii="Times New Roman" w:hAnsi="Times New Roman"/>
          <w:sz w:val="28"/>
        </w:rPr>
        <w:t xml:space="preserve"> 400-ФЗ </w:t>
      </w:r>
      <w:r>
        <w:rPr>
          <w:rFonts w:ascii="Times New Roman" w:hAnsi="Times New Roman"/>
          <w:sz w:val="28"/>
        </w:rPr>
        <w:t>«</w:t>
      </w:r>
      <w:r w:rsidRPr="0054295B">
        <w:rPr>
          <w:rFonts w:ascii="Times New Roman" w:hAnsi="Times New Roman"/>
          <w:sz w:val="28"/>
        </w:rPr>
        <w:t>О страховых пенсиях</w:t>
      </w:r>
      <w:r>
        <w:rPr>
          <w:rFonts w:ascii="Times New Roman" w:hAnsi="Times New Roman"/>
          <w:sz w:val="28"/>
        </w:rPr>
        <w:t>»;</w:t>
      </w:r>
    </w:p>
    <w:p w:rsidR="007C5F58" w:rsidRDefault="007C5F58" w:rsidP="007C5F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5:</w:t>
      </w:r>
    </w:p>
    <w:p w:rsidR="007C5F58" w:rsidRDefault="007C5F58" w:rsidP="007C5F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«а» слова «№ 400-ФЗ» заменить словами «</w:t>
      </w:r>
      <w:r w:rsidRPr="007C5F58">
        <w:rPr>
          <w:rFonts w:ascii="Times New Roman" w:hAnsi="Times New Roman"/>
          <w:sz w:val="28"/>
        </w:rPr>
        <w:t xml:space="preserve">от 28.12.2013 </w:t>
      </w:r>
      <w:r>
        <w:rPr>
          <w:rFonts w:ascii="Times New Roman" w:hAnsi="Times New Roman"/>
          <w:sz w:val="28"/>
        </w:rPr>
        <w:t xml:space="preserve">              </w:t>
      </w:r>
      <w:r w:rsidRPr="007C5F58">
        <w:rPr>
          <w:rFonts w:ascii="Times New Roman" w:hAnsi="Times New Roman"/>
          <w:sz w:val="28"/>
        </w:rPr>
        <w:t>№ 400-ФЗ «О страховых пенсиях»;</w:t>
      </w:r>
    </w:p>
    <w:p w:rsidR="007C5F58" w:rsidRDefault="007C5F58" w:rsidP="007C5F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подпункте «б» заменить словами </w:t>
      </w:r>
      <w:r w:rsidRPr="007C5F58">
        <w:rPr>
          <w:rFonts w:ascii="Times New Roman" w:hAnsi="Times New Roman"/>
          <w:sz w:val="28"/>
        </w:rPr>
        <w:t xml:space="preserve">«№ 400-ФЗ» заменить словами «от 28.12.2013 </w:t>
      </w:r>
      <w:r>
        <w:rPr>
          <w:rFonts w:ascii="Times New Roman" w:hAnsi="Times New Roman"/>
          <w:sz w:val="28"/>
        </w:rPr>
        <w:t xml:space="preserve">№ </w:t>
      </w:r>
      <w:r w:rsidRPr="007C5F58">
        <w:rPr>
          <w:rFonts w:ascii="Times New Roman" w:hAnsi="Times New Roman"/>
          <w:sz w:val="28"/>
        </w:rPr>
        <w:t>400-ФЗ «О страховых пенсиях»</w:t>
      </w:r>
      <w:r>
        <w:rPr>
          <w:rFonts w:ascii="Times New Roman" w:hAnsi="Times New Roman"/>
          <w:sz w:val="28"/>
        </w:rPr>
        <w:t>;</w:t>
      </w:r>
    </w:p>
    <w:p w:rsidR="00534757" w:rsidRDefault="0053475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пунктом 8 следующего содержания:</w:t>
      </w:r>
    </w:p>
    <w:p w:rsidR="00DC111B" w:rsidRDefault="00DC111B" w:rsidP="00DC111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DC111B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8</w:t>
      </w:r>
      <w:r w:rsidRPr="00DC111B">
        <w:rPr>
          <w:rFonts w:ascii="Times New Roman" w:hAnsi="Times New Roman"/>
          <w:sz w:val="28"/>
        </w:rPr>
        <w:t xml:space="preserve">) для категорий граждан, указанных в </w:t>
      </w:r>
      <w:hyperlink r:id="rId10" w:history="1">
        <w:r w:rsidRPr="00F24DEC">
          <w:rPr>
            <w:rStyle w:val="a7"/>
            <w:rFonts w:ascii="Times New Roman" w:hAnsi="Times New Roman"/>
            <w:color w:val="auto"/>
            <w:sz w:val="28"/>
            <w:u w:val="none"/>
          </w:rPr>
          <w:t>части 24 приложения 1</w:t>
        </w:r>
      </w:hyperlink>
      <w:r w:rsidR="00AA39A7">
        <w:rPr>
          <w:rFonts w:ascii="Times New Roman" w:hAnsi="Times New Roman"/>
          <w:sz w:val="28"/>
        </w:rPr>
        <w:t xml:space="preserve"> к настоящему п</w:t>
      </w:r>
      <w:r w:rsidRPr="00DC111B">
        <w:rPr>
          <w:rFonts w:ascii="Times New Roman" w:hAnsi="Times New Roman"/>
          <w:sz w:val="28"/>
        </w:rPr>
        <w:t>остановлению, - документа, удостоверяющего личность, удостоверения многодетной семьи</w:t>
      </w:r>
      <w:r>
        <w:rPr>
          <w:rFonts w:ascii="Times New Roman" w:hAnsi="Times New Roman"/>
          <w:sz w:val="28"/>
        </w:rPr>
        <w:t>.»;</w:t>
      </w:r>
    </w:p>
    <w:p w:rsidR="00DC111B" w:rsidRPr="00DC111B" w:rsidRDefault="0007622D" w:rsidP="0007622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752D0">
        <w:rPr>
          <w:rFonts w:ascii="Times New Roman" w:hAnsi="Times New Roman"/>
          <w:sz w:val="28"/>
        </w:rPr>
        <w:t xml:space="preserve">) </w:t>
      </w:r>
      <w:r w:rsidR="00DC111B">
        <w:rPr>
          <w:rFonts w:ascii="Times New Roman" w:hAnsi="Times New Roman"/>
          <w:sz w:val="28"/>
        </w:rPr>
        <w:t xml:space="preserve">в </w:t>
      </w:r>
      <w:r w:rsidR="00DC111B" w:rsidRPr="00DC111B">
        <w:rPr>
          <w:rFonts w:ascii="Times New Roman" w:hAnsi="Times New Roman"/>
          <w:sz w:val="28"/>
        </w:rPr>
        <w:t>приложении 3</w:t>
      </w:r>
      <w:r w:rsidR="00DC111B" w:rsidRPr="00DC111B">
        <w:rPr>
          <w:rFonts w:ascii="Times New Roman" w:hAnsi="Times New Roman"/>
          <w:sz w:val="28"/>
          <w:vertAlign w:val="superscript"/>
        </w:rPr>
        <w:t>1</w:t>
      </w:r>
      <w:r w:rsidR="00DC111B" w:rsidRPr="00DC111B">
        <w:rPr>
          <w:rFonts w:ascii="Times New Roman" w:hAnsi="Times New Roman"/>
          <w:sz w:val="28"/>
        </w:rPr>
        <w:t>:</w:t>
      </w:r>
    </w:p>
    <w:p w:rsidR="00A14105" w:rsidRDefault="00DC111B" w:rsidP="00DC111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07622D" w:rsidRPr="0007622D">
        <w:rPr>
          <w:rFonts w:ascii="Times New Roman" w:hAnsi="Times New Roman"/>
          <w:sz w:val="28"/>
        </w:rPr>
        <w:t>в части</w:t>
      </w:r>
      <w:r w:rsidR="0007622D">
        <w:rPr>
          <w:rFonts w:ascii="Times New Roman" w:hAnsi="Times New Roman"/>
          <w:sz w:val="28"/>
        </w:rPr>
        <w:t xml:space="preserve"> 1</w:t>
      </w:r>
      <w:r w:rsidR="007C74CA">
        <w:rPr>
          <w:rFonts w:ascii="Times New Roman" w:hAnsi="Times New Roman"/>
          <w:sz w:val="28"/>
        </w:rPr>
        <w:t xml:space="preserve"> </w:t>
      </w:r>
      <w:r w:rsidR="00A14105" w:rsidRPr="00A14105">
        <w:rPr>
          <w:rFonts w:ascii="Times New Roman" w:hAnsi="Times New Roman"/>
          <w:sz w:val="28"/>
        </w:rPr>
        <w:t>слов</w:t>
      </w:r>
      <w:r w:rsidR="00A14105">
        <w:rPr>
          <w:rFonts w:ascii="Times New Roman" w:hAnsi="Times New Roman"/>
          <w:sz w:val="28"/>
        </w:rPr>
        <w:t xml:space="preserve">а </w:t>
      </w:r>
      <w:r w:rsidR="00A14105" w:rsidRPr="00A14105">
        <w:rPr>
          <w:rFonts w:ascii="Times New Roman" w:hAnsi="Times New Roman"/>
          <w:sz w:val="28"/>
        </w:rPr>
        <w:t>«в частях 20, 21 и 24</w:t>
      </w:r>
      <w:r w:rsidR="00A14105">
        <w:rPr>
          <w:rFonts w:ascii="Times New Roman" w:hAnsi="Times New Roman"/>
          <w:sz w:val="28"/>
        </w:rPr>
        <w:t xml:space="preserve">» </w:t>
      </w:r>
      <w:r w:rsidR="00A14105" w:rsidRPr="00A14105">
        <w:rPr>
          <w:rFonts w:ascii="Times New Roman" w:hAnsi="Times New Roman"/>
          <w:sz w:val="28"/>
        </w:rPr>
        <w:t>заменить словами</w:t>
      </w:r>
      <w:r>
        <w:rPr>
          <w:rFonts w:ascii="Times New Roman" w:hAnsi="Times New Roman"/>
          <w:sz w:val="28"/>
        </w:rPr>
        <w:t xml:space="preserve"> </w:t>
      </w:r>
      <w:r w:rsidR="00DB7E0F" w:rsidRPr="00C00330">
        <w:rPr>
          <w:rFonts w:ascii="Times New Roman" w:hAnsi="Times New Roman"/>
          <w:sz w:val="28"/>
        </w:rPr>
        <w:t>«</w:t>
      </w:r>
      <w:r w:rsidR="00A14105">
        <w:rPr>
          <w:rFonts w:ascii="Times New Roman" w:hAnsi="Times New Roman"/>
          <w:sz w:val="28"/>
        </w:rPr>
        <w:t>в частях 20 и 21</w:t>
      </w:r>
      <w:r w:rsidR="00DB7E0F" w:rsidRPr="00C0033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AA39A7" w:rsidRDefault="00DC111B" w:rsidP="00DC111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7C5F58">
        <w:rPr>
          <w:rFonts w:ascii="Times New Roman" w:hAnsi="Times New Roman"/>
          <w:sz w:val="28"/>
        </w:rPr>
        <w:t xml:space="preserve"> </w:t>
      </w:r>
      <w:r w:rsidR="00AA39A7">
        <w:rPr>
          <w:rFonts w:ascii="Times New Roman" w:hAnsi="Times New Roman"/>
          <w:sz w:val="28"/>
        </w:rPr>
        <w:t>часть 6 изложить в следующей редакции: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«6</w:t>
      </w:r>
      <w:r w:rsidR="00D8422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AA39A7">
        <w:rPr>
          <w:rFonts w:ascii="Times New Roman" w:hAnsi="Times New Roman"/>
          <w:sz w:val="28"/>
        </w:rPr>
        <w:t xml:space="preserve">Компенсация стоимости проезда предоставляется по заявлению гражданина или его представителя на основании следующих документов, представляемых в КГКУ </w:t>
      </w:r>
      <w:r>
        <w:rPr>
          <w:rFonts w:ascii="Times New Roman" w:hAnsi="Times New Roman"/>
          <w:sz w:val="28"/>
        </w:rPr>
        <w:t>«</w:t>
      </w:r>
      <w:r w:rsidRPr="00AA39A7">
        <w:rPr>
          <w:rFonts w:ascii="Times New Roman" w:hAnsi="Times New Roman"/>
          <w:sz w:val="28"/>
        </w:rPr>
        <w:t>Центр выплат</w:t>
      </w:r>
      <w:r>
        <w:rPr>
          <w:rFonts w:ascii="Times New Roman" w:hAnsi="Times New Roman"/>
          <w:sz w:val="28"/>
        </w:rPr>
        <w:t>»</w:t>
      </w:r>
      <w:r w:rsidRPr="00AA39A7">
        <w:rPr>
          <w:rFonts w:ascii="Times New Roman" w:hAnsi="Times New Roman"/>
          <w:sz w:val="28"/>
        </w:rPr>
        <w:t xml:space="preserve"> либо его филиал по месту жительства (пребывания) гражданина:</w:t>
      </w:r>
    </w:p>
    <w:p w:rsidR="00AA39A7" w:rsidRDefault="00AA39A7" w:rsidP="00AA39A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</w:rPr>
      </w:pPr>
      <w:r w:rsidRPr="00AA39A7">
        <w:rPr>
          <w:rFonts w:ascii="Times New Roman" w:hAnsi="Times New Roman"/>
          <w:sz w:val="28"/>
        </w:rPr>
        <w:t>подлинников документов, подтверждающих фактические расходы, связанные с проездом: проездных документов (билетов), маршрут/квитанций к электронным авиабилетам, посадочных талонов к авиабилетам, квитанций (кассовых чеков или приходных кассовых ордеров) об оплате проезда, в случае оплаты услуг банковской картой - отчета по счету карты или чека электронного терминала, и других документов, подтверждающих произведенные расходы.</w:t>
      </w:r>
    </w:p>
    <w:p w:rsidR="00AA39A7" w:rsidRPr="00AA39A7" w:rsidRDefault="00AA39A7" w:rsidP="001A4A1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A39A7">
        <w:rPr>
          <w:rFonts w:ascii="Times New Roman" w:hAnsi="Times New Roman"/>
          <w:sz w:val="28"/>
        </w:rPr>
        <w:t xml:space="preserve">Документы, подтверждающие оплату проезда (квитанция, приходный кассовый ордер и иные) могут быть оформлены на имя другого лица, понесшего </w:t>
      </w:r>
      <w:r w:rsidRPr="00AA39A7">
        <w:rPr>
          <w:rFonts w:ascii="Times New Roman" w:hAnsi="Times New Roman"/>
          <w:sz w:val="28"/>
        </w:rPr>
        <w:lastRenderedPageBreak/>
        <w:t>фактические расходы, связанные с приобретением проездных документов (билетов);</w:t>
      </w:r>
    </w:p>
    <w:p w:rsidR="00AA39A7" w:rsidRPr="00AA39A7" w:rsidRDefault="00AA39A7" w:rsidP="00AA39A7">
      <w:pPr>
        <w:pStyle w:val="ConsPlusNormal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AA39A7">
        <w:rPr>
          <w:rFonts w:ascii="Times New Roman" w:hAnsi="Times New Roman"/>
          <w:sz w:val="28"/>
        </w:rPr>
        <w:t>) документов, удостоверяющих личность и полномочия представителя (в случае, если заявление подается представителем гражданина).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AA39A7">
        <w:rPr>
          <w:rFonts w:ascii="Times New Roman" w:hAnsi="Times New Roman"/>
          <w:sz w:val="28"/>
        </w:rPr>
        <w:t>При этом документом, подтверждающим полномочия представителя, является доверенность в простой письменной форме, либо нотариально удостоверенная доверенность, либо доверенность, приравненная к нотариально удостоверенной в соответствии с гражданским законодательством Российской Федерации;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AA39A7">
        <w:rPr>
          <w:rFonts w:ascii="Times New Roman" w:hAnsi="Times New Roman"/>
          <w:sz w:val="28"/>
        </w:rPr>
        <w:t>) документов, подтверждающих изменение фамилии (имени, отчества) (свидетельство о заключении брака, свидетельство о расторжении брака, свидетельство о пер</w:t>
      </w:r>
      <w:r>
        <w:rPr>
          <w:rFonts w:ascii="Times New Roman" w:hAnsi="Times New Roman"/>
          <w:sz w:val="28"/>
        </w:rPr>
        <w:t>емене имени (фамилии, отчества);</w:t>
      </w:r>
    </w:p>
    <w:p w:rsid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дополнительно</w:t>
      </w:r>
      <w:r w:rsidR="001A4A19">
        <w:rPr>
          <w:rFonts w:ascii="Times New Roman" w:hAnsi="Times New Roman"/>
          <w:sz w:val="28"/>
        </w:rPr>
        <w:t xml:space="preserve"> к документам, указанным в пунктах 1</w:t>
      </w:r>
      <w:r w:rsidR="00644623">
        <w:rPr>
          <w:rFonts w:ascii="Times New Roman" w:hAnsi="Times New Roman"/>
          <w:sz w:val="28"/>
        </w:rPr>
        <w:t xml:space="preserve"> - </w:t>
      </w:r>
      <w:r w:rsidR="001A4A19">
        <w:rPr>
          <w:rFonts w:ascii="Times New Roman" w:hAnsi="Times New Roman"/>
          <w:sz w:val="28"/>
        </w:rPr>
        <w:t>3 настоящей части</w:t>
      </w:r>
      <w:r w:rsidR="00D84227">
        <w:rPr>
          <w:rFonts w:ascii="Times New Roman" w:hAnsi="Times New Roman"/>
          <w:sz w:val="28"/>
        </w:rPr>
        <w:t>,</w:t>
      </w:r>
      <w:r w:rsidR="001A4A19">
        <w:rPr>
          <w:rFonts w:ascii="Times New Roman" w:hAnsi="Times New Roman"/>
          <w:sz w:val="28"/>
        </w:rPr>
        <w:t xml:space="preserve"> </w:t>
      </w:r>
      <w:r w:rsidR="00D84227">
        <w:rPr>
          <w:rFonts w:ascii="Times New Roman" w:hAnsi="Times New Roman"/>
          <w:sz w:val="28"/>
        </w:rPr>
        <w:t>предоставляются следующие документы: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Pr="00AA39A7">
        <w:rPr>
          <w:rFonts w:ascii="Times New Roman" w:hAnsi="Times New Roman"/>
          <w:sz w:val="28"/>
        </w:rPr>
        <w:t xml:space="preserve">для категорий граждан, указанных в частях 1 - 12 и частях 15, 19 приложения 1 к настоящему </w:t>
      </w:r>
      <w:r>
        <w:rPr>
          <w:rFonts w:ascii="Times New Roman" w:hAnsi="Times New Roman"/>
          <w:sz w:val="28"/>
        </w:rPr>
        <w:t>п</w:t>
      </w:r>
      <w:r w:rsidRPr="00AA39A7">
        <w:rPr>
          <w:rFonts w:ascii="Times New Roman" w:hAnsi="Times New Roman"/>
          <w:sz w:val="28"/>
        </w:rPr>
        <w:t>остановлению, - документ, удостоверяющ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личность, удостоверени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>, подтверждающе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 xml:space="preserve"> право на получение социальной поддержки, и документ</w:t>
      </w:r>
      <w:r w:rsidR="00644623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>, подтверждающ</w:t>
      </w:r>
      <w:r w:rsidR="00D84227">
        <w:rPr>
          <w:rFonts w:ascii="Times New Roman" w:hAnsi="Times New Roman"/>
          <w:sz w:val="28"/>
        </w:rPr>
        <w:t>е</w:t>
      </w:r>
      <w:r w:rsidR="00644623">
        <w:rPr>
          <w:rFonts w:ascii="Times New Roman" w:hAnsi="Times New Roman"/>
          <w:sz w:val="28"/>
        </w:rPr>
        <w:t>го</w:t>
      </w:r>
      <w:r w:rsidRPr="00AA39A7">
        <w:rPr>
          <w:rFonts w:ascii="Times New Roman" w:hAnsi="Times New Roman"/>
          <w:sz w:val="28"/>
        </w:rPr>
        <w:t xml:space="preserve"> наличие основани</w:t>
      </w:r>
      <w:r w:rsidR="00644623">
        <w:rPr>
          <w:rFonts w:ascii="Times New Roman" w:hAnsi="Times New Roman"/>
          <w:sz w:val="28"/>
        </w:rPr>
        <w:t>я</w:t>
      </w:r>
      <w:r w:rsidRPr="00AA39A7">
        <w:rPr>
          <w:rFonts w:ascii="Times New Roman" w:hAnsi="Times New Roman"/>
          <w:sz w:val="28"/>
        </w:rPr>
        <w:t>, указанн</w:t>
      </w:r>
      <w:r w:rsidR="00644623">
        <w:rPr>
          <w:rFonts w:ascii="Times New Roman" w:hAnsi="Times New Roman"/>
          <w:sz w:val="28"/>
        </w:rPr>
        <w:t>ого</w:t>
      </w:r>
      <w:r w:rsidRPr="00AA39A7">
        <w:rPr>
          <w:rFonts w:ascii="Times New Roman" w:hAnsi="Times New Roman"/>
          <w:sz w:val="28"/>
        </w:rPr>
        <w:t xml:space="preserve"> в пункте 1 части 3 настоящего Порядка;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 w:rsidRPr="00AA39A7">
        <w:rPr>
          <w:rFonts w:ascii="Times New Roman" w:hAnsi="Times New Roman"/>
          <w:sz w:val="28"/>
        </w:rPr>
        <w:t xml:space="preserve">) для категории граждан, указанных в частях 13 и 14 приложения 1 настоящему </w:t>
      </w:r>
      <w:r w:rsidR="00C1298B">
        <w:rPr>
          <w:rFonts w:ascii="Times New Roman" w:hAnsi="Times New Roman"/>
          <w:sz w:val="28"/>
        </w:rPr>
        <w:t>п</w:t>
      </w:r>
      <w:r w:rsidRPr="00AA39A7">
        <w:rPr>
          <w:rFonts w:ascii="Times New Roman" w:hAnsi="Times New Roman"/>
          <w:sz w:val="28"/>
        </w:rPr>
        <w:t>остановлению: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FA0FCB">
        <w:rPr>
          <w:rFonts w:ascii="Times New Roman" w:hAnsi="Times New Roman"/>
          <w:sz w:val="28"/>
        </w:rPr>
        <w:t xml:space="preserve"> </w:t>
      </w:r>
      <w:r w:rsidRPr="00AA39A7">
        <w:rPr>
          <w:rFonts w:ascii="Times New Roman" w:hAnsi="Times New Roman"/>
          <w:sz w:val="28"/>
        </w:rPr>
        <w:t xml:space="preserve">являющихся получателями пенсий в соответствии с Федеральным законом </w:t>
      </w:r>
      <w:r w:rsidR="00D267CB" w:rsidRPr="00D267CB">
        <w:rPr>
          <w:rFonts w:ascii="Times New Roman" w:hAnsi="Times New Roman"/>
          <w:sz w:val="28"/>
        </w:rPr>
        <w:t>от 28.12.2013</w:t>
      </w:r>
      <w:r w:rsidR="00D267CB">
        <w:rPr>
          <w:rFonts w:ascii="Times New Roman" w:hAnsi="Times New Roman"/>
          <w:sz w:val="28"/>
        </w:rPr>
        <w:t xml:space="preserve"> </w:t>
      </w:r>
      <w:r w:rsidR="00D267CB" w:rsidRPr="00D267CB">
        <w:rPr>
          <w:rFonts w:ascii="Times New Roman" w:hAnsi="Times New Roman"/>
          <w:sz w:val="28"/>
        </w:rPr>
        <w:t>№ 400-ФЗ «О страховых пенсиях»</w:t>
      </w:r>
      <w:r w:rsidRPr="00AA39A7">
        <w:rPr>
          <w:rFonts w:ascii="Times New Roman" w:hAnsi="Times New Roman"/>
          <w:sz w:val="28"/>
        </w:rPr>
        <w:t>, - документ, удостоверяющ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личность, удостоверени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>, подтверждающе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 xml:space="preserve"> право на получение социальной поддержки и пенсионно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 xml:space="preserve"> удостоверени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 xml:space="preserve"> или 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 xml:space="preserve"> (сведени</w:t>
      </w:r>
      <w:r w:rsidR="00D84227">
        <w:rPr>
          <w:rFonts w:ascii="Times New Roman" w:hAnsi="Times New Roman"/>
          <w:sz w:val="28"/>
        </w:rPr>
        <w:t>я</w:t>
      </w:r>
      <w:r w:rsidRPr="00AA39A7">
        <w:rPr>
          <w:rFonts w:ascii="Times New Roman" w:hAnsi="Times New Roman"/>
          <w:sz w:val="28"/>
        </w:rPr>
        <w:t>) о назначении страховой пенсии;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39A7">
        <w:rPr>
          <w:rFonts w:ascii="Times New Roman" w:hAnsi="Times New Roman"/>
          <w:sz w:val="28"/>
        </w:rPr>
        <w:t xml:space="preserve"> не являющихся получателями пенсий в соответствии с Федеральным законом </w:t>
      </w:r>
      <w:r w:rsidR="00D267CB" w:rsidRPr="007C5F58">
        <w:rPr>
          <w:rFonts w:ascii="Times New Roman" w:hAnsi="Times New Roman"/>
          <w:sz w:val="28"/>
        </w:rPr>
        <w:t>от 28.12.2013</w:t>
      </w:r>
      <w:r w:rsidR="00FA0FCB">
        <w:rPr>
          <w:rFonts w:ascii="Times New Roman" w:hAnsi="Times New Roman"/>
          <w:sz w:val="28"/>
        </w:rPr>
        <w:t xml:space="preserve"> №</w:t>
      </w:r>
      <w:r w:rsidR="00D267CB" w:rsidRPr="007C5F58">
        <w:rPr>
          <w:rFonts w:ascii="Times New Roman" w:hAnsi="Times New Roman"/>
          <w:sz w:val="28"/>
        </w:rPr>
        <w:t xml:space="preserve"> 400-ФЗ «О страховых пенсиях»</w:t>
      </w:r>
      <w:r w:rsidRPr="00AA39A7">
        <w:rPr>
          <w:rFonts w:ascii="Times New Roman" w:hAnsi="Times New Roman"/>
          <w:sz w:val="28"/>
        </w:rPr>
        <w:t>, достигших возраста 50 лет женщины и 55 лет мужчины, - документ, удостоверяющ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личность, удостоверени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>, подтверждающе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 xml:space="preserve"> право на получение социальной поддержки;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AA39A7">
        <w:rPr>
          <w:rFonts w:ascii="Times New Roman" w:hAnsi="Times New Roman"/>
          <w:sz w:val="28"/>
        </w:rPr>
        <w:t xml:space="preserve">) для категорий граждан, указанных в частях 16 и 17 приложения 1 к настоящему </w:t>
      </w:r>
      <w:r w:rsidR="00C1298B">
        <w:rPr>
          <w:rFonts w:ascii="Times New Roman" w:hAnsi="Times New Roman"/>
          <w:sz w:val="28"/>
        </w:rPr>
        <w:t>п</w:t>
      </w:r>
      <w:r w:rsidRPr="00AA39A7">
        <w:rPr>
          <w:rFonts w:ascii="Times New Roman" w:hAnsi="Times New Roman"/>
          <w:sz w:val="28"/>
        </w:rPr>
        <w:t>остановлению, - документ, удостоверяющ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личность, 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 xml:space="preserve"> о реабилитации либо 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 xml:space="preserve"> о признании пострадавшим от политических репрессий и документ, подтверждающи</w:t>
      </w:r>
      <w:r w:rsidR="00D84227">
        <w:rPr>
          <w:rFonts w:ascii="Times New Roman" w:hAnsi="Times New Roman"/>
          <w:sz w:val="28"/>
        </w:rPr>
        <w:t>й</w:t>
      </w:r>
      <w:r w:rsidRPr="00AA39A7">
        <w:rPr>
          <w:rFonts w:ascii="Times New Roman" w:hAnsi="Times New Roman"/>
          <w:sz w:val="28"/>
        </w:rPr>
        <w:t xml:space="preserve"> наличие основани</w:t>
      </w:r>
      <w:r w:rsidR="00644623">
        <w:rPr>
          <w:rFonts w:ascii="Times New Roman" w:hAnsi="Times New Roman"/>
          <w:sz w:val="28"/>
        </w:rPr>
        <w:t>я</w:t>
      </w:r>
      <w:r w:rsidRPr="00AA39A7">
        <w:rPr>
          <w:rFonts w:ascii="Times New Roman" w:hAnsi="Times New Roman"/>
          <w:sz w:val="28"/>
        </w:rPr>
        <w:t>, указанн</w:t>
      </w:r>
      <w:r w:rsidR="00644623">
        <w:rPr>
          <w:rFonts w:ascii="Times New Roman" w:hAnsi="Times New Roman"/>
          <w:sz w:val="28"/>
        </w:rPr>
        <w:t>ого</w:t>
      </w:r>
      <w:r w:rsidRPr="00AA39A7">
        <w:rPr>
          <w:rFonts w:ascii="Times New Roman" w:hAnsi="Times New Roman"/>
          <w:sz w:val="28"/>
        </w:rPr>
        <w:t xml:space="preserve"> в пункте 1 части 3 настоящего Порядка;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AA39A7">
        <w:rPr>
          <w:rFonts w:ascii="Times New Roman" w:hAnsi="Times New Roman"/>
          <w:sz w:val="28"/>
        </w:rPr>
        <w:t xml:space="preserve">) для категорий граждан, указанных в части 18 приложения 1 к настоящему </w:t>
      </w:r>
      <w:r w:rsidR="00C1298B">
        <w:rPr>
          <w:rFonts w:ascii="Times New Roman" w:hAnsi="Times New Roman"/>
          <w:sz w:val="28"/>
        </w:rPr>
        <w:t>п</w:t>
      </w:r>
      <w:r w:rsidRPr="00AA39A7">
        <w:rPr>
          <w:rFonts w:ascii="Times New Roman" w:hAnsi="Times New Roman"/>
          <w:sz w:val="28"/>
        </w:rPr>
        <w:t>останов</w:t>
      </w:r>
      <w:r w:rsidR="00D84227">
        <w:rPr>
          <w:rFonts w:ascii="Times New Roman" w:hAnsi="Times New Roman"/>
          <w:sz w:val="28"/>
        </w:rPr>
        <w:t>лению, - документ</w:t>
      </w:r>
      <w:r w:rsidRPr="00AA39A7">
        <w:rPr>
          <w:rFonts w:ascii="Times New Roman" w:hAnsi="Times New Roman"/>
          <w:sz w:val="28"/>
        </w:rPr>
        <w:t>, удостоверяющ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личность, свидетельств</w:t>
      </w:r>
      <w:r w:rsidR="00D84227">
        <w:rPr>
          <w:rFonts w:ascii="Times New Roman" w:hAnsi="Times New Roman"/>
          <w:sz w:val="28"/>
        </w:rPr>
        <w:t>о</w:t>
      </w:r>
      <w:r w:rsidRPr="00AA39A7">
        <w:rPr>
          <w:rFonts w:ascii="Times New Roman" w:hAnsi="Times New Roman"/>
          <w:sz w:val="28"/>
        </w:rPr>
        <w:t xml:space="preserve"> о рождении, удостоверени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 xml:space="preserve"> многодетной семьи, 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 xml:space="preserve"> с места учебы либо студенческого билета, выданной(</w:t>
      </w:r>
      <w:proofErr w:type="spellStart"/>
      <w:r w:rsidRPr="00AA39A7">
        <w:rPr>
          <w:rFonts w:ascii="Times New Roman" w:hAnsi="Times New Roman"/>
          <w:sz w:val="28"/>
        </w:rPr>
        <w:t>ного</w:t>
      </w:r>
      <w:proofErr w:type="spellEnd"/>
      <w:r w:rsidRPr="00AA39A7">
        <w:rPr>
          <w:rFonts w:ascii="Times New Roman" w:hAnsi="Times New Roman"/>
          <w:sz w:val="28"/>
        </w:rPr>
        <w:t>) образовательной организацией (за исключением организаций дополнительного образования и организаций дополнительного профессионального образования), либо 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 xml:space="preserve"> медико-социальной экспертизы;</w:t>
      </w:r>
    </w:p>
    <w:p w:rsidR="00AA39A7" w:rsidRPr="00AA39A7" w:rsidRDefault="00AA39A7" w:rsidP="00AA39A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AA39A7">
        <w:rPr>
          <w:rFonts w:ascii="Times New Roman" w:hAnsi="Times New Roman"/>
          <w:sz w:val="28"/>
        </w:rPr>
        <w:t xml:space="preserve">) для категории граждан, указанных в части 22 приложения 1 к настоящему </w:t>
      </w:r>
      <w:r w:rsidR="00C1298B">
        <w:rPr>
          <w:rFonts w:ascii="Times New Roman" w:hAnsi="Times New Roman"/>
          <w:sz w:val="28"/>
        </w:rPr>
        <w:t>п</w:t>
      </w:r>
      <w:r w:rsidRPr="00AA39A7">
        <w:rPr>
          <w:rFonts w:ascii="Times New Roman" w:hAnsi="Times New Roman"/>
          <w:sz w:val="28"/>
        </w:rPr>
        <w:t>остановлению, - документ, удостоверяющ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личность гражданина, документ сопр</w:t>
      </w:r>
      <w:r w:rsidR="00D84227">
        <w:rPr>
          <w:rFonts w:ascii="Times New Roman" w:hAnsi="Times New Roman"/>
          <w:sz w:val="28"/>
        </w:rPr>
        <w:t>овождаемого лица: документ,</w:t>
      </w:r>
      <w:r w:rsidRPr="00AA39A7">
        <w:rPr>
          <w:rFonts w:ascii="Times New Roman" w:hAnsi="Times New Roman"/>
          <w:sz w:val="28"/>
        </w:rPr>
        <w:t xml:space="preserve"> удостоверяющ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личность </w:t>
      </w:r>
      <w:r w:rsidRPr="00AA39A7">
        <w:rPr>
          <w:rFonts w:ascii="Times New Roman" w:hAnsi="Times New Roman"/>
          <w:sz w:val="28"/>
        </w:rPr>
        <w:lastRenderedPageBreak/>
        <w:t>гражданина (для детей-инвалидов младше 14 лет - свидетельств</w:t>
      </w:r>
      <w:r w:rsidR="00D84227">
        <w:rPr>
          <w:rFonts w:ascii="Times New Roman" w:hAnsi="Times New Roman"/>
          <w:sz w:val="28"/>
        </w:rPr>
        <w:t>о о рождении), удостоверение</w:t>
      </w:r>
      <w:r w:rsidRPr="00AA39A7">
        <w:rPr>
          <w:rFonts w:ascii="Times New Roman" w:hAnsi="Times New Roman"/>
          <w:sz w:val="28"/>
        </w:rPr>
        <w:t xml:space="preserve"> (справк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>), подтверждающе</w:t>
      </w:r>
      <w:r w:rsidR="00D84227">
        <w:rPr>
          <w:rFonts w:ascii="Times New Roman" w:hAnsi="Times New Roman"/>
          <w:sz w:val="28"/>
        </w:rPr>
        <w:t>е</w:t>
      </w:r>
      <w:r w:rsidRPr="00AA39A7">
        <w:rPr>
          <w:rFonts w:ascii="Times New Roman" w:hAnsi="Times New Roman"/>
          <w:sz w:val="28"/>
        </w:rPr>
        <w:t>(</w:t>
      </w:r>
      <w:proofErr w:type="spellStart"/>
      <w:r w:rsidR="00D84227">
        <w:rPr>
          <w:rFonts w:ascii="Times New Roman" w:hAnsi="Times New Roman"/>
          <w:sz w:val="28"/>
        </w:rPr>
        <w:t>ая</w:t>
      </w:r>
      <w:proofErr w:type="spellEnd"/>
      <w:r w:rsidRPr="00AA39A7">
        <w:rPr>
          <w:rFonts w:ascii="Times New Roman" w:hAnsi="Times New Roman"/>
          <w:sz w:val="28"/>
        </w:rPr>
        <w:t>) право на получение социальной поддержки, 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 xml:space="preserve"> с места учебы либо студенческ</w:t>
      </w:r>
      <w:r w:rsidR="00D84227">
        <w:rPr>
          <w:rFonts w:ascii="Times New Roman" w:hAnsi="Times New Roman"/>
          <w:sz w:val="28"/>
        </w:rPr>
        <w:t>ий</w:t>
      </w:r>
      <w:r w:rsidRPr="00AA39A7">
        <w:rPr>
          <w:rFonts w:ascii="Times New Roman" w:hAnsi="Times New Roman"/>
          <w:sz w:val="28"/>
        </w:rPr>
        <w:t xml:space="preserve"> </w:t>
      </w:r>
      <w:r w:rsidR="00D84227">
        <w:rPr>
          <w:rFonts w:ascii="Times New Roman" w:hAnsi="Times New Roman"/>
          <w:sz w:val="28"/>
        </w:rPr>
        <w:t xml:space="preserve">билет </w:t>
      </w:r>
      <w:r w:rsidRPr="00AA39A7">
        <w:rPr>
          <w:rFonts w:ascii="Times New Roman" w:hAnsi="Times New Roman"/>
          <w:sz w:val="28"/>
        </w:rPr>
        <w:t xml:space="preserve">(для граждан, указанных в части 18 приложения 1 к настоящему </w:t>
      </w:r>
      <w:r>
        <w:rPr>
          <w:rFonts w:ascii="Times New Roman" w:hAnsi="Times New Roman"/>
          <w:sz w:val="28"/>
        </w:rPr>
        <w:t>п</w:t>
      </w:r>
      <w:r w:rsidRPr="00AA39A7">
        <w:rPr>
          <w:rFonts w:ascii="Times New Roman" w:hAnsi="Times New Roman"/>
          <w:sz w:val="28"/>
        </w:rPr>
        <w:t>остановлению), справк</w:t>
      </w:r>
      <w:r w:rsidR="00D84227">
        <w:rPr>
          <w:rFonts w:ascii="Times New Roman" w:hAnsi="Times New Roman"/>
          <w:sz w:val="28"/>
        </w:rPr>
        <w:t>а</w:t>
      </w:r>
      <w:r w:rsidRPr="00AA39A7">
        <w:rPr>
          <w:rFonts w:ascii="Times New Roman" w:hAnsi="Times New Roman"/>
          <w:sz w:val="28"/>
        </w:rPr>
        <w:t xml:space="preserve"> медико-с</w:t>
      </w:r>
      <w:r w:rsidR="00D84227">
        <w:rPr>
          <w:rFonts w:ascii="Times New Roman" w:hAnsi="Times New Roman"/>
          <w:sz w:val="28"/>
        </w:rPr>
        <w:t>оциальной экспертизы или справка</w:t>
      </w:r>
      <w:r w:rsidRPr="00AA39A7">
        <w:rPr>
          <w:rFonts w:ascii="Times New Roman" w:hAnsi="Times New Roman"/>
          <w:sz w:val="28"/>
        </w:rPr>
        <w:t xml:space="preserve"> врачебной комиссии медицинской организации, подведомственной Министерству здравоохранения Камчатского края, а также документ, подтверждающи</w:t>
      </w:r>
      <w:r w:rsidR="00D84227">
        <w:rPr>
          <w:rFonts w:ascii="Times New Roman" w:hAnsi="Times New Roman"/>
          <w:sz w:val="28"/>
        </w:rPr>
        <w:t>й</w:t>
      </w:r>
      <w:r w:rsidRPr="00AA39A7">
        <w:rPr>
          <w:rFonts w:ascii="Times New Roman" w:hAnsi="Times New Roman"/>
          <w:sz w:val="28"/>
        </w:rPr>
        <w:t xml:space="preserve"> наличие основан</w:t>
      </w:r>
      <w:r w:rsidR="00D84227">
        <w:rPr>
          <w:rFonts w:ascii="Times New Roman" w:hAnsi="Times New Roman"/>
          <w:sz w:val="28"/>
        </w:rPr>
        <w:t>ия</w:t>
      </w:r>
      <w:r w:rsidRPr="00AA39A7">
        <w:rPr>
          <w:rFonts w:ascii="Times New Roman" w:hAnsi="Times New Roman"/>
          <w:sz w:val="28"/>
        </w:rPr>
        <w:t>, указанн</w:t>
      </w:r>
      <w:r w:rsidR="00D84227">
        <w:rPr>
          <w:rFonts w:ascii="Times New Roman" w:hAnsi="Times New Roman"/>
          <w:sz w:val="28"/>
        </w:rPr>
        <w:t>ого</w:t>
      </w:r>
      <w:r w:rsidRPr="00AA39A7">
        <w:rPr>
          <w:rFonts w:ascii="Times New Roman" w:hAnsi="Times New Roman"/>
          <w:sz w:val="28"/>
        </w:rPr>
        <w:t xml:space="preserve"> в пункте 2 части 3 настоящего Порядка;</w:t>
      </w:r>
    </w:p>
    <w:p w:rsidR="00F24DEC" w:rsidRPr="00F24DEC" w:rsidRDefault="00AA39A7" w:rsidP="00DC111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 w:rsidR="00F24DEC">
        <w:rPr>
          <w:rFonts w:ascii="Times New Roman" w:hAnsi="Times New Roman"/>
          <w:sz w:val="28"/>
        </w:rPr>
        <w:t xml:space="preserve"> </w:t>
      </w:r>
      <w:r w:rsidR="00F24DEC" w:rsidRPr="00F24DEC">
        <w:rPr>
          <w:rFonts w:ascii="Times New Roman" w:hAnsi="Times New Roman"/>
          <w:sz w:val="28"/>
        </w:rPr>
        <w:t xml:space="preserve">для категорий граждан, указанных в </w:t>
      </w:r>
      <w:hyperlink r:id="rId11" w:history="1">
        <w:r w:rsidR="00F24DEC" w:rsidRPr="00E325F3">
          <w:rPr>
            <w:rStyle w:val="a7"/>
            <w:rFonts w:ascii="Times New Roman" w:hAnsi="Times New Roman"/>
            <w:color w:val="auto"/>
            <w:sz w:val="28"/>
            <w:u w:val="none"/>
          </w:rPr>
          <w:t>части 24 приложения 1</w:t>
        </w:r>
      </w:hyperlink>
      <w:r w:rsidR="00F24DEC" w:rsidRPr="00F24DEC">
        <w:rPr>
          <w:rFonts w:ascii="Times New Roman" w:hAnsi="Times New Roman"/>
          <w:sz w:val="28"/>
        </w:rPr>
        <w:t xml:space="preserve"> к настоящему </w:t>
      </w:r>
      <w:r w:rsidR="00C1298B">
        <w:rPr>
          <w:rFonts w:ascii="Times New Roman" w:hAnsi="Times New Roman"/>
          <w:sz w:val="28"/>
        </w:rPr>
        <w:t>п</w:t>
      </w:r>
      <w:r w:rsidR="00F24DEC" w:rsidRPr="00F24DEC">
        <w:rPr>
          <w:rFonts w:ascii="Times New Roman" w:hAnsi="Times New Roman"/>
          <w:sz w:val="28"/>
        </w:rPr>
        <w:t>остановлению, - документ, удостоверяющ</w:t>
      </w:r>
      <w:r w:rsidR="00D84227">
        <w:rPr>
          <w:rFonts w:ascii="Times New Roman" w:hAnsi="Times New Roman"/>
          <w:sz w:val="28"/>
        </w:rPr>
        <w:t>ий</w:t>
      </w:r>
      <w:r w:rsidR="00F24DEC" w:rsidRPr="00F24DEC">
        <w:rPr>
          <w:rFonts w:ascii="Times New Roman" w:hAnsi="Times New Roman"/>
          <w:sz w:val="28"/>
        </w:rPr>
        <w:t xml:space="preserve"> личность, удостоверени</w:t>
      </w:r>
      <w:r w:rsidR="00D84227">
        <w:rPr>
          <w:rFonts w:ascii="Times New Roman" w:hAnsi="Times New Roman"/>
          <w:sz w:val="28"/>
        </w:rPr>
        <w:t>е</w:t>
      </w:r>
      <w:r w:rsidR="00F24DEC" w:rsidRPr="00F24DEC">
        <w:rPr>
          <w:rFonts w:ascii="Times New Roman" w:hAnsi="Times New Roman"/>
          <w:sz w:val="28"/>
        </w:rPr>
        <w:t xml:space="preserve"> многодетной семьи</w:t>
      </w:r>
      <w:r>
        <w:rPr>
          <w:rFonts w:ascii="Times New Roman" w:hAnsi="Times New Roman"/>
          <w:sz w:val="28"/>
        </w:rPr>
        <w:t>.</w:t>
      </w:r>
      <w:r w:rsidR="00F24DEC">
        <w:rPr>
          <w:rFonts w:ascii="Times New Roman" w:hAnsi="Times New Roman"/>
          <w:sz w:val="28"/>
        </w:rPr>
        <w:t>».</w:t>
      </w:r>
    </w:p>
    <w:p w:rsidR="00423048" w:rsidRPr="0009767F" w:rsidRDefault="007C74C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09767F">
        <w:rPr>
          <w:rFonts w:ascii="Times New Roman" w:hAnsi="Times New Roman"/>
          <w:sz w:val="28"/>
        </w:rPr>
        <w:t>2.</w:t>
      </w:r>
      <w:r w:rsidR="00911547" w:rsidRPr="0009767F">
        <w:rPr>
          <w:rFonts w:ascii="Times New Roman" w:hAnsi="Times New Roman"/>
          <w:sz w:val="28"/>
        </w:rPr>
        <w:t xml:space="preserve"> Настоящее п</w:t>
      </w:r>
      <w:r w:rsidRPr="0009767F">
        <w:rPr>
          <w:rFonts w:ascii="Times New Roman" w:hAnsi="Times New Roman"/>
          <w:sz w:val="28"/>
        </w:rPr>
        <w:t>остановление вступает в силу после дня его официального опубликования</w:t>
      </w:r>
      <w:r w:rsidR="00423048" w:rsidRPr="0009767F">
        <w:rPr>
          <w:rFonts w:ascii="Times New Roman" w:hAnsi="Times New Roman"/>
          <w:sz w:val="28"/>
        </w:rPr>
        <w:t>.</w:t>
      </w:r>
    </w:p>
    <w:tbl>
      <w:tblPr>
        <w:tblpPr w:leftFromText="180" w:rightFromText="180" w:vertAnchor="text" w:horzAnchor="margin" w:tblpY="1111"/>
        <w:tblW w:w="9781" w:type="dxa"/>
        <w:tblLook w:val="04A0" w:firstRow="1" w:lastRow="0" w:firstColumn="1" w:lastColumn="0" w:noHBand="0" w:noVBand="1"/>
      </w:tblPr>
      <w:tblGrid>
        <w:gridCol w:w="3936"/>
        <w:gridCol w:w="3577"/>
        <w:gridCol w:w="2268"/>
      </w:tblGrid>
      <w:tr w:rsidR="007A65CB" w:rsidRPr="00192BC0" w:rsidTr="00C97F92">
        <w:trPr>
          <w:trHeight w:val="1658"/>
        </w:trPr>
        <w:tc>
          <w:tcPr>
            <w:tcW w:w="3936" w:type="dxa"/>
            <w:hideMark/>
          </w:tcPr>
          <w:p w:rsidR="007A65CB" w:rsidRPr="00192BC0" w:rsidRDefault="007A65CB" w:rsidP="007A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8"/>
              </w:rPr>
            </w:pPr>
            <w:r w:rsidRPr="00192BC0">
              <w:rPr>
                <w:rFonts w:ascii="Times New Roman" w:hAnsi="Times New Roman" w:cs="Arial"/>
                <w:sz w:val="28"/>
              </w:rPr>
              <w:t xml:space="preserve">Председатель Правительства – Первый вице-губернатор      </w:t>
            </w:r>
            <w:r w:rsidRPr="00192BC0">
              <w:rPr>
                <w:rFonts w:ascii="Times New Roman" w:hAnsi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577" w:type="dxa"/>
          </w:tcPr>
          <w:p w:rsidR="007A65CB" w:rsidRPr="00192BC0" w:rsidRDefault="007A65CB" w:rsidP="007A65CB">
            <w:pPr>
              <w:spacing w:after="0" w:line="240" w:lineRule="auto"/>
              <w:jc w:val="center"/>
              <w:rPr>
                <w:rFonts w:ascii="Times New Roman" w:hAnsi="Times New Roman"/>
                <w:color w:val="D9D9D9"/>
                <w:sz w:val="24"/>
                <w:szCs w:val="24"/>
              </w:rPr>
            </w:pPr>
            <w:r w:rsidRPr="00192BC0">
              <w:rPr>
                <w:rFonts w:ascii="Times New Roman" w:hAnsi="Times New Roman"/>
                <w:color w:val="D9D9D9"/>
                <w:sz w:val="24"/>
                <w:szCs w:val="24"/>
              </w:rPr>
              <w:t>[горизонтальный штамп подписи 1]</w:t>
            </w:r>
          </w:p>
          <w:p w:rsidR="007A65CB" w:rsidRPr="00192BC0" w:rsidRDefault="007A65CB" w:rsidP="007A65CB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hideMark/>
          </w:tcPr>
          <w:p w:rsidR="007A65CB" w:rsidRPr="00192BC0" w:rsidRDefault="007A65CB" w:rsidP="007A65CB">
            <w:pPr>
              <w:adjustRightInd w:val="0"/>
              <w:spacing w:after="0" w:line="240" w:lineRule="auto"/>
              <w:ind w:right="3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A65CB" w:rsidRPr="00192BC0" w:rsidRDefault="007A65CB" w:rsidP="007A65CB">
            <w:pPr>
              <w:adjustRightInd w:val="0"/>
              <w:spacing w:after="0" w:line="240" w:lineRule="auto"/>
              <w:ind w:right="36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A65CB" w:rsidRPr="00192BC0" w:rsidRDefault="007A65CB" w:rsidP="004D376C">
            <w:pPr>
              <w:adjustRightInd w:val="0"/>
              <w:spacing w:after="0" w:line="240" w:lineRule="auto"/>
              <w:ind w:left="33" w:firstLine="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2BC0">
              <w:rPr>
                <w:rFonts w:ascii="Times New Roman" w:hAnsi="Times New Roman"/>
                <w:sz w:val="28"/>
                <w:szCs w:val="28"/>
              </w:rPr>
              <w:t xml:space="preserve">А.О. </w:t>
            </w:r>
            <w:r w:rsidR="004D376C">
              <w:rPr>
                <w:rFonts w:ascii="Times New Roman" w:hAnsi="Times New Roman"/>
                <w:sz w:val="28"/>
                <w:szCs w:val="28"/>
              </w:rPr>
              <w:t>К</w:t>
            </w:r>
            <w:r w:rsidRPr="00192BC0">
              <w:rPr>
                <w:rFonts w:ascii="Times New Roman" w:hAnsi="Times New Roman"/>
                <w:sz w:val="28"/>
                <w:szCs w:val="28"/>
              </w:rPr>
              <w:t>узнецов</w:t>
            </w:r>
          </w:p>
        </w:tc>
      </w:tr>
    </w:tbl>
    <w:p w:rsidR="00423048" w:rsidRDefault="00423048" w:rsidP="0042304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911547" w:rsidRDefault="0091154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3D33CC" w:rsidRDefault="003D33C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sectPr w:rsidR="003D33CC" w:rsidSect="004D376C">
      <w:pgSz w:w="11906" w:h="16838" w:code="9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D23C0"/>
    <w:multiLevelType w:val="hybridMultilevel"/>
    <w:tmpl w:val="67A45472"/>
    <w:lvl w:ilvl="0" w:tplc="17C8CC1E">
      <w:start w:val="1"/>
      <w:numFmt w:val="decimal"/>
      <w:lvlText w:val="%1."/>
      <w:lvlJc w:val="left"/>
      <w:pPr>
        <w:ind w:left="4109" w:hanging="9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B948D9"/>
    <w:multiLevelType w:val="multilevel"/>
    <w:tmpl w:val="FFB68C94"/>
    <w:lvl w:ilvl="0">
      <w:start w:val="1"/>
      <w:numFmt w:val="russianLower"/>
      <w:lvlText w:val="%1)"/>
      <w:lvlJc w:val="left"/>
      <w:pPr>
        <w:ind w:left="1429" w:hanging="360"/>
      </w:pPr>
      <w:rPr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EB7296"/>
    <w:multiLevelType w:val="multilevel"/>
    <w:tmpl w:val="A0382AB2"/>
    <w:lvl w:ilvl="0">
      <w:start w:val="1"/>
      <w:numFmt w:val="decimal"/>
      <w:lvlText w:val="%1."/>
      <w:lvlJc w:val="left"/>
      <w:pPr>
        <w:ind w:left="1140" w:hanging="1140"/>
      </w:pPr>
      <w:rPr>
        <w:rFonts w:ascii="Times New Roman" w:hAnsi="Times New Roman"/>
        <w:strike w:val="0"/>
      </w:rPr>
    </w:lvl>
    <w:lvl w:ilvl="1">
      <w:start w:val="1"/>
      <w:numFmt w:val="decimal"/>
      <w:lvlText w:val="%2."/>
      <w:lvlJc w:val="left"/>
      <w:pPr>
        <w:ind w:left="1850" w:hanging="1140"/>
      </w:pPr>
      <w:rPr>
        <w:rFonts w:ascii="Times New Roman" w:hAnsi="Times New Roman"/>
        <w:strike w:val="0"/>
      </w:r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760" w:hanging="1140"/>
      </w:pPr>
    </w:lvl>
    <w:lvl w:ilvl="4">
      <w:start w:val="1"/>
      <w:numFmt w:val="decimal"/>
      <w:lvlText w:val="%1.%2.%3.%4.%5."/>
      <w:lvlJc w:val="left"/>
      <w:pPr>
        <w:ind w:left="3300" w:hanging="114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3" w15:restartNumberingAfterBreak="0">
    <w:nsid w:val="46794C3A"/>
    <w:multiLevelType w:val="hybridMultilevel"/>
    <w:tmpl w:val="CB9470D8"/>
    <w:lvl w:ilvl="0" w:tplc="17C8CC1E">
      <w:start w:val="1"/>
      <w:numFmt w:val="decimal"/>
      <w:lvlText w:val="%1."/>
      <w:lvlJc w:val="left"/>
      <w:pPr>
        <w:ind w:left="1699" w:hanging="99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47BCF"/>
    <w:multiLevelType w:val="hybridMultilevel"/>
    <w:tmpl w:val="FA08B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FB6397"/>
    <w:multiLevelType w:val="multilevel"/>
    <w:tmpl w:val="427E35CE"/>
    <w:lvl w:ilvl="0">
      <w:start w:val="1"/>
      <w:numFmt w:val="russianLow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F0E10"/>
    <w:multiLevelType w:val="hybridMultilevel"/>
    <w:tmpl w:val="2588308C"/>
    <w:lvl w:ilvl="0" w:tplc="527E146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B8"/>
    <w:rsid w:val="00002627"/>
    <w:rsid w:val="000322F8"/>
    <w:rsid w:val="00035689"/>
    <w:rsid w:val="00036530"/>
    <w:rsid w:val="00071082"/>
    <w:rsid w:val="0007622D"/>
    <w:rsid w:val="00096374"/>
    <w:rsid w:val="0009767F"/>
    <w:rsid w:val="000A5B76"/>
    <w:rsid w:val="001829C6"/>
    <w:rsid w:val="00192BC0"/>
    <w:rsid w:val="001A4A19"/>
    <w:rsid w:val="001D3A7F"/>
    <w:rsid w:val="002322AB"/>
    <w:rsid w:val="00237AA0"/>
    <w:rsid w:val="002E7080"/>
    <w:rsid w:val="00355FD0"/>
    <w:rsid w:val="003561EE"/>
    <w:rsid w:val="003754E9"/>
    <w:rsid w:val="003A113F"/>
    <w:rsid w:val="003A11AD"/>
    <w:rsid w:val="003D33CC"/>
    <w:rsid w:val="003F0EA7"/>
    <w:rsid w:val="003F4377"/>
    <w:rsid w:val="00423048"/>
    <w:rsid w:val="00435661"/>
    <w:rsid w:val="004B1CAD"/>
    <w:rsid w:val="004D376C"/>
    <w:rsid w:val="004D6977"/>
    <w:rsid w:val="004F0BF0"/>
    <w:rsid w:val="004F755D"/>
    <w:rsid w:val="0050583E"/>
    <w:rsid w:val="00534757"/>
    <w:rsid w:val="00540BBA"/>
    <w:rsid w:val="0054295B"/>
    <w:rsid w:val="0054313A"/>
    <w:rsid w:val="005469B7"/>
    <w:rsid w:val="00566ADE"/>
    <w:rsid w:val="005E072C"/>
    <w:rsid w:val="006242AC"/>
    <w:rsid w:val="00644623"/>
    <w:rsid w:val="00661E0F"/>
    <w:rsid w:val="00663092"/>
    <w:rsid w:val="006719E5"/>
    <w:rsid w:val="006752D0"/>
    <w:rsid w:val="006925CA"/>
    <w:rsid w:val="006A02E1"/>
    <w:rsid w:val="006F4832"/>
    <w:rsid w:val="0072317A"/>
    <w:rsid w:val="007461B4"/>
    <w:rsid w:val="007700C5"/>
    <w:rsid w:val="007A65CB"/>
    <w:rsid w:val="007C5F58"/>
    <w:rsid w:val="007C74CA"/>
    <w:rsid w:val="0083408D"/>
    <w:rsid w:val="00870D1E"/>
    <w:rsid w:val="008B36DB"/>
    <w:rsid w:val="008D0CD6"/>
    <w:rsid w:val="008D192A"/>
    <w:rsid w:val="008D509C"/>
    <w:rsid w:val="00911547"/>
    <w:rsid w:val="009C777C"/>
    <w:rsid w:val="009D035E"/>
    <w:rsid w:val="009F555E"/>
    <w:rsid w:val="00A14105"/>
    <w:rsid w:val="00A43C58"/>
    <w:rsid w:val="00A454CE"/>
    <w:rsid w:val="00A551C8"/>
    <w:rsid w:val="00AA2A07"/>
    <w:rsid w:val="00AA39A7"/>
    <w:rsid w:val="00AC0E84"/>
    <w:rsid w:val="00AC5AFE"/>
    <w:rsid w:val="00AD0B64"/>
    <w:rsid w:val="00AF3738"/>
    <w:rsid w:val="00AF6556"/>
    <w:rsid w:val="00B03210"/>
    <w:rsid w:val="00B13655"/>
    <w:rsid w:val="00BC4AC0"/>
    <w:rsid w:val="00BD14F7"/>
    <w:rsid w:val="00C00330"/>
    <w:rsid w:val="00C1298B"/>
    <w:rsid w:val="00C20DB0"/>
    <w:rsid w:val="00C91233"/>
    <w:rsid w:val="00C924B8"/>
    <w:rsid w:val="00C97F78"/>
    <w:rsid w:val="00C97F92"/>
    <w:rsid w:val="00CB05C1"/>
    <w:rsid w:val="00D0100D"/>
    <w:rsid w:val="00D267CB"/>
    <w:rsid w:val="00D4641F"/>
    <w:rsid w:val="00D84227"/>
    <w:rsid w:val="00DB682D"/>
    <w:rsid w:val="00DB7E0F"/>
    <w:rsid w:val="00DC111B"/>
    <w:rsid w:val="00DF5E16"/>
    <w:rsid w:val="00E1297E"/>
    <w:rsid w:val="00E325F3"/>
    <w:rsid w:val="00E33787"/>
    <w:rsid w:val="00E87D22"/>
    <w:rsid w:val="00EB13A3"/>
    <w:rsid w:val="00ED0EAC"/>
    <w:rsid w:val="00EF0AA8"/>
    <w:rsid w:val="00F02688"/>
    <w:rsid w:val="00F24DEC"/>
    <w:rsid w:val="00F5659B"/>
    <w:rsid w:val="00F62F2A"/>
    <w:rsid w:val="00F729E7"/>
    <w:rsid w:val="00F72F83"/>
    <w:rsid w:val="00F77776"/>
    <w:rsid w:val="00FA0FCB"/>
    <w:rsid w:val="00FA4866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0A612-104B-42CF-9271-44EBC151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paragraph" w:customStyle="1" w:styleId="ConsPlusNormal">
    <w:name w:val="ConsPlusNormal"/>
    <w:pPr>
      <w:widowControl w:val="0"/>
    </w:pPr>
    <w:rPr>
      <w:sz w:val="22"/>
    </w:rPr>
  </w:style>
  <w:style w:type="paragraph" w:customStyle="1" w:styleId="ConsPlusTitle">
    <w:name w:val="ConsPlusTitle"/>
    <w:pPr>
      <w:widowControl w:val="0"/>
    </w:pPr>
    <w:rPr>
      <w:b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pPr>
      <w:ind w:left="720"/>
    </w:pPr>
  </w:style>
  <w:style w:type="paragraph" w:customStyle="1" w:styleId="ConsPlusNonformat">
    <w:name w:val="ConsPlusNonformat"/>
    <w:basedOn w:val="a"/>
    <w:rPr>
      <w:rFonts w:ascii="Courier New" w:hAnsi="Courier New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нак Знак"/>
    <w:basedOn w:val="a"/>
    <w:rsid w:val="00192BC0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23D132ADEE0270A20CA4E9C334D0CB083BF723787ED7203EDE013D4E2CA8868DB92FA764379BEF3CF9A80013126AC7D690E4646DDD43790DRF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123D132ADEE0270A20CA4E9C334D0CB083BF723787ED7203EDE013D4E2CA8868DB92FA764379BEF3CF9A80013126AC7D690E4646DDD43790DRFB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8E8FE5B5749A270AD51271B293C1BCBE9237EE408383B3563BEFC377DFEC2CF212FA60492B6185E7A9344DF66D488EE796BBB48BC149CE594EB9176GBK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E8FE5B5749A270AD51271B293C1BCBE9237EE408383B3563BEFC377DFEC2CF212FA60492B6185E7A9344DF66D488EE796BBB48BC149CE594EB9176GBK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E8FE5B5749A270AD51271B293C1BCBE9237EE408383B3563BEFC377DFEC2CF212FA60492B6185E7A9344DF66D488EE796BBB48BC149CE594EB9176GBK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49BC-4CF5-4BD7-B5B0-7E2C97E1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Крухмалева Елена Валентиновна</dc:creator>
  <cp:lastModifiedBy>Головина Елена Степановна</cp:lastModifiedBy>
  <cp:revision>18</cp:revision>
  <cp:lastPrinted>2021-03-19T02:51:00Z</cp:lastPrinted>
  <dcterms:created xsi:type="dcterms:W3CDTF">2021-03-05T03:00:00Z</dcterms:created>
  <dcterms:modified xsi:type="dcterms:W3CDTF">2021-03-22T03:32:00Z</dcterms:modified>
</cp:coreProperties>
</file>