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0C319D" w:rsidP="00267ED4">
            <w:pPr>
              <w:jc w:val="both"/>
              <w:rPr>
                <w:szCs w:val="28"/>
              </w:rPr>
            </w:pPr>
            <w:r w:rsidRPr="000C319D">
              <w:rPr>
                <w:szCs w:val="28"/>
              </w:rPr>
              <w:t>Об утверждении Примерного положения о системе оплаты труда работников краевых государствен-ных учреждений, подведомствен</w:t>
            </w:r>
            <w:r>
              <w:rPr>
                <w:szCs w:val="28"/>
              </w:rPr>
              <w:t>-</w:t>
            </w:r>
            <w:r w:rsidRPr="000C319D">
              <w:rPr>
                <w:szCs w:val="28"/>
              </w:rPr>
              <w:t>н</w:t>
            </w:r>
            <w:r>
              <w:rPr>
                <w:szCs w:val="28"/>
              </w:rPr>
              <w:t>ых Министерству специальных про</w:t>
            </w:r>
            <w:r w:rsidRPr="000C319D">
              <w:rPr>
                <w:szCs w:val="28"/>
              </w:rPr>
              <w:t>грамм Камчатского края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319D" w:rsidRDefault="000C319D" w:rsidP="00B60245">
      <w:pPr>
        <w:adjustRightInd w:val="0"/>
        <w:ind w:firstLine="720"/>
        <w:jc w:val="both"/>
        <w:rPr>
          <w:szCs w:val="28"/>
        </w:rPr>
      </w:pPr>
      <w:r w:rsidRPr="000C319D">
        <w:rPr>
          <w:szCs w:val="28"/>
        </w:rPr>
        <w:t>В соответствии со статьями 135 и 144 Трудового кодекса Российской Федерации, постановлением Правительства Камчатского края от 21.07.2008    № 221-П «О подготовке к введению отраслевых систем оплаты труда работников государственных учреждений Камчатского края»</w:t>
      </w:r>
    </w:p>
    <w:p w:rsidR="000C319D" w:rsidRDefault="000C319D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0C319D" w:rsidRPr="000C319D" w:rsidRDefault="000C319D" w:rsidP="000C319D">
      <w:pPr>
        <w:adjustRightInd w:val="0"/>
        <w:ind w:firstLine="720"/>
        <w:jc w:val="both"/>
        <w:rPr>
          <w:szCs w:val="28"/>
        </w:rPr>
      </w:pPr>
      <w:r w:rsidRPr="000C319D">
        <w:rPr>
          <w:szCs w:val="28"/>
        </w:rPr>
        <w:t>1. Утвердить Примерное положение о системе оплаты труда работников краевых государственных учреждений, подведомственных Министерству специальных программ Камчатского края (далее - Примерное положение), согласно приложению к настоящему постановлению.</w:t>
      </w:r>
    </w:p>
    <w:p w:rsidR="000C319D" w:rsidRPr="000C319D" w:rsidRDefault="000C319D" w:rsidP="000C319D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Pr="000C319D">
        <w:rPr>
          <w:szCs w:val="28"/>
        </w:rPr>
        <w:t>Руководителям краевых государственных учреждений, подведомствен</w:t>
      </w:r>
      <w:r>
        <w:rPr>
          <w:szCs w:val="28"/>
        </w:rPr>
        <w:t>-</w:t>
      </w:r>
      <w:r w:rsidRPr="000C319D">
        <w:rPr>
          <w:szCs w:val="28"/>
        </w:rPr>
        <w:t xml:space="preserve">ных Министерству специальных программ Камчатского края, привести положения об условиях оплаты труда работников в соответствии с Примерным положением. </w:t>
      </w:r>
    </w:p>
    <w:p w:rsidR="000C319D" w:rsidRPr="000C319D" w:rsidRDefault="000C319D" w:rsidP="000C319D">
      <w:pPr>
        <w:adjustRightInd w:val="0"/>
        <w:ind w:firstLine="720"/>
        <w:jc w:val="both"/>
        <w:rPr>
          <w:szCs w:val="28"/>
        </w:rPr>
      </w:pPr>
      <w:r w:rsidRPr="000C319D">
        <w:rPr>
          <w:szCs w:val="28"/>
        </w:rPr>
        <w:t>3. Признать утратившим силу:</w:t>
      </w:r>
    </w:p>
    <w:p w:rsidR="000C319D" w:rsidRPr="000C319D" w:rsidRDefault="000C319D" w:rsidP="000C319D">
      <w:pPr>
        <w:adjustRightInd w:val="0"/>
        <w:ind w:firstLine="720"/>
        <w:jc w:val="both"/>
        <w:rPr>
          <w:szCs w:val="28"/>
        </w:rPr>
      </w:pPr>
      <w:r w:rsidRPr="000C319D">
        <w:rPr>
          <w:szCs w:val="28"/>
        </w:rPr>
        <w:t>1) постановление Правительства Камчатского края от 09.01.2018 № 2-П «Об утверждении Примерного положения о системе оплаты труда работников краевых государственных учреждений, подведомственных Министерству специальных программ и по делам казачества Камчатского края»;</w:t>
      </w:r>
    </w:p>
    <w:p w:rsidR="000C319D" w:rsidRPr="000C319D" w:rsidRDefault="000C319D" w:rsidP="000C319D">
      <w:pPr>
        <w:adjustRightInd w:val="0"/>
        <w:ind w:firstLine="720"/>
        <w:jc w:val="both"/>
        <w:rPr>
          <w:szCs w:val="28"/>
        </w:rPr>
      </w:pPr>
      <w:r w:rsidRPr="000C319D">
        <w:rPr>
          <w:szCs w:val="28"/>
        </w:rPr>
        <w:t xml:space="preserve">2) постановление Правительства Камчатского края от 31.05.2018 № 224-П «О внесении изменения в приложение к постановлению Правительства Камчатского края от 09.01.2018 № 2-п «Об утверждении примерного положения </w:t>
      </w:r>
      <w:r w:rsidRPr="000C319D">
        <w:rPr>
          <w:szCs w:val="28"/>
        </w:rPr>
        <w:lastRenderedPageBreak/>
        <w:t>о системе оплаты труда работников краевых государственных учреждений, подведомственных Министерству специальных программ и по делам казачества Камчатского края»;</w:t>
      </w:r>
    </w:p>
    <w:p w:rsidR="000C319D" w:rsidRPr="000C319D" w:rsidRDefault="000C319D" w:rsidP="000C319D">
      <w:pPr>
        <w:adjustRightInd w:val="0"/>
        <w:ind w:firstLine="720"/>
        <w:jc w:val="both"/>
        <w:rPr>
          <w:szCs w:val="28"/>
        </w:rPr>
      </w:pPr>
      <w:r w:rsidRPr="000C319D">
        <w:rPr>
          <w:szCs w:val="28"/>
        </w:rPr>
        <w:t>3) постановление Правительства Камчатского края от 15.11.2018 № 224-П «О внесении изменения в приложение к постановлению Правительства Камчатского края от 09.01.2018 № 2-п «Об утверждении примерного положения о системе оплаты труда работников краевых государственных учреждений, подведомственных Министерству специальных программ и по делам казачества Камчатского края».</w:t>
      </w:r>
    </w:p>
    <w:p w:rsidR="000C319D" w:rsidRDefault="000C319D" w:rsidP="000C319D">
      <w:pPr>
        <w:adjustRightInd w:val="0"/>
        <w:ind w:firstLine="720"/>
        <w:jc w:val="both"/>
        <w:rPr>
          <w:szCs w:val="28"/>
        </w:rPr>
      </w:pPr>
      <w:r w:rsidRPr="000C319D">
        <w:rPr>
          <w:szCs w:val="28"/>
        </w:rPr>
        <w:t>4. Настоящее постановление вступает в силу через 10 дней после дня его официального опубликования и распространяется на правоотношения, возникшие с 5 ноября 2020 года.</w:t>
      </w:r>
    </w:p>
    <w:p w:rsidR="000C319D" w:rsidRPr="008D13CF" w:rsidRDefault="000C319D" w:rsidP="000C319D">
      <w:pPr>
        <w:adjustRightInd w:val="0"/>
        <w:ind w:firstLine="720"/>
        <w:jc w:val="both"/>
        <w:rPr>
          <w:szCs w:val="28"/>
        </w:rPr>
      </w:pPr>
    </w:p>
    <w:p w:rsidR="006E4B23" w:rsidRDefault="006E4B23" w:rsidP="00AC1954">
      <w:pPr>
        <w:adjustRightInd w:val="0"/>
        <w:ind w:firstLine="72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:rsidTr="003C0806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470875" w:rsidRDefault="00AC1954" w:rsidP="003C0806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3C0806">
            <w:bookmarkStart w:id="0" w:name="SIGNERSTAMP1"/>
            <w:r w:rsidRPr="00F04282">
              <w:t>[горизонтальный штамп подписи 1]</w:t>
            </w:r>
            <w:bookmarkEnd w:id="0"/>
          </w:p>
          <w:p w:rsidR="00AC1954" w:rsidRPr="00F04282" w:rsidRDefault="00AC1954" w:rsidP="003C0806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Pr="00F04282" w:rsidRDefault="00AC1954" w:rsidP="003C0806">
            <w:pPr>
              <w:ind w:left="142" w:right="141" w:hanging="142"/>
              <w:jc w:val="right"/>
            </w:pPr>
            <w:r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057A" w:rsidRDefault="00F7057A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F7057A" w:rsidRDefault="00F7057A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F7057A" w:rsidRDefault="00F7057A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F7057A" w:rsidRPr="00B84E7D" w:rsidRDefault="00F7057A" w:rsidP="00F7057A">
      <w:pPr>
        <w:ind w:left="5529"/>
        <w:rPr>
          <w:rFonts w:eastAsia="Calibri"/>
          <w:bCs/>
          <w:szCs w:val="28"/>
          <w:lang w:eastAsia="en-US"/>
        </w:rPr>
      </w:pPr>
      <w:r w:rsidRPr="00B84E7D">
        <w:rPr>
          <w:rFonts w:eastAsia="Calibri"/>
          <w:bCs/>
          <w:szCs w:val="28"/>
          <w:lang w:eastAsia="en-US"/>
        </w:rPr>
        <w:lastRenderedPageBreak/>
        <w:t>Приложение</w:t>
      </w:r>
    </w:p>
    <w:p w:rsidR="00F7057A" w:rsidRPr="00B84E7D" w:rsidRDefault="00F7057A" w:rsidP="00F7057A">
      <w:pPr>
        <w:ind w:left="5529"/>
        <w:rPr>
          <w:rFonts w:eastAsia="Calibri"/>
          <w:bCs/>
          <w:szCs w:val="28"/>
          <w:lang w:eastAsia="en-US"/>
        </w:rPr>
      </w:pPr>
      <w:r w:rsidRPr="00B84E7D">
        <w:rPr>
          <w:rFonts w:eastAsia="Calibri"/>
          <w:bCs/>
          <w:szCs w:val="28"/>
          <w:lang w:eastAsia="en-US"/>
        </w:rPr>
        <w:t xml:space="preserve">к </w:t>
      </w:r>
      <w:r>
        <w:rPr>
          <w:rFonts w:eastAsia="Calibri"/>
          <w:bCs/>
          <w:szCs w:val="28"/>
          <w:lang w:eastAsia="en-US"/>
        </w:rPr>
        <w:t>постановлению</w:t>
      </w:r>
      <w:r w:rsidRPr="00B84E7D">
        <w:rPr>
          <w:rFonts w:eastAsia="Calibri"/>
          <w:bCs/>
          <w:szCs w:val="28"/>
          <w:lang w:eastAsia="en-US"/>
        </w:rPr>
        <w:t xml:space="preserve"> </w:t>
      </w:r>
      <w:r>
        <w:rPr>
          <w:rFonts w:eastAsia="Calibri"/>
          <w:bCs/>
          <w:szCs w:val="28"/>
          <w:lang w:eastAsia="en-US"/>
        </w:rPr>
        <w:t>Правительства</w:t>
      </w:r>
      <w:r w:rsidRPr="00B84E7D">
        <w:rPr>
          <w:rFonts w:eastAsia="Calibri"/>
          <w:bCs/>
          <w:szCs w:val="28"/>
          <w:lang w:eastAsia="en-US"/>
        </w:rPr>
        <w:t xml:space="preserve"> Камчатского края</w:t>
      </w:r>
    </w:p>
    <w:p w:rsidR="00F7057A" w:rsidRPr="00B84E7D" w:rsidRDefault="00F7057A" w:rsidP="00F7057A">
      <w:pPr>
        <w:ind w:left="5529"/>
        <w:rPr>
          <w:rFonts w:eastAsia="Calibri"/>
          <w:bCs/>
          <w:szCs w:val="28"/>
          <w:lang w:eastAsia="en-US"/>
        </w:rPr>
      </w:pPr>
    </w:p>
    <w:p w:rsidR="00F7057A" w:rsidRPr="00B84E7D" w:rsidRDefault="00F7057A" w:rsidP="00F7057A">
      <w:pPr>
        <w:ind w:left="5529"/>
        <w:rPr>
          <w:rFonts w:eastAsia="Calibri"/>
          <w:sz w:val="20"/>
          <w:szCs w:val="20"/>
          <w:lang w:eastAsia="en-US"/>
        </w:rPr>
      </w:pPr>
      <w:r w:rsidRPr="00B84E7D">
        <w:rPr>
          <w:rFonts w:eastAsia="Calibri"/>
          <w:bCs/>
          <w:szCs w:val="28"/>
          <w:lang w:eastAsia="en-US"/>
        </w:rPr>
        <w:t xml:space="preserve">от </w:t>
      </w:r>
      <w:r w:rsidRPr="00B84E7D">
        <w:rPr>
          <w:rFonts w:eastAsia="Calibri"/>
          <w:lang w:eastAsia="en-US"/>
        </w:rPr>
        <w:t>[</w:t>
      </w:r>
      <w:r w:rsidRPr="00B84E7D">
        <w:rPr>
          <w:rFonts w:eastAsia="Calibri"/>
          <w:color w:val="C0C0C0"/>
          <w:lang w:eastAsia="en-US"/>
        </w:rPr>
        <w:t>Д</w:t>
      </w:r>
      <w:r w:rsidRPr="00B84E7D">
        <w:rPr>
          <w:rFonts w:eastAsia="Calibri"/>
          <w:color w:val="C0C0C0"/>
          <w:sz w:val="20"/>
          <w:szCs w:val="20"/>
          <w:lang w:eastAsia="en-US"/>
        </w:rPr>
        <w:t>ата регистрации</w:t>
      </w:r>
      <w:r w:rsidRPr="00B84E7D">
        <w:rPr>
          <w:rFonts w:eastAsia="Calibri"/>
          <w:sz w:val="20"/>
          <w:szCs w:val="20"/>
          <w:lang w:eastAsia="en-US"/>
        </w:rPr>
        <w:t xml:space="preserve">] </w:t>
      </w:r>
      <w:r w:rsidRPr="00B84E7D">
        <w:rPr>
          <w:rFonts w:eastAsia="Calibri"/>
          <w:szCs w:val="20"/>
          <w:lang w:eastAsia="en-US"/>
        </w:rPr>
        <w:t>№</w:t>
      </w:r>
      <w:r w:rsidRPr="00B84E7D">
        <w:rPr>
          <w:rFonts w:eastAsia="Calibri"/>
          <w:sz w:val="20"/>
          <w:szCs w:val="20"/>
          <w:lang w:eastAsia="en-US"/>
        </w:rPr>
        <w:t xml:space="preserve"> </w:t>
      </w:r>
      <w:r w:rsidRPr="00B84E7D">
        <w:rPr>
          <w:rFonts w:eastAsia="Calibri"/>
          <w:lang w:eastAsia="en-US"/>
        </w:rPr>
        <w:t>[</w:t>
      </w:r>
      <w:r w:rsidRPr="00B84E7D">
        <w:rPr>
          <w:rFonts w:eastAsia="Calibri"/>
          <w:color w:val="C0C0C0"/>
          <w:lang w:eastAsia="en-US"/>
        </w:rPr>
        <w:t>Н</w:t>
      </w:r>
      <w:r w:rsidRPr="00B84E7D">
        <w:rPr>
          <w:rFonts w:eastAsia="Calibri"/>
          <w:color w:val="C0C0C0"/>
          <w:sz w:val="18"/>
          <w:szCs w:val="18"/>
          <w:lang w:eastAsia="en-US"/>
        </w:rPr>
        <w:t>омер документа</w:t>
      </w:r>
      <w:r w:rsidRPr="00B84E7D">
        <w:rPr>
          <w:rFonts w:eastAsia="Calibri"/>
          <w:sz w:val="20"/>
          <w:szCs w:val="20"/>
          <w:lang w:eastAsia="en-US"/>
        </w:rPr>
        <w:t>]</w:t>
      </w:r>
    </w:p>
    <w:p w:rsidR="00F7057A" w:rsidRPr="00B84E7D" w:rsidRDefault="00F7057A" w:rsidP="00F7057A">
      <w:pPr>
        <w:ind w:left="5529"/>
        <w:rPr>
          <w:rFonts w:eastAsia="Calibri"/>
          <w:szCs w:val="28"/>
          <w:lang w:eastAsia="en-US"/>
        </w:rPr>
      </w:pPr>
    </w:p>
    <w:p w:rsidR="000C319D" w:rsidRPr="00DC146B" w:rsidRDefault="000C319D" w:rsidP="000C319D">
      <w:pPr>
        <w:jc w:val="center"/>
        <w:rPr>
          <w:szCs w:val="28"/>
        </w:rPr>
      </w:pPr>
      <w:r>
        <w:rPr>
          <w:szCs w:val="28"/>
        </w:rPr>
        <w:t>П</w:t>
      </w:r>
      <w:r w:rsidRPr="00DC146B">
        <w:rPr>
          <w:szCs w:val="28"/>
        </w:rPr>
        <w:t>римерное положение о системе оплаты труда</w:t>
      </w:r>
    </w:p>
    <w:p w:rsidR="000C319D" w:rsidRPr="00DC146B" w:rsidRDefault="000C319D" w:rsidP="000C319D">
      <w:pPr>
        <w:jc w:val="center"/>
        <w:rPr>
          <w:szCs w:val="28"/>
        </w:rPr>
      </w:pPr>
      <w:r w:rsidRPr="00DC146B">
        <w:rPr>
          <w:szCs w:val="28"/>
        </w:rPr>
        <w:t>работников краевых государственных учреждений,</w:t>
      </w:r>
      <w:r>
        <w:rPr>
          <w:szCs w:val="28"/>
        </w:rPr>
        <w:t xml:space="preserve"> подведомственных</w:t>
      </w:r>
    </w:p>
    <w:p w:rsidR="000C319D" w:rsidRPr="00DC146B" w:rsidRDefault="000C319D" w:rsidP="000C319D">
      <w:pPr>
        <w:jc w:val="center"/>
        <w:rPr>
          <w:szCs w:val="28"/>
        </w:rPr>
      </w:pPr>
      <w:r>
        <w:rPr>
          <w:szCs w:val="28"/>
        </w:rPr>
        <w:t>Министерству специальных программ К</w:t>
      </w:r>
      <w:r w:rsidRPr="00DC146B">
        <w:rPr>
          <w:szCs w:val="28"/>
        </w:rPr>
        <w:t>амчатского края</w:t>
      </w:r>
    </w:p>
    <w:p w:rsidR="000C319D" w:rsidRDefault="000C319D" w:rsidP="000C319D"/>
    <w:p w:rsidR="000C319D" w:rsidRPr="00410ADE" w:rsidRDefault="000C319D" w:rsidP="000C319D">
      <w:pPr>
        <w:jc w:val="center"/>
        <w:rPr>
          <w:szCs w:val="28"/>
        </w:rPr>
      </w:pPr>
      <w:r w:rsidRPr="00410ADE">
        <w:rPr>
          <w:szCs w:val="28"/>
        </w:rPr>
        <w:t>1. Общие положения</w:t>
      </w:r>
    </w:p>
    <w:p w:rsidR="000C319D" w:rsidRDefault="000C319D" w:rsidP="000C319D">
      <w:pPr>
        <w:ind w:firstLine="709"/>
        <w:rPr>
          <w:szCs w:val="28"/>
        </w:rPr>
      </w:pPr>
    </w:p>
    <w:p w:rsidR="000C319D" w:rsidRDefault="000C319D" w:rsidP="000C319D">
      <w:pPr>
        <w:ind w:firstLine="709"/>
        <w:jc w:val="both"/>
        <w:rPr>
          <w:szCs w:val="28"/>
        </w:rPr>
      </w:pPr>
      <w:r w:rsidRPr="00DC146B">
        <w:rPr>
          <w:szCs w:val="28"/>
        </w:rPr>
        <w:t xml:space="preserve">1.1. </w:t>
      </w:r>
      <w:r w:rsidRPr="0054202D">
        <w:rPr>
          <w:szCs w:val="28"/>
        </w:rPr>
        <w:t xml:space="preserve">Настоящее Примерное положение разработано в соответствии со </w:t>
      </w:r>
      <w:hyperlink r:id="rId8" w:history="1">
        <w:r w:rsidRPr="000C319D">
          <w:rPr>
            <w:rStyle w:val="a6"/>
            <w:color w:val="000000"/>
            <w:szCs w:val="28"/>
            <w:u w:val="none"/>
          </w:rPr>
          <w:t>ст</w:t>
        </w:r>
        <w:r w:rsidRPr="000C319D">
          <w:rPr>
            <w:rStyle w:val="a6"/>
            <w:color w:val="000000"/>
            <w:szCs w:val="28"/>
            <w:u w:val="none"/>
          </w:rPr>
          <w:t>а</w:t>
        </w:r>
        <w:r w:rsidRPr="000C319D">
          <w:rPr>
            <w:rStyle w:val="a6"/>
            <w:color w:val="000000"/>
            <w:szCs w:val="28"/>
            <w:u w:val="none"/>
          </w:rPr>
          <w:t>тьями 135</w:t>
        </w:r>
      </w:hyperlink>
      <w:r w:rsidRPr="00940AB2">
        <w:rPr>
          <w:color w:val="000000"/>
          <w:szCs w:val="28"/>
        </w:rPr>
        <w:t xml:space="preserve"> и </w:t>
      </w:r>
      <w:hyperlink r:id="rId9" w:history="1">
        <w:r w:rsidRPr="000C319D">
          <w:rPr>
            <w:rStyle w:val="a6"/>
            <w:color w:val="000000"/>
            <w:szCs w:val="28"/>
            <w:u w:val="none"/>
          </w:rPr>
          <w:t>144</w:t>
        </w:r>
      </w:hyperlink>
      <w:r w:rsidRPr="0054202D">
        <w:rPr>
          <w:szCs w:val="28"/>
        </w:rPr>
        <w:t xml:space="preserve"> Трудового кодекса Российской Федерации, </w:t>
      </w:r>
      <w:hyperlink r:id="rId10" w:history="1">
        <w:r w:rsidRPr="000C319D">
          <w:rPr>
            <w:rStyle w:val="a6"/>
            <w:color w:val="000000"/>
            <w:szCs w:val="28"/>
            <w:u w:val="none"/>
          </w:rPr>
          <w:t>постановлением</w:t>
        </w:r>
      </w:hyperlink>
      <w:r w:rsidRPr="006D1A8B">
        <w:rPr>
          <w:szCs w:val="28"/>
        </w:rPr>
        <w:t xml:space="preserve"> </w:t>
      </w:r>
      <w:r w:rsidRPr="0054202D">
        <w:rPr>
          <w:szCs w:val="28"/>
        </w:rPr>
        <w:t xml:space="preserve">Правительства </w:t>
      </w:r>
      <w:r>
        <w:rPr>
          <w:szCs w:val="28"/>
        </w:rPr>
        <w:t>Камчатского края от 21.07.2008 № 221-П «</w:t>
      </w:r>
      <w:r w:rsidRPr="0054202D">
        <w:rPr>
          <w:szCs w:val="28"/>
        </w:rPr>
        <w:t>О подготовке к вв</w:t>
      </w:r>
      <w:r w:rsidRPr="0054202D">
        <w:rPr>
          <w:szCs w:val="28"/>
        </w:rPr>
        <w:t>е</w:t>
      </w:r>
      <w:r w:rsidRPr="0054202D">
        <w:rPr>
          <w:szCs w:val="28"/>
        </w:rPr>
        <w:t>дению отраслевых систем оплаты труда работников государствен</w:t>
      </w:r>
      <w:r>
        <w:rPr>
          <w:szCs w:val="28"/>
        </w:rPr>
        <w:t>ных учрежд</w:t>
      </w:r>
      <w:r>
        <w:rPr>
          <w:szCs w:val="28"/>
        </w:rPr>
        <w:t>е</w:t>
      </w:r>
      <w:r>
        <w:rPr>
          <w:szCs w:val="28"/>
        </w:rPr>
        <w:t>ний Камчатского края»</w:t>
      </w:r>
      <w:r w:rsidRPr="0054202D">
        <w:rPr>
          <w:szCs w:val="28"/>
        </w:rPr>
        <w:t xml:space="preserve"> и включает в себя</w:t>
      </w:r>
      <w:r>
        <w:rPr>
          <w:szCs w:val="28"/>
        </w:rPr>
        <w:t>:</w:t>
      </w:r>
    </w:p>
    <w:p w:rsidR="000C319D" w:rsidRPr="006D1A8B" w:rsidRDefault="000C319D" w:rsidP="000C319D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Pr="00DC146B">
        <w:rPr>
          <w:szCs w:val="28"/>
        </w:rPr>
        <w:t xml:space="preserve">) </w:t>
      </w:r>
      <w:r w:rsidRPr="006D1A8B">
        <w:rPr>
          <w:szCs w:val="28"/>
        </w:rPr>
        <w:t>порядок и условия оплаты труда работников учреждений, в том числе:</w:t>
      </w:r>
    </w:p>
    <w:p w:rsidR="000C319D" w:rsidRPr="006D1A8B" w:rsidRDefault="000C319D" w:rsidP="000C319D">
      <w:pPr>
        <w:ind w:firstLine="709"/>
        <w:jc w:val="both"/>
        <w:rPr>
          <w:szCs w:val="28"/>
        </w:rPr>
      </w:pPr>
      <w:r w:rsidRPr="006D1A8B">
        <w:rPr>
          <w:szCs w:val="28"/>
        </w:rPr>
        <w:t>а) рекомендуемые размеры окладов (должностных окладов) работников краевых (государственных учреждений, подведомственных Ми</w:t>
      </w:r>
      <w:r>
        <w:rPr>
          <w:szCs w:val="28"/>
        </w:rPr>
        <w:t xml:space="preserve">нистерству специальных программ </w:t>
      </w:r>
      <w:r w:rsidRPr="006D1A8B">
        <w:rPr>
          <w:szCs w:val="28"/>
        </w:rPr>
        <w:t>Камчатского края (далее - учрежд</w:t>
      </w:r>
      <w:r w:rsidRPr="006D1A8B">
        <w:rPr>
          <w:szCs w:val="28"/>
        </w:rPr>
        <w:t>е</w:t>
      </w:r>
      <w:r w:rsidRPr="006D1A8B">
        <w:rPr>
          <w:szCs w:val="28"/>
        </w:rPr>
        <w:t>ния) по профессиональным квалификационным группам (далее - ПКГ), утве</w:t>
      </w:r>
      <w:r w:rsidRPr="006D1A8B">
        <w:rPr>
          <w:szCs w:val="28"/>
        </w:rPr>
        <w:t>р</w:t>
      </w:r>
      <w:r w:rsidRPr="006D1A8B">
        <w:rPr>
          <w:szCs w:val="28"/>
        </w:rPr>
        <w:t>жденным Министерством здравоохранения и социального развития Российской Федерации;</w:t>
      </w:r>
    </w:p>
    <w:p w:rsidR="000C319D" w:rsidRPr="006D1A8B" w:rsidRDefault="000C319D" w:rsidP="000C319D">
      <w:pPr>
        <w:ind w:firstLine="709"/>
        <w:jc w:val="both"/>
        <w:rPr>
          <w:szCs w:val="28"/>
        </w:rPr>
      </w:pPr>
      <w:r w:rsidRPr="006D1A8B">
        <w:rPr>
          <w:szCs w:val="28"/>
        </w:rPr>
        <w:t>б) порядок и условия выплат компенсационного и стимулирующего х</w:t>
      </w:r>
      <w:r w:rsidRPr="006D1A8B">
        <w:rPr>
          <w:szCs w:val="28"/>
        </w:rPr>
        <w:t>а</w:t>
      </w:r>
      <w:r w:rsidRPr="006D1A8B">
        <w:rPr>
          <w:szCs w:val="28"/>
        </w:rPr>
        <w:t>рактера, включая рекомендуемые размеры повышающих коэффициентов к окладам (должностным окладам), критерии их установления;</w:t>
      </w:r>
    </w:p>
    <w:p w:rsidR="000C319D" w:rsidRPr="006D1A8B" w:rsidRDefault="000C319D" w:rsidP="000C319D">
      <w:pPr>
        <w:ind w:firstLine="709"/>
        <w:jc w:val="both"/>
        <w:rPr>
          <w:szCs w:val="28"/>
        </w:rPr>
      </w:pPr>
      <w:r w:rsidRPr="006D1A8B">
        <w:rPr>
          <w:szCs w:val="28"/>
        </w:rPr>
        <w:t>2) условия оплаты труда руководителей учреждений, их заместителей, главных бухгалтеров учреждений, в том числе порядок и условия выплат ко</w:t>
      </w:r>
      <w:r w:rsidRPr="006D1A8B">
        <w:rPr>
          <w:szCs w:val="28"/>
        </w:rPr>
        <w:t>м</w:t>
      </w:r>
      <w:r w:rsidRPr="006D1A8B">
        <w:rPr>
          <w:szCs w:val="28"/>
        </w:rPr>
        <w:t>пенсационного и стимулирующего характера;</w:t>
      </w:r>
    </w:p>
    <w:p w:rsidR="000C319D" w:rsidRPr="006D1A8B" w:rsidRDefault="000C319D" w:rsidP="000C319D">
      <w:pPr>
        <w:ind w:firstLine="709"/>
        <w:jc w:val="both"/>
        <w:rPr>
          <w:szCs w:val="28"/>
        </w:rPr>
      </w:pPr>
      <w:r w:rsidRPr="006D1A8B">
        <w:rPr>
          <w:szCs w:val="28"/>
        </w:rPr>
        <w:t>3) другие вопросы оплаты труда.</w:t>
      </w:r>
    </w:p>
    <w:p w:rsidR="000C319D" w:rsidRPr="006D1A8B" w:rsidRDefault="000C319D" w:rsidP="000C319D">
      <w:pPr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Pr="006D1A8B">
        <w:rPr>
          <w:szCs w:val="28"/>
        </w:rPr>
        <w:t>При утверждении Правительством Российской Федерации базовых окладов (базовых должностных окладов) по ПКГ, основные оклады (основные должностные оклады) работников учреждений, занимающих должности сл</w:t>
      </w:r>
      <w:r w:rsidRPr="006D1A8B">
        <w:rPr>
          <w:szCs w:val="28"/>
        </w:rPr>
        <w:t>у</w:t>
      </w:r>
      <w:r w:rsidRPr="006D1A8B">
        <w:rPr>
          <w:szCs w:val="28"/>
        </w:rPr>
        <w:t>жащих (работающих по профессиям рабочих), входящих в эти ПКГ, устанавл</w:t>
      </w:r>
      <w:r w:rsidRPr="006D1A8B">
        <w:rPr>
          <w:szCs w:val="28"/>
        </w:rPr>
        <w:t>и</w:t>
      </w:r>
      <w:r w:rsidRPr="006D1A8B">
        <w:rPr>
          <w:szCs w:val="28"/>
        </w:rPr>
        <w:t>ваются в размере не ниже соответствующих базовых окладов (базовых дол</w:t>
      </w:r>
      <w:r w:rsidRPr="006D1A8B">
        <w:rPr>
          <w:szCs w:val="28"/>
        </w:rPr>
        <w:t>ж</w:t>
      </w:r>
      <w:r w:rsidRPr="006D1A8B">
        <w:rPr>
          <w:szCs w:val="28"/>
        </w:rPr>
        <w:t>ностных окладов).</w:t>
      </w:r>
    </w:p>
    <w:p w:rsidR="000C319D" w:rsidRDefault="000C319D" w:rsidP="000C319D">
      <w:pPr>
        <w:ind w:firstLine="709"/>
        <w:jc w:val="both"/>
        <w:rPr>
          <w:szCs w:val="28"/>
        </w:rPr>
      </w:pPr>
      <w:r w:rsidRPr="00DC146B">
        <w:rPr>
          <w:szCs w:val="28"/>
        </w:rPr>
        <w:t xml:space="preserve">1.3. </w:t>
      </w:r>
      <w:r w:rsidRPr="00BF466C">
        <w:rPr>
          <w:szCs w:val="28"/>
        </w:rPr>
        <w:t>Фонд оплаты труда работников учреждений (за исключением казе</w:t>
      </w:r>
      <w:r w:rsidRPr="00BF466C">
        <w:rPr>
          <w:szCs w:val="28"/>
        </w:rPr>
        <w:t>н</w:t>
      </w:r>
      <w:r w:rsidRPr="00BF466C">
        <w:rPr>
          <w:szCs w:val="28"/>
        </w:rPr>
        <w:t>ных учреждений) формируется на календарный год исходя из объемов лимитов бюджетных обязательств краевого бюджета</w:t>
      </w:r>
      <w:r>
        <w:rPr>
          <w:szCs w:val="28"/>
        </w:rPr>
        <w:t xml:space="preserve"> и средств от приносяще</w:t>
      </w:r>
      <w:r w:rsidRPr="00BF466C">
        <w:rPr>
          <w:szCs w:val="28"/>
        </w:rPr>
        <w:t>й доход д</w:t>
      </w:r>
      <w:r w:rsidRPr="00BF466C">
        <w:rPr>
          <w:szCs w:val="28"/>
        </w:rPr>
        <w:t>е</w:t>
      </w:r>
      <w:r w:rsidRPr="00BF466C">
        <w:rPr>
          <w:szCs w:val="28"/>
        </w:rPr>
        <w:t>ятельности.</w:t>
      </w:r>
      <w:r w:rsidRPr="00352ECA">
        <w:rPr>
          <w:szCs w:val="28"/>
        </w:rPr>
        <w:t xml:space="preserve"> </w:t>
      </w:r>
    </w:p>
    <w:p w:rsidR="000C319D" w:rsidRDefault="000C319D" w:rsidP="000C319D">
      <w:pPr>
        <w:ind w:firstLine="709"/>
        <w:jc w:val="both"/>
        <w:rPr>
          <w:szCs w:val="28"/>
        </w:rPr>
      </w:pPr>
      <w:r w:rsidRPr="00DC146B">
        <w:rPr>
          <w:szCs w:val="28"/>
        </w:rPr>
        <w:t xml:space="preserve">Фонд оплаты труда работников казенных учреждений формируется на календарный год исходя из объема </w:t>
      </w:r>
      <w:r>
        <w:rPr>
          <w:szCs w:val="28"/>
        </w:rPr>
        <w:t xml:space="preserve">лимитов  бюджетных обязательств </w:t>
      </w:r>
      <w:r w:rsidRPr="00DC146B">
        <w:rPr>
          <w:szCs w:val="28"/>
        </w:rPr>
        <w:t>краевого бюджета.</w:t>
      </w:r>
    </w:p>
    <w:p w:rsidR="000C319D" w:rsidRPr="003A3950" w:rsidRDefault="000C319D" w:rsidP="000C319D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1.4. </w:t>
      </w:r>
      <w:r w:rsidRPr="003A3950">
        <w:rPr>
          <w:szCs w:val="28"/>
        </w:rPr>
        <w:t>Системы оплаты труда работников учреждений устанавливаются коллективными договорами, соглашениями, локальными нормативными актами учреждения в соответствии с трудовым законодательством и иными нормати</w:t>
      </w:r>
      <w:r w:rsidRPr="003A3950">
        <w:rPr>
          <w:szCs w:val="28"/>
        </w:rPr>
        <w:t>в</w:t>
      </w:r>
      <w:r w:rsidRPr="003A3950">
        <w:rPr>
          <w:szCs w:val="28"/>
        </w:rPr>
        <w:t>ными правовыми актами, содержащими нормы трудового права, включая настоящее Примерное положение.</w:t>
      </w:r>
    </w:p>
    <w:p w:rsidR="000C319D" w:rsidRPr="003A3950" w:rsidRDefault="000C319D" w:rsidP="000C319D">
      <w:pPr>
        <w:ind w:firstLine="709"/>
        <w:jc w:val="both"/>
        <w:rPr>
          <w:szCs w:val="28"/>
        </w:rPr>
      </w:pPr>
      <w:r>
        <w:rPr>
          <w:szCs w:val="28"/>
        </w:rPr>
        <w:t xml:space="preserve">1.5. </w:t>
      </w:r>
      <w:r w:rsidRPr="003A3950">
        <w:rPr>
          <w:szCs w:val="28"/>
        </w:rPr>
        <w:t>Новые условия оплаты труда работников учреждений устанавлив</w:t>
      </w:r>
      <w:r w:rsidRPr="003A3950">
        <w:rPr>
          <w:szCs w:val="28"/>
        </w:rPr>
        <w:t>а</w:t>
      </w:r>
      <w:r w:rsidRPr="003A3950">
        <w:rPr>
          <w:szCs w:val="28"/>
        </w:rPr>
        <w:t>ются с учетом мнения представительного органа работников.</w:t>
      </w:r>
    </w:p>
    <w:p w:rsidR="000C319D" w:rsidRPr="00BC71C3" w:rsidRDefault="000C319D" w:rsidP="000C319D">
      <w:pPr>
        <w:ind w:firstLine="709"/>
        <w:jc w:val="both"/>
        <w:rPr>
          <w:szCs w:val="28"/>
        </w:rPr>
      </w:pPr>
      <w:r w:rsidRPr="003A3950">
        <w:rPr>
          <w:szCs w:val="28"/>
        </w:rPr>
        <w:t xml:space="preserve">1.6. </w:t>
      </w:r>
      <w:r w:rsidRPr="00BC71C3">
        <w:rPr>
          <w:szCs w:val="28"/>
        </w:rPr>
        <w:t>При заключении трудовых договоров с работниками учреждений р</w:t>
      </w:r>
      <w:r w:rsidRPr="00BC71C3">
        <w:rPr>
          <w:szCs w:val="28"/>
        </w:rPr>
        <w:t>е</w:t>
      </w:r>
      <w:r w:rsidRPr="00BC71C3">
        <w:rPr>
          <w:szCs w:val="28"/>
        </w:rPr>
        <w:t>комендуется использовать примерную форму трудового договора с работником учреждения, приведенную в приложении 3 к Программе поэтапного соверше</w:t>
      </w:r>
      <w:r w:rsidRPr="00BC71C3">
        <w:rPr>
          <w:szCs w:val="28"/>
        </w:rPr>
        <w:t>н</w:t>
      </w:r>
      <w:r w:rsidRPr="00BC71C3">
        <w:rPr>
          <w:szCs w:val="28"/>
        </w:rPr>
        <w:t>ствования системы оплаты труда в государственных (муниципальных) учр</w:t>
      </w:r>
      <w:r w:rsidRPr="00BC71C3">
        <w:rPr>
          <w:szCs w:val="28"/>
        </w:rPr>
        <w:t>е</w:t>
      </w:r>
      <w:r w:rsidRPr="00BC71C3">
        <w:rPr>
          <w:szCs w:val="28"/>
        </w:rPr>
        <w:t>ждениях на 2012-2018 годы, и рекомендации по оформлению трудовых отн</w:t>
      </w:r>
      <w:r w:rsidRPr="00BC71C3">
        <w:rPr>
          <w:szCs w:val="28"/>
        </w:rPr>
        <w:t>о</w:t>
      </w:r>
      <w:r w:rsidRPr="00BC71C3">
        <w:rPr>
          <w:szCs w:val="28"/>
        </w:rPr>
        <w:t>шений с работником государственного (муниципального) учреждения при вв</w:t>
      </w:r>
      <w:r w:rsidRPr="00BC71C3">
        <w:rPr>
          <w:szCs w:val="28"/>
        </w:rPr>
        <w:t>е</w:t>
      </w:r>
      <w:r w:rsidRPr="00BC71C3">
        <w:rPr>
          <w:szCs w:val="28"/>
        </w:rPr>
        <w:t xml:space="preserve">дении «эффективного контракта», утвержденные </w:t>
      </w:r>
      <w:hyperlink r:id="rId11" w:history="1">
        <w:r w:rsidRPr="00BC71C3">
          <w:rPr>
            <w:rStyle w:val="a6"/>
            <w:color w:val="auto"/>
            <w:szCs w:val="28"/>
            <w:u w:val="none"/>
          </w:rPr>
          <w:t>приказом</w:t>
        </w:r>
      </w:hyperlink>
      <w:r w:rsidRPr="00BC71C3">
        <w:rPr>
          <w:szCs w:val="28"/>
        </w:rPr>
        <w:t xml:space="preserve"> Министерства труда и социальной защиты Российской Федерации от 26.04.2013 № 167н «Об утве</w:t>
      </w:r>
      <w:r w:rsidRPr="00BC71C3">
        <w:rPr>
          <w:szCs w:val="28"/>
        </w:rPr>
        <w:t>р</w:t>
      </w:r>
      <w:r w:rsidRPr="00BC71C3">
        <w:rPr>
          <w:szCs w:val="28"/>
        </w:rPr>
        <w:t>ждении рекомендаций по оформлению трудовых отношений с работником го</w:t>
      </w:r>
      <w:r w:rsidRPr="00BC71C3">
        <w:rPr>
          <w:szCs w:val="28"/>
        </w:rPr>
        <w:t>с</w:t>
      </w:r>
      <w:r w:rsidRPr="00BC71C3">
        <w:rPr>
          <w:szCs w:val="28"/>
        </w:rPr>
        <w:t>ударственного (муниципального) учреждения при введении эффективного ко</w:t>
      </w:r>
      <w:r w:rsidRPr="00BC71C3">
        <w:rPr>
          <w:szCs w:val="28"/>
        </w:rPr>
        <w:t>н</w:t>
      </w:r>
      <w:r w:rsidRPr="00BC71C3">
        <w:rPr>
          <w:szCs w:val="28"/>
        </w:rPr>
        <w:t>тракта».</w:t>
      </w:r>
    </w:p>
    <w:p w:rsidR="000C319D" w:rsidRPr="003A3950" w:rsidRDefault="000C319D" w:rsidP="000C319D">
      <w:pPr>
        <w:ind w:firstLine="709"/>
        <w:jc w:val="both"/>
        <w:rPr>
          <w:szCs w:val="28"/>
        </w:rPr>
      </w:pPr>
      <w:r>
        <w:rPr>
          <w:szCs w:val="28"/>
        </w:rPr>
        <w:t xml:space="preserve">1.7. </w:t>
      </w:r>
      <w:r w:rsidRPr="003A3950">
        <w:rPr>
          <w:szCs w:val="28"/>
        </w:rPr>
        <w:t>Оплата труда работников учреждений, занятых по совместительству, а также на условиях неполного рабочего дня или неполной рабочей недели, производится пропорционально отработанному времени либо в зависимости от выполненного объема работ.</w:t>
      </w:r>
    </w:p>
    <w:p w:rsidR="000C319D" w:rsidRPr="003A3950" w:rsidRDefault="000C319D" w:rsidP="000C319D">
      <w:pPr>
        <w:ind w:firstLine="709"/>
        <w:jc w:val="both"/>
        <w:rPr>
          <w:szCs w:val="28"/>
        </w:rPr>
      </w:pPr>
      <w:r w:rsidRPr="003A3950">
        <w:rPr>
          <w:szCs w:val="28"/>
        </w:rPr>
        <w:t>Определение размеров оплаты труда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0C319D" w:rsidRPr="003A3950" w:rsidRDefault="000C319D" w:rsidP="000C319D">
      <w:pPr>
        <w:ind w:firstLine="709"/>
        <w:jc w:val="both"/>
        <w:rPr>
          <w:szCs w:val="28"/>
        </w:rPr>
      </w:pPr>
      <w:r w:rsidRPr="003A3950">
        <w:rPr>
          <w:szCs w:val="28"/>
        </w:rPr>
        <w:t>1.8 Заработная плата каждого работника зависит от его квалификации, сложности выполняемой работы, количества и качества затраченного труда и максимальным размером не ограничивается, за исключением случаев, пред</w:t>
      </w:r>
      <w:r w:rsidRPr="003A3950">
        <w:rPr>
          <w:szCs w:val="28"/>
        </w:rPr>
        <w:t>у</w:t>
      </w:r>
      <w:r w:rsidRPr="003A3950">
        <w:rPr>
          <w:szCs w:val="28"/>
        </w:rPr>
        <w:t>смотренных трудовым законодательством.</w:t>
      </w:r>
    </w:p>
    <w:p w:rsidR="000C319D" w:rsidRPr="003A3950" w:rsidRDefault="000C319D" w:rsidP="000C319D">
      <w:pPr>
        <w:ind w:firstLine="709"/>
        <w:jc w:val="both"/>
        <w:rPr>
          <w:szCs w:val="28"/>
        </w:rPr>
      </w:pPr>
      <w:r w:rsidRPr="003A3950">
        <w:rPr>
          <w:szCs w:val="28"/>
        </w:rPr>
        <w:t>1.9. Заработная плата работников учреждений (без учета премий и иных стимулирующих выплат), устанавливаемая в соответствии с настоящим При мерным положением, не может быть меньше заработной платы (без учета пр</w:t>
      </w:r>
      <w:r w:rsidRPr="003A3950">
        <w:rPr>
          <w:szCs w:val="28"/>
        </w:rPr>
        <w:t>е</w:t>
      </w:r>
      <w:r w:rsidRPr="003A3950">
        <w:rPr>
          <w:szCs w:val="28"/>
        </w:rPr>
        <w:t>мий и иных стимулирующих выплат), выплачиваемой в соответствии с ранее применяемой системой оплаты труда, при условии сохранения объема дол</w:t>
      </w:r>
      <w:r w:rsidRPr="003A3950">
        <w:rPr>
          <w:szCs w:val="28"/>
        </w:rPr>
        <w:t>ж</w:t>
      </w:r>
      <w:r w:rsidRPr="003A3950">
        <w:rPr>
          <w:szCs w:val="28"/>
        </w:rPr>
        <w:t>ностных обязанностей работников учреждений и выполнения ими работ той же квалификации.</w:t>
      </w:r>
    </w:p>
    <w:p w:rsidR="000C319D" w:rsidRPr="003A3950" w:rsidRDefault="000C319D" w:rsidP="000C319D">
      <w:pPr>
        <w:ind w:firstLine="709"/>
        <w:jc w:val="both"/>
        <w:rPr>
          <w:szCs w:val="28"/>
        </w:rPr>
      </w:pPr>
      <w:r w:rsidRPr="003A3950">
        <w:rPr>
          <w:szCs w:val="28"/>
        </w:rPr>
        <w:t>1.10. Предельная доля расходов на оплату труда работников администр</w:t>
      </w:r>
      <w:r w:rsidRPr="003A3950">
        <w:rPr>
          <w:szCs w:val="28"/>
        </w:rPr>
        <w:t>а</w:t>
      </w:r>
      <w:r w:rsidRPr="003A3950">
        <w:rPr>
          <w:szCs w:val="28"/>
        </w:rPr>
        <w:t>тивно-управленческого и вспомогательного персонала в фонде оплаты труда учреждений устанавливается в размере не более 40 процентов.</w:t>
      </w:r>
    </w:p>
    <w:p w:rsidR="000C319D" w:rsidRDefault="000C319D" w:rsidP="000C319D">
      <w:pPr>
        <w:ind w:firstLine="709"/>
        <w:jc w:val="both"/>
        <w:rPr>
          <w:szCs w:val="28"/>
        </w:rPr>
      </w:pPr>
      <w:r w:rsidRPr="003A3950">
        <w:rPr>
          <w:szCs w:val="28"/>
        </w:rPr>
        <w:t xml:space="preserve">Перечень должностей, относимых к административно-управленческому и вспомогательному персоналу учреждений, устанавливается приказом </w:t>
      </w:r>
      <w:r w:rsidRPr="00070E6C">
        <w:rPr>
          <w:szCs w:val="28"/>
        </w:rPr>
        <w:t>Мин</w:t>
      </w:r>
      <w:r w:rsidRPr="00070E6C">
        <w:rPr>
          <w:szCs w:val="28"/>
        </w:rPr>
        <w:t>и</w:t>
      </w:r>
      <w:r w:rsidRPr="00070E6C">
        <w:rPr>
          <w:szCs w:val="28"/>
        </w:rPr>
        <w:t>стерств</w:t>
      </w:r>
      <w:r>
        <w:rPr>
          <w:szCs w:val="28"/>
        </w:rPr>
        <w:t>а</w:t>
      </w:r>
      <w:r w:rsidRPr="00070E6C">
        <w:rPr>
          <w:szCs w:val="28"/>
        </w:rPr>
        <w:t xml:space="preserve"> специальных программ Камчатского края </w:t>
      </w:r>
      <w:r w:rsidRPr="003A3950">
        <w:rPr>
          <w:szCs w:val="28"/>
        </w:rPr>
        <w:t>(далее -</w:t>
      </w:r>
      <w:r>
        <w:rPr>
          <w:szCs w:val="28"/>
        </w:rPr>
        <w:t xml:space="preserve"> Министерство</w:t>
      </w:r>
      <w:r w:rsidRPr="003A3950">
        <w:rPr>
          <w:szCs w:val="28"/>
        </w:rPr>
        <w:t>).</w:t>
      </w:r>
    </w:p>
    <w:p w:rsidR="000C319D" w:rsidRPr="00F47992" w:rsidRDefault="000C319D" w:rsidP="000C319D">
      <w:pPr>
        <w:ind w:firstLine="709"/>
        <w:jc w:val="both"/>
        <w:rPr>
          <w:szCs w:val="28"/>
        </w:rPr>
      </w:pPr>
      <w:r w:rsidRPr="00F47992">
        <w:rPr>
          <w:szCs w:val="28"/>
        </w:rPr>
        <w:t xml:space="preserve">1.11. Расчетный среднемесячный уровень заработной платы работников учреждений, в том числе обеспечивающих деятельность Министерства (административно-хозяйственное, информационно-техническое и кадровое </w:t>
      </w:r>
      <w:r w:rsidRPr="00F47992">
        <w:rPr>
          <w:szCs w:val="28"/>
        </w:rPr>
        <w:lastRenderedPageBreak/>
        <w:t>обеспечение, делопроизводство, бухгалтерский учет и отчетность), не должен превышать расчетный среднемесячный уровень оплаты труда государственных гражданских служащих Камчатского края и работников, замещающих должности, не являющиеся должностями государственной гражданской службы Камчатского края, Министерства (далее - работники Министерства).</w:t>
      </w:r>
    </w:p>
    <w:p w:rsidR="000C319D" w:rsidRPr="00F47992" w:rsidRDefault="000C319D" w:rsidP="000C319D">
      <w:pPr>
        <w:ind w:firstLine="709"/>
        <w:jc w:val="both"/>
        <w:rPr>
          <w:szCs w:val="28"/>
        </w:rPr>
      </w:pPr>
      <w:r w:rsidRPr="00F47992">
        <w:rPr>
          <w:szCs w:val="28"/>
        </w:rPr>
        <w:t>1.12. Расчетный среднемесячный уровень оплаты труда работников Министерства определяется путем деления установленного объема бюджетных ассигнований на оплату труда работников Министерства на численность работников Министерства в соответствии с утвержденным штатным расписанием и деления полученного результата на 12 (количество месяцев в году) и доводится Министерством до руководителей учреждений.</w:t>
      </w:r>
    </w:p>
    <w:p w:rsidR="000C319D" w:rsidRPr="00F47992" w:rsidRDefault="000C319D" w:rsidP="000C319D">
      <w:pPr>
        <w:ind w:firstLine="709"/>
        <w:jc w:val="both"/>
        <w:rPr>
          <w:szCs w:val="28"/>
        </w:rPr>
      </w:pPr>
      <w:r w:rsidRPr="00F47992">
        <w:rPr>
          <w:szCs w:val="28"/>
        </w:rPr>
        <w:t>Расчетный среднемесячный уровень заработной платы работников учреждения определяется путем деления установленного объема бюджетных ассигнований на оплату труда работников учреждения на численность работников учреждения в соответствии с утвержденным штатным расписанием и деления полученного результата на 12 (количество месяцев в году).</w:t>
      </w:r>
    </w:p>
    <w:p w:rsidR="000C319D" w:rsidRPr="00F47992" w:rsidRDefault="000C319D" w:rsidP="000C319D">
      <w:pPr>
        <w:ind w:firstLine="709"/>
        <w:jc w:val="both"/>
        <w:rPr>
          <w:szCs w:val="28"/>
        </w:rPr>
      </w:pPr>
      <w:r w:rsidRPr="00F47992">
        <w:rPr>
          <w:szCs w:val="28"/>
        </w:rPr>
        <w:t>В случае изменения в течение финансового года объема бюджетных ассигнований на оплату труда работников Министерства, работников учреждения и (или) численности работников Министерства, работников учреждения осуществляется перерасчет расчетного среднемесячного уровня оплаты труда работников Министерства и (или) расчетного среднемесячного уровня оплаты работников учреждения.</w:t>
      </w:r>
    </w:p>
    <w:p w:rsidR="000C319D" w:rsidRPr="003A3950" w:rsidRDefault="000C319D" w:rsidP="000C319D">
      <w:pPr>
        <w:ind w:firstLine="709"/>
        <w:jc w:val="both"/>
        <w:rPr>
          <w:szCs w:val="28"/>
        </w:rPr>
      </w:pPr>
      <w:r w:rsidRPr="00F47992">
        <w:rPr>
          <w:szCs w:val="28"/>
        </w:rPr>
        <w:t>1.13. Положения частей 1.11 и 1.12 настоящего раздела не распространяются на учреждения, имеющие в штатных расписаниях должности работников, в отношении которых актами Президента Российской Федерации или Правительства Российской Федерации установлены специальные требования к уровню оплаты их труда.</w:t>
      </w:r>
    </w:p>
    <w:p w:rsidR="000C319D" w:rsidRPr="00DC146B" w:rsidRDefault="000C319D" w:rsidP="000C319D">
      <w:pPr>
        <w:rPr>
          <w:szCs w:val="28"/>
        </w:rPr>
      </w:pPr>
    </w:p>
    <w:p w:rsidR="000C319D" w:rsidRPr="00352ECA" w:rsidRDefault="000C319D" w:rsidP="00EF336C">
      <w:pPr>
        <w:jc w:val="center"/>
        <w:rPr>
          <w:szCs w:val="28"/>
        </w:rPr>
      </w:pPr>
      <w:r w:rsidRPr="00352ECA">
        <w:rPr>
          <w:szCs w:val="28"/>
        </w:rPr>
        <w:t>2. Порядок и условия оплаты</w:t>
      </w:r>
      <w:r>
        <w:rPr>
          <w:szCs w:val="28"/>
        </w:rPr>
        <w:t xml:space="preserve"> </w:t>
      </w:r>
      <w:r w:rsidRPr="00352ECA">
        <w:rPr>
          <w:szCs w:val="28"/>
        </w:rPr>
        <w:t>труда работников учреждений</w:t>
      </w:r>
    </w:p>
    <w:p w:rsidR="000C319D" w:rsidRPr="00352ECA" w:rsidRDefault="000C319D" w:rsidP="000C319D">
      <w:pPr>
        <w:jc w:val="center"/>
        <w:rPr>
          <w:szCs w:val="28"/>
        </w:rPr>
      </w:pPr>
    </w:p>
    <w:p w:rsidR="000C319D" w:rsidRDefault="000C319D" w:rsidP="000C319D">
      <w:pPr>
        <w:shd w:val="clear" w:color="auto" w:fill="FFFFFF"/>
        <w:ind w:firstLine="709"/>
        <w:jc w:val="both"/>
        <w:rPr>
          <w:szCs w:val="28"/>
        </w:rPr>
      </w:pPr>
      <w:r w:rsidRPr="00AA41B8">
        <w:rPr>
          <w:szCs w:val="28"/>
        </w:rPr>
        <w:t xml:space="preserve"> </w:t>
      </w:r>
      <w:r w:rsidRPr="003C7C73">
        <w:rPr>
          <w:szCs w:val="28"/>
        </w:rPr>
        <w:t xml:space="preserve">2.1. Рекомендуемые размеры окладов (должностных окладов) работников </w:t>
      </w:r>
      <w:r w:rsidRPr="003C7C73">
        <w:rPr>
          <w:bCs/>
          <w:szCs w:val="28"/>
        </w:rPr>
        <w:t>краевого государственного бюджетного учреждения дополнительного профе</w:t>
      </w:r>
      <w:r w:rsidRPr="003C7C73">
        <w:rPr>
          <w:bCs/>
          <w:szCs w:val="28"/>
        </w:rPr>
        <w:t>с</w:t>
      </w:r>
      <w:r w:rsidRPr="003C7C73">
        <w:rPr>
          <w:bCs/>
          <w:szCs w:val="28"/>
        </w:rPr>
        <w:t xml:space="preserve">сионального образования </w:t>
      </w:r>
      <w:r w:rsidRPr="00795B1B">
        <w:rPr>
          <w:bCs/>
          <w:szCs w:val="28"/>
        </w:rPr>
        <w:t>«Камчатский учебно-методический центр по гра</w:t>
      </w:r>
      <w:r w:rsidRPr="00795B1B">
        <w:rPr>
          <w:bCs/>
          <w:szCs w:val="28"/>
        </w:rPr>
        <w:t>ж</w:t>
      </w:r>
      <w:r w:rsidRPr="00795B1B">
        <w:rPr>
          <w:bCs/>
          <w:szCs w:val="28"/>
        </w:rPr>
        <w:t>данской обороне, чрезвычайным ситуациям и пожарной безопасности»</w:t>
      </w:r>
      <w:r w:rsidRPr="00795B1B">
        <w:rPr>
          <w:szCs w:val="28"/>
        </w:rPr>
        <w:t xml:space="preserve"> (далее - Камчатский УМЦ ГОЧС и ПБ)</w:t>
      </w:r>
      <w:r w:rsidRPr="003C7C73">
        <w:rPr>
          <w:szCs w:val="28"/>
        </w:rPr>
        <w:t xml:space="preserve"> устанавливаются на основе отнесения занима</w:t>
      </w:r>
      <w:r w:rsidRPr="003C7C73">
        <w:rPr>
          <w:szCs w:val="28"/>
        </w:rPr>
        <w:t>е</w:t>
      </w:r>
      <w:r w:rsidRPr="003C7C73">
        <w:rPr>
          <w:szCs w:val="28"/>
        </w:rPr>
        <w:t xml:space="preserve">мых ими должностей служащих и рабочих к </w:t>
      </w:r>
      <w:r w:rsidRPr="00795B1B">
        <w:rPr>
          <w:szCs w:val="28"/>
        </w:rPr>
        <w:t>ПКГ</w:t>
      </w:r>
      <w:r w:rsidRPr="003C7C73">
        <w:rPr>
          <w:szCs w:val="28"/>
        </w:rPr>
        <w:t xml:space="preserve">, утвержденным:     </w:t>
      </w:r>
    </w:p>
    <w:p w:rsidR="000C319D" w:rsidRDefault="000C319D" w:rsidP="00EF336C">
      <w:pPr>
        <w:ind w:firstLine="709"/>
        <w:jc w:val="both"/>
        <w:outlineLvl w:val="0"/>
        <w:rPr>
          <w:bCs/>
          <w:color w:val="26282F"/>
          <w:szCs w:val="28"/>
        </w:rPr>
      </w:pPr>
      <w:r>
        <w:rPr>
          <w:bCs/>
          <w:color w:val="26282F"/>
          <w:szCs w:val="28"/>
        </w:rPr>
        <w:t>1) п</w:t>
      </w:r>
      <w:r w:rsidRPr="003C7C73">
        <w:rPr>
          <w:bCs/>
          <w:color w:val="26282F"/>
          <w:szCs w:val="28"/>
        </w:rPr>
        <w:t>риказом Министерства здравоохр</w:t>
      </w:r>
      <w:r>
        <w:rPr>
          <w:bCs/>
          <w:color w:val="26282F"/>
          <w:szCs w:val="28"/>
        </w:rPr>
        <w:t>анения и социального развития Ро</w:t>
      </w:r>
      <w:r>
        <w:rPr>
          <w:bCs/>
          <w:color w:val="26282F"/>
          <w:szCs w:val="28"/>
        </w:rPr>
        <w:t>с</w:t>
      </w:r>
      <w:r>
        <w:rPr>
          <w:bCs/>
          <w:color w:val="26282F"/>
          <w:szCs w:val="28"/>
        </w:rPr>
        <w:t>сийской Федерации</w:t>
      </w:r>
      <w:r w:rsidRPr="003C7C73">
        <w:rPr>
          <w:bCs/>
          <w:color w:val="26282F"/>
          <w:szCs w:val="28"/>
        </w:rPr>
        <w:t xml:space="preserve"> от </w:t>
      </w:r>
      <w:r>
        <w:rPr>
          <w:bCs/>
          <w:color w:val="26282F"/>
          <w:szCs w:val="28"/>
        </w:rPr>
        <w:t>05.05.2008 №  217н «</w:t>
      </w:r>
      <w:r w:rsidRPr="003C7C73">
        <w:rPr>
          <w:bCs/>
          <w:color w:val="26282F"/>
          <w:szCs w:val="28"/>
        </w:rPr>
        <w:t>Об утверждении профессиональ</w:t>
      </w:r>
      <w:r>
        <w:rPr>
          <w:bCs/>
          <w:color w:val="26282F"/>
          <w:szCs w:val="28"/>
        </w:rPr>
        <w:t>-</w:t>
      </w:r>
      <w:r w:rsidRPr="003C7C73">
        <w:rPr>
          <w:bCs/>
          <w:color w:val="26282F"/>
          <w:szCs w:val="28"/>
        </w:rPr>
        <w:t>ных квалификационных групп должностей работников высшего и дополнительног</w:t>
      </w:r>
      <w:r>
        <w:rPr>
          <w:bCs/>
          <w:color w:val="26282F"/>
          <w:szCs w:val="28"/>
        </w:rPr>
        <w:t>о профессионального образования»</w:t>
      </w:r>
      <w:r w:rsidRPr="003C7C73">
        <w:rPr>
          <w:bCs/>
          <w:color w:val="26282F"/>
          <w:szCs w:val="28"/>
        </w:rPr>
        <w:t xml:space="preserve">: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4751"/>
      </w:tblGrid>
      <w:tr w:rsidR="000C319D" w:rsidRPr="00D06EDE" w:rsidTr="00CB1415">
        <w:tc>
          <w:tcPr>
            <w:tcW w:w="4932" w:type="dxa"/>
            <w:shd w:val="clear" w:color="auto" w:fill="auto"/>
          </w:tcPr>
          <w:p w:rsidR="000C319D" w:rsidRPr="00795B1B" w:rsidRDefault="000C319D" w:rsidP="00CB1415">
            <w:pPr>
              <w:jc w:val="center"/>
              <w:rPr>
                <w:sz w:val="24"/>
              </w:rPr>
            </w:pPr>
            <w:r w:rsidRPr="00795B1B">
              <w:rPr>
                <w:sz w:val="24"/>
              </w:rPr>
              <w:t xml:space="preserve">Профессиональная квалификационная группа </w:t>
            </w:r>
          </w:p>
        </w:tc>
        <w:tc>
          <w:tcPr>
            <w:tcW w:w="4815" w:type="dxa"/>
            <w:shd w:val="clear" w:color="auto" w:fill="auto"/>
          </w:tcPr>
          <w:p w:rsidR="000C319D" w:rsidRPr="00795B1B" w:rsidRDefault="000C319D" w:rsidP="00CB1415">
            <w:pPr>
              <w:jc w:val="center"/>
              <w:rPr>
                <w:sz w:val="24"/>
              </w:rPr>
            </w:pPr>
            <w:r w:rsidRPr="00795B1B">
              <w:rPr>
                <w:sz w:val="24"/>
              </w:rPr>
              <w:t>Размер оклада (должностного оклада), руб.</w:t>
            </w:r>
          </w:p>
        </w:tc>
      </w:tr>
      <w:tr w:rsidR="000C319D" w:rsidRPr="00270819" w:rsidTr="00CB1415">
        <w:tc>
          <w:tcPr>
            <w:tcW w:w="4932" w:type="dxa"/>
            <w:shd w:val="clear" w:color="auto" w:fill="auto"/>
          </w:tcPr>
          <w:p w:rsidR="000C319D" w:rsidRPr="00EF336C" w:rsidRDefault="000C319D" w:rsidP="00EF336C">
            <w:pPr>
              <w:jc w:val="both"/>
              <w:rPr>
                <w:iCs/>
                <w:sz w:val="24"/>
              </w:rPr>
            </w:pPr>
            <w:r w:rsidRPr="00795B1B">
              <w:rPr>
                <w:iCs/>
                <w:sz w:val="24"/>
              </w:rPr>
              <w:t>Профессиональная квалификационная группа должностей профессорско-преподавательского состава и руководителей структурных подразделений</w:t>
            </w:r>
          </w:p>
        </w:tc>
        <w:tc>
          <w:tcPr>
            <w:tcW w:w="4815" w:type="dxa"/>
            <w:shd w:val="clear" w:color="auto" w:fill="auto"/>
          </w:tcPr>
          <w:p w:rsidR="000C319D" w:rsidRPr="00795B1B" w:rsidRDefault="000C319D" w:rsidP="00CB1415">
            <w:pPr>
              <w:jc w:val="center"/>
              <w:rPr>
                <w:sz w:val="24"/>
              </w:rPr>
            </w:pPr>
          </w:p>
          <w:p w:rsidR="000C319D" w:rsidRPr="00B12AAF" w:rsidRDefault="000C319D" w:rsidP="00CB1415">
            <w:pPr>
              <w:jc w:val="center"/>
              <w:rPr>
                <w:sz w:val="24"/>
              </w:rPr>
            </w:pPr>
            <w:r w:rsidRPr="00B12AAF">
              <w:rPr>
                <w:sz w:val="24"/>
              </w:rPr>
              <w:t>10409-13956</w:t>
            </w:r>
          </w:p>
        </w:tc>
      </w:tr>
    </w:tbl>
    <w:p w:rsidR="000C319D" w:rsidRPr="000C319D" w:rsidRDefault="000C319D" w:rsidP="000C319D">
      <w:pPr>
        <w:spacing w:before="108" w:after="108"/>
        <w:ind w:firstLine="709"/>
        <w:jc w:val="both"/>
        <w:outlineLvl w:val="0"/>
        <w:rPr>
          <w:bCs/>
          <w:color w:val="26282F"/>
          <w:szCs w:val="28"/>
        </w:rPr>
      </w:pPr>
      <w:r>
        <w:rPr>
          <w:bCs/>
          <w:color w:val="26282F"/>
          <w:szCs w:val="28"/>
        </w:rPr>
        <w:lastRenderedPageBreak/>
        <w:t>2) п</w:t>
      </w:r>
      <w:r w:rsidRPr="003C7C73">
        <w:rPr>
          <w:bCs/>
          <w:color w:val="26282F"/>
          <w:szCs w:val="28"/>
        </w:rPr>
        <w:t>риказом Министерства здравоохр</w:t>
      </w:r>
      <w:r>
        <w:rPr>
          <w:bCs/>
          <w:color w:val="26282F"/>
          <w:szCs w:val="28"/>
        </w:rPr>
        <w:t>анения и социального развития Ро</w:t>
      </w:r>
      <w:r>
        <w:rPr>
          <w:bCs/>
          <w:color w:val="26282F"/>
          <w:szCs w:val="28"/>
        </w:rPr>
        <w:t>с</w:t>
      </w:r>
      <w:r>
        <w:rPr>
          <w:bCs/>
          <w:color w:val="26282F"/>
          <w:szCs w:val="28"/>
        </w:rPr>
        <w:t>сийской Федерации от 29.05.2008 №</w:t>
      </w:r>
      <w:r w:rsidRPr="003C7C73">
        <w:rPr>
          <w:bCs/>
          <w:color w:val="26282F"/>
          <w:szCs w:val="28"/>
        </w:rPr>
        <w:t xml:space="preserve"> 247н </w:t>
      </w:r>
      <w:r>
        <w:rPr>
          <w:bCs/>
          <w:color w:val="26282F"/>
          <w:szCs w:val="28"/>
        </w:rPr>
        <w:t>«</w:t>
      </w:r>
      <w:r w:rsidRPr="003C7C73">
        <w:rPr>
          <w:bCs/>
          <w:color w:val="26282F"/>
          <w:szCs w:val="28"/>
        </w:rPr>
        <w:t>Об утверждении профессиональных квалификационных групп общеотраслевых должностей руковод</w:t>
      </w:r>
      <w:r>
        <w:rPr>
          <w:bCs/>
          <w:color w:val="26282F"/>
          <w:szCs w:val="28"/>
        </w:rPr>
        <w:t>ителей, специ</w:t>
      </w:r>
      <w:r>
        <w:rPr>
          <w:bCs/>
          <w:color w:val="26282F"/>
          <w:szCs w:val="28"/>
        </w:rPr>
        <w:t>а</w:t>
      </w:r>
      <w:r>
        <w:rPr>
          <w:bCs/>
          <w:color w:val="26282F"/>
          <w:szCs w:val="28"/>
        </w:rPr>
        <w:t>листов и служащих»</w:t>
      </w:r>
      <w:r w:rsidRPr="003C7C73">
        <w:rPr>
          <w:bCs/>
          <w:color w:val="26282F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4752"/>
      </w:tblGrid>
      <w:tr w:rsidR="000C319D" w:rsidRPr="00D06EDE" w:rsidTr="00CB1415">
        <w:tc>
          <w:tcPr>
            <w:tcW w:w="4932" w:type="dxa"/>
            <w:shd w:val="clear" w:color="auto" w:fill="auto"/>
          </w:tcPr>
          <w:p w:rsidR="000C319D" w:rsidRPr="00795B1B" w:rsidRDefault="000C319D" w:rsidP="00CB1415">
            <w:pPr>
              <w:jc w:val="center"/>
              <w:rPr>
                <w:sz w:val="24"/>
              </w:rPr>
            </w:pPr>
            <w:r w:rsidRPr="00795B1B">
              <w:rPr>
                <w:sz w:val="24"/>
              </w:rPr>
              <w:t xml:space="preserve">Профессиональная квалификационная группа </w:t>
            </w:r>
          </w:p>
        </w:tc>
        <w:tc>
          <w:tcPr>
            <w:tcW w:w="4815" w:type="dxa"/>
            <w:shd w:val="clear" w:color="auto" w:fill="auto"/>
          </w:tcPr>
          <w:p w:rsidR="000C319D" w:rsidRPr="00795B1B" w:rsidRDefault="000C319D" w:rsidP="00CB1415">
            <w:pPr>
              <w:jc w:val="center"/>
              <w:rPr>
                <w:sz w:val="24"/>
              </w:rPr>
            </w:pPr>
            <w:r w:rsidRPr="00795B1B">
              <w:rPr>
                <w:sz w:val="24"/>
              </w:rPr>
              <w:t>Размер оклада (должностного оклада), руб.</w:t>
            </w:r>
          </w:p>
        </w:tc>
      </w:tr>
      <w:tr w:rsidR="000C319D" w:rsidRPr="00D06EDE" w:rsidTr="00CB1415">
        <w:tc>
          <w:tcPr>
            <w:tcW w:w="4932" w:type="dxa"/>
            <w:shd w:val="clear" w:color="auto" w:fill="auto"/>
          </w:tcPr>
          <w:p w:rsidR="000C319D" w:rsidRPr="00795B1B" w:rsidRDefault="000C319D" w:rsidP="000C319D">
            <w:pPr>
              <w:jc w:val="both"/>
              <w:rPr>
                <w:sz w:val="24"/>
              </w:rPr>
            </w:pPr>
            <w:r w:rsidRPr="00795B1B">
              <w:rPr>
                <w:sz w:val="24"/>
              </w:rPr>
              <w:t>Профессиональная квалификационная группа «Общеотраслевые должности служащих вт</w:t>
            </w:r>
            <w:r w:rsidRPr="00795B1B">
              <w:rPr>
                <w:sz w:val="24"/>
              </w:rPr>
              <w:t>о</w:t>
            </w:r>
            <w:r w:rsidRPr="00795B1B">
              <w:rPr>
                <w:sz w:val="24"/>
              </w:rPr>
              <w:t>рого уровня»</w:t>
            </w:r>
          </w:p>
        </w:tc>
        <w:tc>
          <w:tcPr>
            <w:tcW w:w="4815" w:type="dxa"/>
            <w:shd w:val="clear" w:color="auto" w:fill="auto"/>
          </w:tcPr>
          <w:p w:rsidR="000C319D" w:rsidRPr="00940A1E" w:rsidRDefault="000C319D" w:rsidP="00CB1415">
            <w:pPr>
              <w:jc w:val="center"/>
              <w:rPr>
                <w:color w:val="92D050"/>
                <w:sz w:val="24"/>
              </w:rPr>
            </w:pPr>
          </w:p>
          <w:p w:rsidR="000C319D" w:rsidRPr="00B4681C" w:rsidRDefault="000C319D" w:rsidP="00CB14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10332</w:t>
            </w:r>
          </w:p>
        </w:tc>
      </w:tr>
      <w:tr w:rsidR="000C319D" w:rsidRPr="00270819" w:rsidTr="00CB1415">
        <w:tc>
          <w:tcPr>
            <w:tcW w:w="4932" w:type="dxa"/>
            <w:shd w:val="clear" w:color="auto" w:fill="auto"/>
          </w:tcPr>
          <w:p w:rsidR="000C319D" w:rsidRPr="00795B1B" w:rsidRDefault="000C319D" w:rsidP="000C319D">
            <w:pPr>
              <w:jc w:val="both"/>
              <w:rPr>
                <w:sz w:val="24"/>
              </w:rPr>
            </w:pPr>
            <w:r w:rsidRPr="00795B1B">
              <w:rPr>
                <w:sz w:val="24"/>
              </w:rPr>
              <w:t>Профессиональная квалификационная группа «Общеотраслевые должности служащих тр</w:t>
            </w:r>
            <w:r w:rsidRPr="00795B1B">
              <w:rPr>
                <w:sz w:val="24"/>
              </w:rPr>
              <w:t>е</w:t>
            </w:r>
            <w:r w:rsidRPr="00795B1B">
              <w:rPr>
                <w:sz w:val="24"/>
              </w:rPr>
              <w:t>тьего уровня»</w:t>
            </w:r>
          </w:p>
        </w:tc>
        <w:tc>
          <w:tcPr>
            <w:tcW w:w="4815" w:type="dxa"/>
            <w:shd w:val="clear" w:color="auto" w:fill="auto"/>
          </w:tcPr>
          <w:p w:rsidR="000C319D" w:rsidRPr="00940A1E" w:rsidRDefault="000C319D" w:rsidP="00CB1415">
            <w:pPr>
              <w:jc w:val="center"/>
              <w:rPr>
                <w:color w:val="92D050"/>
                <w:sz w:val="24"/>
              </w:rPr>
            </w:pPr>
          </w:p>
          <w:p w:rsidR="000C319D" w:rsidRPr="00B4681C" w:rsidRDefault="000C319D" w:rsidP="00CB14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8393</w:t>
            </w:r>
          </w:p>
        </w:tc>
      </w:tr>
    </w:tbl>
    <w:p w:rsidR="000C319D" w:rsidRPr="000C319D" w:rsidRDefault="000C319D" w:rsidP="00BC71C3">
      <w:pPr>
        <w:spacing w:before="108" w:after="108"/>
        <w:ind w:firstLine="709"/>
        <w:jc w:val="both"/>
        <w:outlineLvl w:val="0"/>
        <w:rPr>
          <w:bCs/>
          <w:color w:val="26282F"/>
          <w:szCs w:val="28"/>
        </w:rPr>
      </w:pPr>
      <w:r>
        <w:rPr>
          <w:bCs/>
          <w:color w:val="26282F"/>
          <w:szCs w:val="28"/>
        </w:rPr>
        <w:t>3) п</w:t>
      </w:r>
      <w:r w:rsidRPr="003C7C73">
        <w:rPr>
          <w:bCs/>
          <w:color w:val="26282F"/>
          <w:szCs w:val="28"/>
        </w:rPr>
        <w:t>риказом Министерства здравоохранения и социального развития Р</w:t>
      </w:r>
      <w:r>
        <w:rPr>
          <w:bCs/>
          <w:color w:val="26282F"/>
          <w:szCs w:val="28"/>
        </w:rPr>
        <w:t>о</w:t>
      </w:r>
      <w:r>
        <w:rPr>
          <w:bCs/>
          <w:color w:val="26282F"/>
          <w:szCs w:val="28"/>
        </w:rPr>
        <w:t>с</w:t>
      </w:r>
      <w:r>
        <w:rPr>
          <w:bCs/>
          <w:color w:val="26282F"/>
          <w:szCs w:val="28"/>
        </w:rPr>
        <w:t xml:space="preserve">сийской </w:t>
      </w:r>
      <w:r w:rsidRPr="003C7C73">
        <w:rPr>
          <w:bCs/>
          <w:color w:val="26282F"/>
          <w:szCs w:val="28"/>
        </w:rPr>
        <w:t>Ф</w:t>
      </w:r>
      <w:r>
        <w:rPr>
          <w:bCs/>
          <w:color w:val="26282F"/>
          <w:szCs w:val="28"/>
        </w:rPr>
        <w:t>едерации от 29.05.2008 №</w:t>
      </w:r>
      <w:r w:rsidRPr="003C7C73">
        <w:rPr>
          <w:bCs/>
          <w:color w:val="26282F"/>
          <w:szCs w:val="28"/>
        </w:rPr>
        <w:t xml:space="preserve"> 248н </w:t>
      </w:r>
      <w:r>
        <w:rPr>
          <w:bCs/>
          <w:color w:val="26282F"/>
          <w:szCs w:val="28"/>
        </w:rPr>
        <w:t>«</w:t>
      </w:r>
      <w:r w:rsidRPr="003C7C73">
        <w:rPr>
          <w:bCs/>
          <w:color w:val="26282F"/>
          <w:szCs w:val="28"/>
        </w:rPr>
        <w:t>Об утверждении профессиональ</w:t>
      </w:r>
      <w:r>
        <w:rPr>
          <w:bCs/>
          <w:color w:val="26282F"/>
          <w:szCs w:val="28"/>
        </w:rPr>
        <w:t>-</w:t>
      </w:r>
      <w:r w:rsidRPr="003C7C73">
        <w:rPr>
          <w:bCs/>
          <w:color w:val="26282F"/>
          <w:szCs w:val="28"/>
        </w:rPr>
        <w:t>ных квалификационных групп о</w:t>
      </w:r>
      <w:r>
        <w:rPr>
          <w:bCs/>
          <w:color w:val="26282F"/>
          <w:szCs w:val="28"/>
        </w:rPr>
        <w:t>бщеотраслевых профессий рабочих»</w:t>
      </w:r>
      <w:r w:rsidRPr="003C7C73">
        <w:rPr>
          <w:bCs/>
          <w:color w:val="26282F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969"/>
        <w:gridCol w:w="1701"/>
      </w:tblGrid>
      <w:tr w:rsidR="000C319D" w:rsidRPr="00795B1B" w:rsidTr="00CB1415">
        <w:tblPrEx>
          <w:tblCellMar>
            <w:top w:w="0" w:type="dxa"/>
            <w:bottom w:w="0" w:type="dxa"/>
          </w:tblCellMar>
        </w:tblPrEx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9D" w:rsidRPr="00795B1B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95B1B">
              <w:rPr>
                <w:rFonts w:ascii="Times New Roman" w:hAnsi="Times New Roman" w:cs="Times New Roman"/>
              </w:rPr>
              <w:t>Профессиональная квалификационная группа «Общеотраслевые профе</w:t>
            </w:r>
            <w:r w:rsidRPr="00795B1B">
              <w:rPr>
                <w:rFonts w:ascii="Times New Roman" w:hAnsi="Times New Roman" w:cs="Times New Roman"/>
              </w:rPr>
              <w:t>с</w:t>
            </w:r>
            <w:r w:rsidRPr="00795B1B">
              <w:rPr>
                <w:rFonts w:ascii="Times New Roman" w:hAnsi="Times New Roman" w:cs="Times New Roman"/>
              </w:rPr>
              <w:t>сии рабочих первого уровня»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19D" w:rsidRPr="00795B1B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5B1B">
              <w:rPr>
                <w:rFonts w:ascii="Times New Roman" w:hAnsi="Times New Roman" w:cs="Times New Roman"/>
                <w:b/>
                <w:sz w:val="22"/>
                <w:szCs w:val="22"/>
              </w:rPr>
              <w:t>Размер оклада</w:t>
            </w:r>
          </w:p>
          <w:p w:rsidR="000C319D" w:rsidRPr="00795B1B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95B1B">
              <w:rPr>
                <w:rFonts w:ascii="Times New Roman" w:hAnsi="Times New Roman" w:cs="Times New Roman"/>
                <w:b/>
                <w:sz w:val="22"/>
                <w:szCs w:val="22"/>
              </w:rPr>
              <w:t>(должностного оклада) руб.</w:t>
            </w:r>
          </w:p>
        </w:tc>
      </w:tr>
      <w:tr w:rsidR="000C319D" w:rsidRPr="00795B1B" w:rsidTr="00CB1415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0C319D" w:rsidRPr="00795B1B" w:rsidRDefault="000C319D" w:rsidP="00CB1415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795B1B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0C319D" w:rsidRPr="00795B1B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95B1B">
              <w:rPr>
                <w:rFonts w:ascii="Times New Roman" w:hAnsi="Times New Roman" w:cs="Times New Roman"/>
              </w:rPr>
              <w:t>Должности профессий рабочих, о</w:t>
            </w:r>
            <w:r w:rsidRPr="00795B1B">
              <w:rPr>
                <w:rFonts w:ascii="Times New Roman" w:hAnsi="Times New Roman" w:cs="Times New Roman"/>
              </w:rPr>
              <w:t>т</w:t>
            </w:r>
            <w:r w:rsidRPr="00795B1B">
              <w:rPr>
                <w:rFonts w:ascii="Times New Roman" w:hAnsi="Times New Roman" w:cs="Times New Roman"/>
              </w:rPr>
              <w:t>несенных к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C319D" w:rsidRPr="00795B1B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19D" w:rsidRPr="00795B1B" w:rsidTr="00CB1415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0C319D" w:rsidRPr="00795B1B" w:rsidRDefault="000C319D" w:rsidP="00CB1415">
            <w:pPr>
              <w:pStyle w:val="ad"/>
              <w:rPr>
                <w:rFonts w:ascii="Times New Roman" w:hAnsi="Times New Roman" w:cs="Times New Roman"/>
              </w:rPr>
            </w:pPr>
            <w:r w:rsidRPr="00795B1B">
              <w:rPr>
                <w:rFonts w:ascii="Times New Roman" w:hAnsi="Times New Roman" w:cs="Times New Roman"/>
              </w:rPr>
              <w:t xml:space="preserve">1 квалификационный уровень </w:t>
            </w:r>
          </w:p>
          <w:p w:rsidR="000C319D" w:rsidRPr="00795B1B" w:rsidRDefault="000C319D" w:rsidP="00CB1415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0C319D" w:rsidRPr="00795B1B" w:rsidRDefault="000C319D" w:rsidP="00CB1415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95B1B">
              <w:rPr>
                <w:rFonts w:ascii="Times New Roman" w:hAnsi="Times New Roman" w:cs="Times New Roman"/>
              </w:rPr>
              <w:t>Наименование профессий рабочих, по которым предусмотрено присво-ение 1,2 и 3 квалификационных разрядов в соответствии с Единым тарифно-квалификационным спра-вочником работ и профессий рабо-чих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319D" w:rsidRPr="00B4681C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5480</w:t>
            </w:r>
          </w:p>
        </w:tc>
      </w:tr>
      <w:tr w:rsidR="000C319D" w:rsidRPr="00795B1B" w:rsidTr="00CB1415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C319D" w:rsidRPr="00795B1B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95B1B">
              <w:rPr>
                <w:rFonts w:ascii="Times New Roman" w:hAnsi="Times New Roman" w:cs="Times New Roman"/>
              </w:rPr>
              <w:t>Профессиональная квалификационная группа «Общеотраслевые профессии рабочих вт</w:t>
            </w:r>
            <w:r w:rsidRPr="00795B1B">
              <w:rPr>
                <w:rFonts w:ascii="Times New Roman" w:hAnsi="Times New Roman" w:cs="Times New Roman"/>
              </w:rPr>
              <w:t>о</w:t>
            </w:r>
            <w:r w:rsidRPr="00795B1B">
              <w:rPr>
                <w:rFonts w:ascii="Times New Roman" w:hAnsi="Times New Roman" w:cs="Times New Roman"/>
              </w:rPr>
              <w:t>рого уровня»</w:t>
            </w:r>
          </w:p>
        </w:tc>
      </w:tr>
      <w:tr w:rsidR="000C319D" w:rsidRPr="00795B1B" w:rsidTr="00CB1415">
        <w:tblPrEx>
          <w:tblCellMar>
            <w:top w:w="0" w:type="dxa"/>
            <w:bottom w:w="0" w:type="dxa"/>
          </w:tblCellMar>
        </w:tblPrEx>
        <w:trPr>
          <w:trHeight w:val="2023"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0C319D" w:rsidRPr="00795B1B" w:rsidRDefault="000C319D" w:rsidP="00CB1415">
            <w:pPr>
              <w:pStyle w:val="ad"/>
              <w:rPr>
                <w:rFonts w:ascii="Times New Roman" w:hAnsi="Times New Roman" w:cs="Times New Roman"/>
              </w:rPr>
            </w:pPr>
            <w:r w:rsidRPr="00795B1B">
              <w:rPr>
                <w:rFonts w:ascii="Times New Roman" w:hAnsi="Times New Roman" w:cs="Times New Roman"/>
              </w:rPr>
              <w:t xml:space="preserve">1 квалификационный уровень </w:t>
            </w:r>
          </w:p>
          <w:p w:rsidR="000C319D" w:rsidRPr="00795B1B" w:rsidRDefault="000C319D" w:rsidP="00CB1415">
            <w:pPr>
              <w:pStyle w:val="ad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0C319D" w:rsidRPr="00795B1B" w:rsidRDefault="000C319D" w:rsidP="00CB1415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95B1B">
              <w:rPr>
                <w:rFonts w:ascii="Times New Roman" w:hAnsi="Times New Roman" w:cs="Times New Roman"/>
              </w:rPr>
              <w:t>Наименование профессий рабочих, по которым предусмотрено прис-воение 4 и 5 квалификационных разрядов в соответствии с Единым тарифно-квалификационным спра-вочником работ и профессий рабо-чих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319D" w:rsidRPr="00B4681C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8393</w:t>
            </w:r>
          </w:p>
        </w:tc>
      </w:tr>
    </w:tbl>
    <w:p w:rsidR="000C319D" w:rsidRPr="00B4681C" w:rsidRDefault="000C319D" w:rsidP="00EF336C">
      <w:pPr>
        <w:ind w:firstLine="709"/>
        <w:jc w:val="both"/>
        <w:outlineLvl w:val="4"/>
        <w:rPr>
          <w:szCs w:val="28"/>
        </w:rPr>
      </w:pPr>
      <w:r>
        <w:rPr>
          <w:szCs w:val="28"/>
        </w:rPr>
        <w:t>2.2.</w:t>
      </w:r>
      <w:r w:rsidRPr="00795B1B">
        <w:rPr>
          <w:szCs w:val="28"/>
        </w:rPr>
        <w:t xml:space="preserve"> По должностям служащих и профессиям рабочих, не вошедших в ПКГ, размеры окладов (должностных окладов) устанавливаются по решению рук</w:t>
      </w:r>
      <w:r w:rsidRPr="00795B1B">
        <w:rPr>
          <w:szCs w:val="28"/>
        </w:rPr>
        <w:t>о</w:t>
      </w:r>
      <w:r w:rsidRPr="00795B1B">
        <w:rPr>
          <w:szCs w:val="28"/>
        </w:rPr>
        <w:t>водителя учреждения.</w:t>
      </w:r>
    </w:p>
    <w:p w:rsidR="000C319D" w:rsidRDefault="000C319D" w:rsidP="000C319D">
      <w:pPr>
        <w:ind w:firstLine="709"/>
        <w:jc w:val="both"/>
        <w:rPr>
          <w:szCs w:val="28"/>
        </w:rPr>
      </w:pPr>
      <w:r>
        <w:rPr>
          <w:szCs w:val="28"/>
        </w:rPr>
        <w:t>2.3</w:t>
      </w:r>
      <w:r w:rsidRPr="006E3260">
        <w:rPr>
          <w:szCs w:val="28"/>
        </w:rPr>
        <w:t>.</w:t>
      </w:r>
      <w:r>
        <w:rPr>
          <w:szCs w:val="28"/>
        </w:rPr>
        <w:t xml:space="preserve"> </w:t>
      </w:r>
      <w:r w:rsidRPr="002B2053">
        <w:rPr>
          <w:szCs w:val="28"/>
        </w:rPr>
        <w:t xml:space="preserve">Рекомендуемые размеры окладов (должностных окладов) работников </w:t>
      </w:r>
      <w:r>
        <w:rPr>
          <w:szCs w:val="28"/>
        </w:rPr>
        <w:t>К</w:t>
      </w:r>
      <w:r w:rsidRPr="002B2053">
        <w:rPr>
          <w:szCs w:val="28"/>
        </w:rPr>
        <w:t xml:space="preserve">раевого государственного казенного учреждения </w:t>
      </w:r>
      <w:r w:rsidRPr="00795B1B">
        <w:rPr>
          <w:szCs w:val="28"/>
        </w:rPr>
        <w:t>«Центр обеспечения де</w:t>
      </w:r>
      <w:r w:rsidRPr="00795B1B">
        <w:rPr>
          <w:szCs w:val="28"/>
        </w:rPr>
        <w:t>й</w:t>
      </w:r>
      <w:r w:rsidRPr="00795B1B">
        <w:rPr>
          <w:szCs w:val="28"/>
        </w:rPr>
        <w:t>ствий по гражданской обороне, чрезвычайным ситуациям и пожарной безопа</w:t>
      </w:r>
      <w:r w:rsidRPr="00795B1B">
        <w:rPr>
          <w:szCs w:val="28"/>
        </w:rPr>
        <w:t>с</w:t>
      </w:r>
      <w:r w:rsidRPr="00795B1B">
        <w:rPr>
          <w:szCs w:val="28"/>
        </w:rPr>
        <w:t>ности в Камчатском крае» (</w:t>
      </w:r>
      <w:r>
        <w:rPr>
          <w:szCs w:val="28"/>
        </w:rPr>
        <w:t xml:space="preserve">далее - </w:t>
      </w:r>
      <w:r w:rsidRPr="00795B1B">
        <w:rPr>
          <w:szCs w:val="28"/>
        </w:rPr>
        <w:t>КГКУ «ЦОД»),</w:t>
      </w:r>
      <w:r>
        <w:rPr>
          <w:szCs w:val="28"/>
        </w:rPr>
        <w:t xml:space="preserve"> устанавливаются на основе отнес</w:t>
      </w:r>
      <w:r>
        <w:rPr>
          <w:szCs w:val="28"/>
        </w:rPr>
        <w:t>е</w:t>
      </w:r>
      <w:r>
        <w:rPr>
          <w:szCs w:val="28"/>
        </w:rPr>
        <w:t>ния занимаемых ими должностей к ПГК по должностям, утвержденным:</w:t>
      </w:r>
    </w:p>
    <w:p w:rsidR="00EF336C" w:rsidRDefault="00EF336C" w:rsidP="00BC71C3">
      <w:pPr>
        <w:ind w:firstLine="709"/>
        <w:jc w:val="both"/>
        <w:rPr>
          <w:szCs w:val="28"/>
        </w:rPr>
      </w:pPr>
    </w:p>
    <w:p w:rsidR="000C319D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1) </w:t>
      </w:r>
      <w:r w:rsidRPr="00CF40AC">
        <w:rPr>
          <w:szCs w:val="28"/>
        </w:rPr>
        <w:t>приказом Министерства здравоохранения и социального развития</w:t>
      </w:r>
      <w:r>
        <w:rPr>
          <w:szCs w:val="28"/>
        </w:rPr>
        <w:t xml:space="preserve"> Ро</w:t>
      </w:r>
      <w:r>
        <w:rPr>
          <w:szCs w:val="28"/>
        </w:rPr>
        <w:t>с</w:t>
      </w:r>
      <w:r>
        <w:rPr>
          <w:szCs w:val="28"/>
        </w:rPr>
        <w:t>сийской Федерации от 29.05.2008 № 247н «Об утверждении профессиональных квалификационных групп общеотраслевых должностей руководителей, специ</w:t>
      </w:r>
      <w:r>
        <w:rPr>
          <w:szCs w:val="28"/>
        </w:rPr>
        <w:t>а</w:t>
      </w:r>
      <w:r>
        <w:rPr>
          <w:szCs w:val="28"/>
        </w:rPr>
        <w:t xml:space="preserve">листов и служащих»: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4752"/>
      </w:tblGrid>
      <w:tr w:rsidR="000C319D" w:rsidRPr="00270819" w:rsidTr="00CB1415">
        <w:tc>
          <w:tcPr>
            <w:tcW w:w="4932" w:type="dxa"/>
            <w:shd w:val="clear" w:color="auto" w:fill="auto"/>
          </w:tcPr>
          <w:p w:rsidR="000C319D" w:rsidRPr="00270819" w:rsidRDefault="000C319D" w:rsidP="00CB1415">
            <w:pPr>
              <w:jc w:val="center"/>
              <w:rPr>
                <w:sz w:val="24"/>
              </w:rPr>
            </w:pPr>
            <w:r w:rsidRPr="00270819">
              <w:rPr>
                <w:sz w:val="24"/>
              </w:rPr>
              <w:t xml:space="preserve">Профессиональная квалификационная группа </w:t>
            </w:r>
          </w:p>
        </w:tc>
        <w:tc>
          <w:tcPr>
            <w:tcW w:w="4815" w:type="dxa"/>
            <w:shd w:val="clear" w:color="auto" w:fill="auto"/>
          </w:tcPr>
          <w:p w:rsidR="000C319D" w:rsidRPr="00270819" w:rsidRDefault="000C319D" w:rsidP="00CB1415">
            <w:pPr>
              <w:jc w:val="center"/>
              <w:rPr>
                <w:sz w:val="24"/>
              </w:rPr>
            </w:pPr>
            <w:r w:rsidRPr="00270819">
              <w:rPr>
                <w:sz w:val="24"/>
              </w:rPr>
              <w:t>Размер оклада (должностного оклада), руб.</w:t>
            </w:r>
          </w:p>
        </w:tc>
      </w:tr>
      <w:tr w:rsidR="000C319D" w:rsidRPr="00270819" w:rsidTr="00CB1415">
        <w:tc>
          <w:tcPr>
            <w:tcW w:w="4932" w:type="dxa"/>
            <w:shd w:val="clear" w:color="auto" w:fill="auto"/>
          </w:tcPr>
          <w:p w:rsidR="000C319D" w:rsidRPr="00270819" w:rsidRDefault="000C319D" w:rsidP="00304284">
            <w:pPr>
              <w:jc w:val="both"/>
              <w:rPr>
                <w:sz w:val="24"/>
              </w:rPr>
            </w:pPr>
            <w:r w:rsidRPr="00270819">
              <w:rPr>
                <w:sz w:val="24"/>
              </w:rPr>
              <w:t>Профессиональная квалификационная группа «Общеотраслевые должности служащих пе</w:t>
            </w:r>
            <w:r w:rsidRPr="00270819">
              <w:rPr>
                <w:sz w:val="24"/>
              </w:rPr>
              <w:t>р</w:t>
            </w:r>
            <w:r w:rsidRPr="00270819">
              <w:rPr>
                <w:sz w:val="24"/>
              </w:rPr>
              <w:t>вого уровня»</w:t>
            </w:r>
          </w:p>
        </w:tc>
        <w:tc>
          <w:tcPr>
            <w:tcW w:w="4815" w:type="dxa"/>
            <w:shd w:val="clear" w:color="auto" w:fill="auto"/>
          </w:tcPr>
          <w:p w:rsidR="000C319D" w:rsidRPr="00D87F5C" w:rsidRDefault="000C319D" w:rsidP="00CB1415">
            <w:pPr>
              <w:jc w:val="center"/>
              <w:rPr>
                <w:sz w:val="24"/>
              </w:rPr>
            </w:pPr>
          </w:p>
          <w:p w:rsidR="000C319D" w:rsidRPr="00D87F5C" w:rsidRDefault="000C319D" w:rsidP="00CB1415">
            <w:pPr>
              <w:jc w:val="center"/>
              <w:rPr>
                <w:sz w:val="24"/>
              </w:rPr>
            </w:pPr>
            <w:r w:rsidRPr="00D87F5C">
              <w:rPr>
                <w:sz w:val="24"/>
              </w:rPr>
              <w:t>9162</w:t>
            </w:r>
          </w:p>
        </w:tc>
      </w:tr>
      <w:tr w:rsidR="000C319D" w:rsidRPr="00270819" w:rsidTr="00CB1415">
        <w:tc>
          <w:tcPr>
            <w:tcW w:w="4932" w:type="dxa"/>
            <w:shd w:val="clear" w:color="auto" w:fill="auto"/>
          </w:tcPr>
          <w:p w:rsidR="000C319D" w:rsidRPr="00270819" w:rsidRDefault="000C319D" w:rsidP="00304284">
            <w:pPr>
              <w:jc w:val="both"/>
              <w:rPr>
                <w:sz w:val="24"/>
              </w:rPr>
            </w:pPr>
            <w:r w:rsidRPr="00270819">
              <w:rPr>
                <w:sz w:val="24"/>
              </w:rPr>
              <w:t>Профессиональная квалификационная группа «Общеотраслевые должности служащих вт</w:t>
            </w:r>
            <w:r w:rsidRPr="00270819">
              <w:rPr>
                <w:sz w:val="24"/>
              </w:rPr>
              <w:t>о</w:t>
            </w:r>
            <w:r w:rsidRPr="00270819">
              <w:rPr>
                <w:sz w:val="24"/>
              </w:rPr>
              <w:t>рого уровня»</w:t>
            </w:r>
          </w:p>
        </w:tc>
        <w:tc>
          <w:tcPr>
            <w:tcW w:w="4815" w:type="dxa"/>
            <w:shd w:val="clear" w:color="auto" w:fill="auto"/>
          </w:tcPr>
          <w:p w:rsidR="000C319D" w:rsidRPr="00D87F5C" w:rsidRDefault="000C319D" w:rsidP="00CB1415">
            <w:pPr>
              <w:jc w:val="center"/>
              <w:rPr>
                <w:sz w:val="24"/>
              </w:rPr>
            </w:pPr>
          </w:p>
          <w:p w:rsidR="000C319D" w:rsidRPr="00D87F5C" w:rsidRDefault="000C319D" w:rsidP="00CB1415">
            <w:pPr>
              <w:jc w:val="center"/>
              <w:rPr>
                <w:sz w:val="24"/>
              </w:rPr>
            </w:pPr>
            <w:r w:rsidRPr="00D87F5C">
              <w:rPr>
                <w:sz w:val="24"/>
              </w:rPr>
              <w:t>10166</w:t>
            </w:r>
          </w:p>
        </w:tc>
      </w:tr>
      <w:tr w:rsidR="000C319D" w:rsidRPr="00270819" w:rsidTr="00CB1415">
        <w:tc>
          <w:tcPr>
            <w:tcW w:w="4932" w:type="dxa"/>
            <w:shd w:val="clear" w:color="auto" w:fill="auto"/>
          </w:tcPr>
          <w:p w:rsidR="000C319D" w:rsidRPr="00270819" w:rsidRDefault="000C319D" w:rsidP="00304284">
            <w:pPr>
              <w:jc w:val="both"/>
              <w:rPr>
                <w:sz w:val="24"/>
              </w:rPr>
            </w:pPr>
            <w:r w:rsidRPr="00270819">
              <w:rPr>
                <w:sz w:val="24"/>
              </w:rPr>
              <w:t>Профессиональная квалификационная группа «Общеотраслевые должности служащих тр</w:t>
            </w:r>
            <w:r w:rsidRPr="00270819">
              <w:rPr>
                <w:sz w:val="24"/>
              </w:rPr>
              <w:t>е</w:t>
            </w:r>
            <w:r w:rsidRPr="00270819">
              <w:rPr>
                <w:sz w:val="24"/>
              </w:rPr>
              <w:t>тьего уровня»</w:t>
            </w:r>
          </w:p>
        </w:tc>
        <w:tc>
          <w:tcPr>
            <w:tcW w:w="4815" w:type="dxa"/>
            <w:shd w:val="clear" w:color="auto" w:fill="auto"/>
          </w:tcPr>
          <w:p w:rsidR="000C319D" w:rsidRPr="00D87F5C" w:rsidRDefault="000C319D" w:rsidP="00CB1415">
            <w:pPr>
              <w:jc w:val="center"/>
              <w:rPr>
                <w:sz w:val="24"/>
              </w:rPr>
            </w:pPr>
          </w:p>
          <w:p w:rsidR="000C319D" w:rsidRPr="00D87F5C" w:rsidRDefault="000C319D" w:rsidP="00CB1415">
            <w:pPr>
              <w:jc w:val="center"/>
              <w:rPr>
                <w:sz w:val="24"/>
              </w:rPr>
            </w:pPr>
            <w:r w:rsidRPr="00D87F5C">
              <w:rPr>
                <w:sz w:val="24"/>
              </w:rPr>
              <w:t>10166-16192</w:t>
            </w:r>
          </w:p>
          <w:p w:rsidR="000C319D" w:rsidRPr="00D87F5C" w:rsidRDefault="000C319D" w:rsidP="00CB1415">
            <w:pPr>
              <w:jc w:val="center"/>
              <w:rPr>
                <w:sz w:val="24"/>
              </w:rPr>
            </w:pPr>
          </w:p>
        </w:tc>
      </w:tr>
      <w:tr w:rsidR="000C319D" w:rsidRPr="00270819" w:rsidTr="00CB1415">
        <w:tc>
          <w:tcPr>
            <w:tcW w:w="4932" w:type="dxa"/>
            <w:shd w:val="clear" w:color="auto" w:fill="auto"/>
          </w:tcPr>
          <w:p w:rsidR="000C319D" w:rsidRPr="00270819" w:rsidRDefault="000C319D" w:rsidP="00304284">
            <w:pPr>
              <w:jc w:val="both"/>
              <w:rPr>
                <w:sz w:val="24"/>
              </w:rPr>
            </w:pPr>
            <w:r w:rsidRPr="00270819">
              <w:rPr>
                <w:sz w:val="24"/>
              </w:rPr>
              <w:t>Профессиональная квалификационная группа «Общеотраслевые должности служащих че</w:t>
            </w:r>
            <w:r w:rsidRPr="00270819">
              <w:rPr>
                <w:sz w:val="24"/>
              </w:rPr>
              <w:t>т</w:t>
            </w:r>
            <w:r w:rsidRPr="00270819">
              <w:rPr>
                <w:sz w:val="24"/>
              </w:rPr>
              <w:t>вертого уровня»</w:t>
            </w:r>
          </w:p>
        </w:tc>
        <w:tc>
          <w:tcPr>
            <w:tcW w:w="4815" w:type="dxa"/>
            <w:shd w:val="clear" w:color="auto" w:fill="auto"/>
          </w:tcPr>
          <w:p w:rsidR="000C319D" w:rsidRPr="00D87F5C" w:rsidRDefault="000C319D" w:rsidP="00CB1415">
            <w:pPr>
              <w:jc w:val="center"/>
              <w:rPr>
                <w:sz w:val="24"/>
              </w:rPr>
            </w:pPr>
          </w:p>
          <w:p w:rsidR="000C319D" w:rsidRPr="00D87F5C" w:rsidRDefault="000C319D" w:rsidP="00CB1415">
            <w:pPr>
              <w:jc w:val="center"/>
              <w:rPr>
                <w:sz w:val="24"/>
              </w:rPr>
            </w:pPr>
            <w:r w:rsidRPr="00D87F5C">
              <w:rPr>
                <w:sz w:val="24"/>
              </w:rPr>
              <w:t>20307</w:t>
            </w:r>
          </w:p>
        </w:tc>
      </w:tr>
    </w:tbl>
    <w:p w:rsidR="000C319D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Pr="008979E1">
        <w:rPr>
          <w:szCs w:val="28"/>
        </w:rPr>
        <w:t>приказом Министерства здравоохранения и социального развития</w:t>
      </w:r>
      <w:r>
        <w:rPr>
          <w:szCs w:val="28"/>
        </w:rPr>
        <w:t xml:space="preserve"> Ро</w:t>
      </w:r>
      <w:r>
        <w:rPr>
          <w:szCs w:val="28"/>
        </w:rPr>
        <w:t>с</w:t>
      </w:r>
      <w:r>
        <w:rPr>
          <w:szCs w:val="28"/>
        </w:rPr>
        <w:t xml:space="preserve">сийской Федерации от 27.05.2008 </w:t>
      </w:r>
      <w:r w:rsidRPr="008979E1">
        <w:rPr>
          <w:szCs w:val="28"/>
        </w:rPr>
        <w:t xml:space="preserve">№ 242н </w:t>
      </w:r>
      <w:r>
        <w:rPr>
          <w:szCs w:val="28"/>
        </w:rPr>
        <w:t>«</w:t>
      </w:r>
      <w:r w:rsidRPr="008979E1">
        <w:rPr>
          <w:szCs w:val="28"/>
        </w:rPr>
        <w:t>Об утверждении профессиональных квалификационных групп должностей работников, осуществляющих деятел</w:t>
      </w:r>
      <w:r w:rsidRPr="008979E1">
        <w:rPr>
          <w:szCs w:val="28"/>
        </w:rPr>
        <w:t>ь</w:t>
      </w:r>
      <w:r w:rsidRPr="008979E1">
        <w:rPr>
          <w:szCs w:val="28"/>
        </w:rPr>
        <w:t>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</w:t>
      </w:r>
      <w:r>
        <w:rPr>
          <w:szCs w:val="28"/>
        </w:rPr>
        <w:t>сности людей на водных объектах»: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4752"/>
      </w:tblGrid>
      <w:tr w:rsidR="000C319D" w:rsidRPr="00270819" w:rsidTr="00CB1415">
        <w:trPr>
          <w:jc w:val="center"/>
        </w:trPr>
        <w:tc>
          <w:tcPr>
            <w:tcW w:w="4932" w:type="dxa"/>
            <w:shd w:val="clear" w:color="auto" w:fill="auto"/>
          </w:tcPr>
          <w:p w:rsidR="000C319D" w:rsidRPr="00270819" w:rsidRDefault="000C319D" w:rsidP="00CB1415">
            <w:pPr>
              <w:jc w:val="center"/>
              <w:rPr>
                <w:sz w:val="24"/>
              </w:rPr>
            </w:pPr>
            <w:r w:rsidRPr="00270819">
              <w:rPr>
                <w:sz w:val="24"/>
              </w:rPr>
              <w:t xml:space="preserve">Профессиональная квалификационная группа </w:t>
            </w:r>
          </w:p>
        </w:tc>
        <w:tc>
          <w:tcPr>
            <w:tcW w:w="4815" w:type="dxa"/>
            <w:shd w:val="clear" w:color="auto" w:fill="auto"/>
          </w:tcPr>
          <w:p w:rsidR="000C319D" w:rsidRPr="00270819" w:rsidRDefault="000C319D" w:rsidP="00CB1415">
            <w:pPr>
              <w:jc w:val="center"/>
              <w:rPr>
                <w:sz w:val="24"/>
              </w:rPr>
            </w:pPr>
            <w:r w:rsidRPr="00270819">
              <w:rPr>
                <w:sz w:val="24"/>
              </w:rPr>
              <w:t>Размер оклада (должностного оклада), руб.</w:t>
            </w:r>
          </w:p>
        </w:tc>
      </w:tr>
      <w:tr w:rsidR="000C319D" w:rsidRPr="00270819" w:rsidTr="00CB1415">
        <w:trPr>
          <w:jc w:val="center"/>
        </w:trPr>
        <w:tc>
          <w:tcPr>
            <w:tcW w:w="4932" w:type="dxa"/>
            <w:shd w:val="clear" w:color="auto" w:fill="auto"/>
          </w:tcPr>
          <w:p w:rsidR="000C319D" w:rsidRPr="00270819" w:rsidRDefault="000C319D" w:rsidP="00304284">
            <w:pPr>
              <w:jc w:val="both"/>
              <w:rPr>
                <w:sz w:val="24"/>
              </w:rPr>
            </w:pPr>
            <w:r w:rsidRPr="00270819">
              <w:rPr>
                <w:sz w:val="24"/>
              </w:rPr>
              <w:t>Профессиональная квалификационная группа первого уровня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0C319D" w:rsidRPr="00D87F5C" w:rsidRDefault="000C319D" w:rsidP="00CB1415">
            <w:pPr>
              <w:jc w:val="center"/>
              <w:rPr>
                <w:sz w:val="24"/>
              </w:rPr>
            </w:pPr>
            <w:r w:rsidRPr="00D87F5C">
              <w:rPr>
                <w:sz w:val="24"/>
              </w:rPr>
              <w:t>21961</w:t>
            </w:r>
          </w:p>
        </w:tc>
      </w:tr>
      <w:tr w:rsidR="000C319D" w:rsidRPr="00270819" w:rsidTr="00CB1415">
        <w:trPr>
          <w:jc w:val="center"/>
        </w:trPr>
        <w:tc>
          <w:tcPr>
            <w:tcW w:w="4932" w:type="dxa"/>
            <w:shd w:val="clear" w:color="auto" w:fill="auto"/>
          </w:tcPr>
          <w:p w:rsidR="000C319D" w:rsidRPr="00270819" w:rsidRDefault="000C319D" w:rsidP="00304284">
            <w:pPr>
              <w:jc w:val="both"/>
              <w:rPr>
                <w:sz w:val="24"/>
              </w:rPr>
            </w:pPr>
            <w:r w:rsidRPr="00270819">
              <w:rPr>
                <w:sz w:val="24"/>
              </w:rPr>
              <w:t>Профессиональная квалификационная группа второго уровня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0C319D" w:rsidRPr="00D87F5C" w:rsidRDefault="000C319D" w:rsidP="00CB1415">
            <w:pPr>
              <w:jc w:val="center"/>
              <w:rPr>
                <w:sz w:val="24"/>
              </w:rPr>
            </w:pPr>
            <w:r w:rsidRPr="00D87F5C">
              <w:rPr>
                <w:sz w:val="24"/>
              </w:rPr>
              <w:t>10087-13514</w:t>
            </w:r>
          </w:p>
        </w:tc>
      </w:tr>
      <w:tr w:rsidR="000C319D" w:rsidRPr="00270819" w:rsidTr="00CB1415">
        <w:trPr>
          <w:jc w:val="center"/>
        </w:trPr>
        <w:tc>
          <w:tcPr>
            <w:tcW w:w="4932" w:type="dxa"/>
            <w:shd w:val="clear" w:color="auto" w:fill="auto"/>
          </w:tcPr>
          <w:p w:rsidR="000C319D" w:rsidRPr="00270819" w:rsidRDefault="000C319D" w:rsidP="00304284">
            <w:pPr>
              <w:jc w:val="both"/>
              <w:rPr>
                <w:sz w:val="24"/>
              </w:rPr>
            </w:pPr>
            <w:r w:rsidRPr="00270819">
              <w:rPr>
                <w:sz w:val="24"/>
              </w:rPr>
              <w:t>Профессиональная квалификационная группа третьего уровня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0C319D" w:rsidRPr="00D87F5C" w:rsidRDefault="000C319D" w:rsidP="00CB1415">
            <w:pPr>
              <w:jc w:val="center"/>
              <w:rPr>
                <w:sz w:val="24"/>
              </w:rPr>
            </w:pPr>
            <w:r w:rsidRPr="00D87F5C">
              <w:rPr>
                <w:sz w:val="24"/>
              </w:rPr>
              <w:t>11168-20680</w:t>
            </w:r>
          </w:p>
        </w:tc>
      </w:tr>
      <w:tr w:rsidR="000C319D" w:rsidRPr="00270819" w:rsidTr="00CB1415">
        <w:trPr>
          <w:jc w:val="center"/>
        </w:trPr>
        <w:tc>
          <w:tcPr>
            <w:tcW w:w="4932" w:type="dxa"/>
            <w:shd w:val="clear" w:color="auto" w:fill="auto"/>
          </w:tcPr>
          <w:p w:rsidR="000C319D" w:rsidRPr="00270819" w:rsidRDefault="000C319D" w:rsidP="00304284">
            <w:pPr>
              <w:jc w:val="both"/>
              <w:rPr>
                <w:sz w:val="24"/>
              </w:rPr>
            </w:pPr>
            <w:r w:rsidRPr="00270819">
              <w:rPr>
                <w:sz w:val="24"/>
              </w:rPr>
              <w:t>Профессиональная квалификационная группа четвертого уровня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0C319D" w:rsidRPr="00D87F5C" w:rsidRDefault="000C319D" w:rsidP="00CB1415">
            <w:pPr>
              <w:jc w:val="center"/>
              <w:rPr>
                <w:sz w:val="24"/>
              </w:rPr>
            </w:pPr>
            <w:r w:rsidRPr="00D87F5C">
              <w:rPr>
                <w:sz w:val="24"/>
              </w:rPr>
              <w:t>18888-22354</w:t>
            </w:r>
          </w:p>
        </w:tc>
      </w:tr>
    </w:tbl>
    <w:p w:rsidR="000C319D" w:rsidRDefault="000C319D" w:rsidP="00EF336C">
      <w:pPr>
        <w:ind w:firstLine="709"/>
        <w:jc w:val="both"/>
        <w:outlineLvl w:val="4"/>
        <w:rPr>
          <w:szCs w:val="28"/>
        </w:rPr>
      </w:pPr>
      <w:r>
        <w:rPr>
          <w:szCs w:val="28"/>
        </w:rPr>
        <w:t xml:space="preserve">3) </w:t>
      </w:r>
      <w:r w:rsidRPr="008979E1">
        <w:rPr>
          <w:szCs w:val="28"/>
        </w:rPr>
        <w:t>приказом Министерства здравоохранения и социального развития Ро</w:t>
      </w:r>
      <w:r w:rsidRPr="008979E1">
        <w:rPr>
          <w:szCs w:val="28"/>
        </w:rPr>
        <w:t>с</w:t>
      </w:r>
      <w:r w:rsidRPr="008979E1">
        <w:rPr>
          <w:szCs w:val="28"/>
        </w:rPr>
        <w:t xml:space="preserve">сийской Федерации от </w:t>
      </w:r>
      <w:r>
        <w:rPr>
          <w:szCs w:val="28"/>
        </w:rPr>
        <w:t xml:space="preserve">06.08.2007 </w:t>
      </w:r>
      <w:r w:rsidRPr="008979E1">
        <w:rPr>
          <w:szCs w:val="28"/>
        </w:rPr>
        <w:t>№ 526</w:t>
      </w:r>
      <w:r w:rsidRPr="008979E1">
        <w:t xml:space="preserve"> </w:t>
      </w:r>
      <w:r>
        <w:rPr>
          <w:szCs w:val="28"/>
        </w:rPr>
        <w:t>«</w:t>
      </w:r>
      <w:r w:rsidRPr="008979E1">
        <w:rPr>
          <w:szCs w:val="28"/>
        </w:rPr>
        <w:t>Об утверждении профессиональных квалификационных групп должностей медицинских и фармацевтических р</w:t>
      </w:r>
      <w:r w:rsidRPr="008979E1">
        <w:rPr>
          <w:szCs w:val="28"/>
        </w:rPr>
        <w:t>а</w:t>
      </w:r>
      <w:r w:rsidRPr="008979E1">
        <w:rPr>
          <w:szCs w:val="28"/>
        </w:rPr>
        <w:t>ботников</w:t>
      </w:r>
      <w:r>
        <w:rPr>
          <w:szCs w:val="28"/>
        </w:rPr>
        <w:t>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4749"/>
      </w:tblGrid>
      <w:tr w:rsidR="000C319D" w:rsidRPr="00270819" w:rsidTr="00CB1415">
        <w:tc>
          <w:tcPr>
            <w:tcW w:w="4935" w:type="dxa"/>
            <w:shd w:val="clear" w:color="auto" w:fill="auto"/>
          </w:tcPr>
          <w:p w:rsidR="000C319D" w:rsidRPr="00270819" w:rsidRDefault="000C319D" w:rsidP="00CB1415">
            <w:pPr>
              <w:jc w:val="center"/>
              <w:rPr>
                <w:sz w:val="24"/>
              </w:rPr>
            </w:pPr>
            <w:r w:rsidRPr="00270819">
              <w:rPr>
                <w:sz w:val="24"/>
              </w:rPr>
              <w:t xml:space="preserve">Профессиональная квалификационная группа </w:t>
            </w:r>
          </w:p>
        </w:tc>
        <w:tc>
          <w:tcPr>
            <w:tcW w:w="4812" w:type="dxa"/>
            <w:shd w:val="clear" w:color="auto" w:fill="auto"/>
          </w:tcPr>
          <w:p w:rsidR="000C319D" w:rsidRPr="00270819" w:rsidRDefault="000C319D" w:rsidP="00CB1415">
            <w:pPr>
              <w:jc w:val="center"/>
              <w:rPr>
                <w:sz w:val="24"/>
              </w:rPr>
            </w:pPr>
            <w:r w:rsidRPr="00270819">
              <w:rPr>
                <w:sz w:val="24"/>
              </w:rPr>
              <w:t>Размер оклада (должностного оклада), руб.</w:t>
            </w:r>
          </w:p>
        </w:tc>
      </w:tr>
      <w:tr w:rsidR="000C319D" w:rsidRPr="00270819" w:rsidTr="00CB1415">
        <w:tc>
          <w:tcPr>
            <w:tcW w:w="4935" w:type="dxa"/>
            <w:shd w:val="clear" w:color="auto" w:fill="auto"/>
          </w:tcPr>
          <w:p w:rsidR="000C319D" w:rsidRPr="00270819" w:rsidRDefault="000C319D" w:rsidP="00CB1415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70819">
              <w:rPr>
                <w:rFonts w:ascii="Times New Roman" w:hAnsi="Times New Roman" w:cs="Times New Roman"/>
              </w:rPr>
              <w:t>Профессиональная квалификационная группа «Врачи и провизоры»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0C319D" w:rsidRPr="00D87F5C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87F5C">
              <w:rPr>
                <w:rFonts w:ascii="Times New Roman" w:hAnsi="Times New Roman" w:cs="Times New Roman"/>
              </w:rPr>
              <w:t>16192</w:t>
            </w:r>
          </w:p>
        </w:tc>
      </w:tr>
    </w:tbl>
    <w:p w:rsidR="000C319D" w:rsidRDefault="000C319D" w:rsidP="00BC71C3">
      <w:pPr>
        <w:ind w:firstLine="709"/>
        <w:jc w:val="both"/>
        <w:outlineLvl w:val="4"/>
        <w:rPr>
          <w:szCs w:val="28"/>
        </w:rPr>
      </w:pPr>
      <w:r>
        <w:rPr>
          <w:szCs w:val="28"/>
        </w:rPr>
        <w:t xml:space="preserve">4) </w:t>
      </w:r>
      <w:r w:rsidRPr="008979E1">
        <w:rPr>
          <w:szCs w:val="28"/>
        </w:rPr>
        <w:t>приказом Министерства здравоохранения и социального развити</w:t>
      </w:r>
      <w:r>
        <w:rPr>
          <w:szCs w:val="28"/>
        </w:rPr>
        <w:t>я Ро</w:t>
      </w:r>
      <w:r>
        <w:rPr>
          <w:szCs w:val="28"/>
        </w:rPr>
        <w:t>с</w:t>
      </w:r>
      <w:r>
        <w:rPr>
          <w:szCs w:val="28"/>
        </w:rPr>
        <w:t>сийской Федерации от 05.05.</w:t>
      </w:r>
      <w:r w:rsidRPr="008979E1">
        <w:rPr>
          <w:szCs w:val="28"/>
        </w:rPr>
        <w:t>2008 № 217н</w:t>
      </w:r>
      <w:r w:rsidRPr="008979E1">
        <w:t xml:space="preserve"> </w:t>
      </w:r>
      <w:r w:rsidRPr="0077686A">
        <w:rPr>
          <w:szCs w:val="28"/>
        </w:rPr>
        <w:t>«</w:t>
      </w:r>
      <w:r w:rsidRPr="008979E1">
        <w:rPr>
          <w:szCs w:val="28"/>
        </w:rPr>
        <w:t>Об утверждении профессиональных квалификационных групп должностей работников высшего и дополнительного профессионального образования</w:t>
      </w:r>
      <w:r>
        <w:rPr>
          <w:szCs w:val="28"/>
        </w:rPr>
        <w:t>»:</w:t>
      </w:r>
    </w:p>
    <w:p w:rsidR="00EF336C" w:rsidRDefault="00EF336C" w:rsidP="00EF336C">
      <w:pPr>
        <w:jc w:val="both"/>
        <w:outlineLvl w:val="4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4749"/>
      </w:tblGrid>
      <w:tr w:rsidR="000C319D" w:rsidRPr="00270819" w:rsidTr="00CB1415">
        <w:tc>
          <w:tcPr>
            <w:tcW w:w="4934" w:type="dxa"/>
            <w:shd w:val="clear" w:color="auto" w:fill="auto"/>
          </w:tcPr>
          <w:p w:rsidR="000C319D" w:rsidRPr="00270819" w:rsidRDefault="000C319D" w:rsidP="00CB1415">
            <w:pPr>
              <w:jc w:val="center"/>
              <w:rPr>
                <w:sz w:val="24"/>
              </w:rPr>
            </w:pPr>
            <w:r w:rsidRPr="00270819">
              <w:rPr>
                <w:sz w:val="24"/>
              </w:rPr>
              <w:lastRenderedPageBreak/>
              <w:t xml:space="preserve">Профессиональная квалификационная группа </w:t>
            </w:r>
          </w:p>
        </w:tc>
        <w:tc>
          <w:tcPr>
            <w:tcW w:w="4813" w:type="dxa"/>
            <w:shd w:val="clear" w:color="auto" w:fill="auto"/>
          </w:tcPr>
          <w:p w:rsidR="000C319D" w:rsidRPr="00270819" w:rsidRDefault="000C319D" w:rsidP="00CB1415">
            <w:pPr>
              <w:jc w:val="center"/>
              <w:rPr>
                <w:sz w:val="24"/>
              </w:rPr>
            </w:pPr>
            <w:r w:rsidRPr="00270819">
              <w:rPr>
                <w:sz w:val="24"/>
              </w:rPr>
              <w:t>Размер оклада (должностного оклада), руб.</w:t>
            </w:r>
          </w:p>
        </w:tc>
      </w:tr>
      <w:tr w:rsidR="000C319D" w:rsidRPr="00270819" w:rsidTr="00CB1415">
        <w:tc>
          <w:tcPr>
            <w:tcW w:w="4934" w:type="dxa"/>
            <w:shd w:val="clear" w:color="auto" w:fill="auto"/>
          </w:tcPr>
          <w:p w:rsidR="000C319D" w:rsidRPr="00270819" w:rsidRDefault="000C319D" w:rsidP="00304284">
            <w:pPr>
              <w:jc w:val="both"/>
              <w:rPr>
                <w:sz w:val="24"/>
              </w:rPr>
            </w:pPr>
            <w:r w:rsidRPr="00270819">
              <w:rPr>
                <w:sz w:val="24"/>
              </w:rPr>
              <w:t>Профессиональная квалификационная группа должностей профессорско-преподавательского состава и руководителей структурных подразделений</w:t>
            </w:r>
          </w:p>
        </w:tc>
        <w:tc>
          <w:tcPr>
            <w:tcW w:w="4813" w:type="dxa"/>
            <w:shd w:val="clear" w:color="auto" w:fill="auto"/>
          </w:tcPr>
          <w:p w:rsidR="000C319D" w:rsidRPr="00270819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0C319D" w:rsidRPr="00D87F5C" w:rsidRDefault="000C319D" w:rsidP="00CB1415">
            <w:pPr>
              <w:jc w:val="center"/>
              <w:rPr>
                <w:sz w:val="24"/>
              </w:rPr>
            </w:pPr>
            <w:r w:rsidRPr="00D87F5C">
              <w:rPr>
                <w:sz w:val="24"/>
              </w:rPr>
              <w:t>9600-12865</w:t>
            </w:r>
          </w:p>
        </w:tc>
      </w:tr>
    </w:tbl>
    <w:p w:rsidR="000C319D" w:rsidRDefault="000C319D" w:rsidP="00BC71C3">
      <w:pPr>
        <w:ind w:firstLine="709"/>
        <w:jc w:val="both"/>
        <w:outlineLvl w:val="4"/>
        <w:rPr>
          <w:szCs w:val="28"/>
        </w:rPr>
      </w:pPr>
      <w:r>
        <w:rPr>
          <w:szCs w:val="28"/>
        </w:rPr>
        <w:t xml:space="preserve">5) </w:t>
      </w:r>
      <w:r w:rsidRPr="006E0F6E">
        <w:rPr>
          <w:szCs w:val="28"/>
        </w:rPr>
        <w:t>приказом Министерства здравоохранения и социального развития</w:t>
      </w:r>
      <w:r>
        <w:rPr>
          <w:szCs w:val="28"/>
        </w:rPr>
        <w:t xml:space="preserve"> Ро</w:t>
      </w:r>
      <w:r>
        <w:rPr>
          <w:szCs w:val="28"/>
        </w:rPr>
        <w:t>с</w:t>
      </w:r>
      <w:r>
        <w:rPr>
          <w:szCs w:val="28"/>
        </w:rPr>
        <w:t xml:space="preserve">сийской Федерации от 29.05.2008 </w:t>
      </w:r>
      <w:r w:rsidRPr="006E0F6E">
        <w:rPr>
          <w:szCs w:val="28"/>
        </w:rPr>
        <w:t xml:space="preserve">№ 248н </w:t>
      </w:r>
      <w:r>
        <w:rPr>
          <w:szCs w:val="28"/>
        </w:rPr>
        <w:t>«</w:t>
      </w:r>
      <w:r w:rsidRPr="006E0F6E">
        <w:rPr>
          <w:szCs w:val="28"/>
        </w:rPr>
        <w:t>Об утверждении профессиональных квалификационных групп общеотраслевых профессий рабочих</w:t>
      </w:r>
      <w:r>
        <w:rPr>
          <w:szCs w:val="28"/>
        </w:rPr>
        <w:t>»:</w:t>
      </w:r>
      <w:r w:rsidRPr="006E0F6E">
        <w:rPr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969"/>
        <w:gridCol w:w="1701"/>
      </w:tblGrid>
      <w:tr w:rsidR="000C319D" w:rsidRPr="00C41E03" w:rsidTr="00CB1415">
        <w:tblPrEx>
          <w:tblCellMar>
            <w:top w:w="0" w:type="dxa"/>
            <w:bottom w:w="0" w:type="dxa"/>
          </w:tblCellMar>
        </w:tblPrEx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9D" w:rsidRPr="00C41E03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1E03">
              <w:rPr>
                <w:rFonts w:ascii="Times New Roman" w:hAnsi="Times New Roman" w:cs="Times New Roman"/>
              </w:rPr>
              <w:t>Профессиональная квалификационная группа «Общеотраслевые профе</w:t>
            </w:r>
            <w:r w:rsidRPr="00C41E03">
              <w:rPr>
                <w:rFonts w:ascii="Times New Roman" w:hAnsi="Times New Roman" w:cs="Times New Roman"/>
              </w:rPr>
              <w:t>с</w:t>
            </w:r>
            <w:r w:rsidRPr="00C41E03">
              <w:rPr>
                <w:rFonts w:ascii="Times New Roman" w:hAnsi="Times New Roman" w:cs="Times New Roman"/>
              </w:rPr>
              <w:t>сии рабочих первого уровня»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19D" w:rsidRPr="0077686A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686A">
              <w:rPr>
                <w:rFonts w:ascii="Times New Roman" w:hAnsi="Times New Roman" w:cs="Times New Roman"/>
                <w:sz w:val="22"/>
                <w:szCs w:val="22"/>
              </w:rPr>
              <w:t>Размер оклада</w:t>
            </w:r>
          </w:p>
          <w:p w:rsidR="000C319D" w:rsidRPr="00C41E03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7686A">
              <w:rPr>
                <w:rFonts w:ascii="Times New Roman" w:hAnsi="Times New Roman" w:cs="Times New Roman"/>
                <w:sz w:val="22"/>
                <w:szCs w:val="22"/>
              </w:rPr>
              <w:t>(должностного оклада) руб.</w:t>
            </w:r>
          </w:p>
        </w:tc>
      </w:tr>
      <w:tr w:rsidR="000C319D" w:rsidRPr="00C41E03" w:rsidTr="00CB1415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0C319D" w:rsidRPr="00C41E03" w:rsidRDefault="000C319D" w:rsidP="00CB1415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41E03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0C319D" w:rsidRPr="00C41E03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1E03">
              <w:rPr>
                <w:rFonts w:ascii="Times New Roman" w:hAnsi="Times New Roman" w:cs="Times New Roman"/>
              </w:rPr>
              <w:t>Должности профессий рабочих, о</w:t>
            </w:r>
            <w:r w:rsidRPr="00C41E03">
              <w:rPr>
                <w:rFonts w:ascii="Times New Roman" w:hAnsi="Times New Roman" w:cs="Times New Roman"/>
              </w:rPr>
              <w:t>т</w:t>
            </w:r>
            <w:r w:rsidRPr="00C41E03">
              <w:rPr>
                <w:rFonts w:ascii="Times New Roman" w:hAnsi="Times New Roman" w:cs="Times New Roman"/>
              </w:rPr>
              <w:t>несенных к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C319D" w:rsidRPr="00C41E03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19D" w:rsidRPr="00C41E03" w:rsidTr="00CB1415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0C319D" w:rsidRPr="00C41E03" w:rsidRDefault="000C319D" w:rsidP="00CB1415">
            <w:pPr>
              <w:pStyle w:val="ad"/>
              <w:rPr>
                <w:rFonts w:ascii="Times New Roman" w:hAnsi="Times New Roman" w:cs="Times New Roman"/>
              </w:rPr>
            </w:pPr>
            <w:r w:rsidRPr="00C41E03">
              <w:rPr>
                <w:rFonts w:ascii="Times New Roman" w:hAnsi="Times New Roman" w:cs="Times New Roman"/>
              </w:rPr>
              <w:t xml:space="preserve">1 квалификационный уровень </w:t>
            </w:r>
          </w:p>
          <w:p w:rsidR="000C319D" w:rsidRPr="00C41E03" w:rsidRDefault="000C319D" w:rsidP="00CB1415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0C319D" w:rsidRPr="00C41E03" w:rsidRDefault="000C319D" w:rsidP="00CB1415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C41E03">
              <w:rPr>
                <w:rFonts w:ascii="Times New Roman" w:hAnsi="Times New Roman" w:cs="Times New Roman"/>
              </w:rPr>
              <w:t>Наименование профессий рабочих, по которым предусмотрено присво</w:t>
            </w:r>
            <w:r>
              <w:rPr>
                <w:rFonts w:ascii="Times New Roman" w:hAnsi="Times New Roman" w:cs="Times New Roman"/>
              </w:rPr>
              <w:t>-</w:t>
            </w:r>
            <w:r w:rsidRPr="00C41E03">
              <w:rPr>
                <w:rFonts w:ascii="Times New Roman" w:hAnsi="Times New Roman" w:cs="Times New Roman"/>
              </w:rPr>
              <w:t>ение</w:t>
            </w:r>
            <w:r>
              <w:rPr>
                <w:rFonts w:ascii="Times New Roman" w:hAnsi="Times New Roman" w:cs="Times New Roman"/>
              </w:rPr>
              <w:t xml:space="preserve"> 1,2 и 3 </w:t>
            </w:r>
            <w:r w:rsidRPr="00C41E03">
              <w:rPr>
                <w:rFonts w:ascii="Times New Roman" w:hAnsi="Times New Roman" w:cs="Times New Roman"/>
              </w:rPr>
              <w:t>квалификационных разрядов в соответствии с Единым тарифно-квалификационным спра</w:t>
            </w:r>
            <w:r>
              <w:rPr>
                <w:rFonts w:ascii="Times New Roman" w:hAnsi="Times New Roman" w:cs="Times New Roman"/>
              </w:rPr>
              <w:t>-</w:t>
            </w:r>
            <w:r w:rsidRPr="00C41E03">
              <w:rPr>
                <w:rFonts w:ascii="Times New Roman" w:hAnsi="Times New Roman" w:cs="Times New Roman"/>
              </w:rPr>
              <w:t>вочником работ и профессий рабо</w:t>
            </w:r>
            <w:r>
              <w:rPr>
                <w:rFonts w:ascii="Times New Roman" w:hAnsi="Times New Roman" w:cs="Times New Roman"/>
              </w:rPr>
              <w:t>-</w:t>
            </w:r>
            <w:r w:rsidRPr="00C41E03">
              <w:rPr>
                <w:rFonts w:ascii="Times New Roman" w:hAnsi="Times New Roman" w:cs="Times New Roman"/>
              </w:rPr>
              <w:t>чих: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1E03">
              <w:rPr>
                <w:rFonts w:ascii="Times New Roman" w:hAnsi="Times New Roman" w:cs="Times New Roman"/>
              </w:rPr>
              <w:t>стрелок;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1E03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C319D" w:rsidRPr="00D87F5C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87F5C">
              <w:rPr>
                <w:rFonts w:ascii="Times New Roman" w:hAnsi="Times New Roman" w:cs="Times New Roman"/>
              </w:rPr>
              <w:t>7233-7880</w:t>
            </w:r>
          </w:p>
        </w:tc>
      </w:tr>
      <w:tr w:rsidR="000C319D" w:rsidRPr="00C41E03" w:rsidTr="00CB1415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C319D" w:rsidRPr="00C41E03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1E03">
              <w:rPr>
                <w:rFonts w:ascii="Times New Roman" w:hAnsi="Times New Roman" w:cs="Times New Roman"/>
              </w:rPr>
              <w:t>Профессиональная квалификационная группа «Общеотраслевые профессии рабочих вт</w:t>
            </w:r>
            <w:r w:rsidRPr="00C41E03">
              <w:rPr>
                <w:rFonts w:ascii="Times New Roman" w:hAnsi="Times New Roman" w:cs="Times New Roman"/>
              </w:rPr>
              <w:t>о</w:t>
            </w:r>
            <w:r w:rsidRPr="00C41E03">
              <w:rPr>
                <w:rFonts w:ascii="Times New Roman" w:hAnsi="Times New Roman" w:cs="Times New Roman"/>
              </w:rPr>
              <w:t>рого уровня»</w:t>
            </w:r>
          </w:p>
        </w:tc>
      </w:tr>
      <w:tr w:rsidR="000C319D" w:rsidRPr="00C41E03" w:rsidTr="00CB1415">
        <w:tblPrEx>
          <w:tblCellMar>
            <w:top w:w="0" w:type="dxa"/>
            <w:bottom w:w="0" w:type="dxa"/>
          </w:tblCellMar>
        </w:tblPrEx>
        <w:trPr>
          <w:trHeight w:val="2484"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0C319D" w:rsidRPr="00C41E03" w:rsidRDefault="000C319D" w:rsidP="00CB1415">
            <w:pPr>
              <w:pStyle w:val="ad"/>
              <w:rPr>
                <w:rFonts w:ascii="Times New Roman" w:hAnsi="Times New Roman" w:cs="Times New Roman"/>
              </w:rPr>
            </w:pPr>
            <w:r w:rsidRPr="00C41E03">
              <w:rPr>
                <w:rFonts w:ascii="Times New Roman" w:hAnsi="Times New Roman" w:cs="Times New Roman"/>
              </w:rPr>
              <w:t xml:space="preserve">1 квалификационный уровень </w:t>
            </w:r>
          </w:p>
          <w:p w:rsidR="000C319D" w:rsidRPr="00C41E03" w:rsidRDefault="000C319D" w:rsidP="00CB1415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0C319D" w:rsidRPr="00C41E03" w:rsidRDefault="000C319D" w:rsidP="00CB1415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C41E03">
              <w:rPr>
                <w:rFonts w:ascii="Times New Roman" w:hAnsi="Times New Roman" w:cs="Times New Roman"/>
              </w:rPr>
              <w:t>Наименование профессий рабочих, по которым предусмотрено прис</w:t>
            </w:r>
            <w:r>
              <w:rPr>
                <w:rFonts w:ascii="Times New Roman" w:hAnsi="Times New Roman" w:cs="Times New Roman"/>
              </w:rPr>
              <w:t>-</w:t>
            </w:r>
            <w:r w:rsidRPr="00C41E03">
              <w:rPr>
                <w:rFonts w:ascii="Times New Roman" w:hAnsi="Times New Roman" w:cs="Times New Roman"/>
              </w:rPr>
              <w:t>воение 4 и 5 квалификационных разрядов в соответствии с Единым тарифно-квалификационным спра</w:t>
            </w:r>
            <w:r>
              <w:rPr>
                <w:rFonts w:ascii="Times New Roman" w:hAnsi="Times New Roman" w:cs="Times New Roman"/>
              </w:rPr>
              <w:t>-</w:t>
            </w:r>
            <w:r w:rsidRPr="00C41E03">
              <w:rPr>
                <w:rFonts w:ascii="Times New Roman" w:hAnsi="Times New Roman" w:cs="Times New Roman"/>
              </w:rPr>
              <w:t>вочником работ и профессий рабо</w:t>
            </w:r>
            <w:r>
              <w:rPr>
                <w:rFonts w:ascii="Times New Roman" w:hAnsi="Times New Roman" w:cs="Times New Roman"/>
              </w:rPr>
              <w:t>-чих</w:t>
            </w:r>
          </w:p>
          <w:p w:rsidR="000C319D" w:rsidRPr="00C41E03" w:rsidRDefault="000C319D" w:rsidP="00CB1415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C319D" w:rsidRPr="00D87F5C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8254-9162</w:t>
            </w:r>
          </w:p>
        </w:tc>
      </w:tr>
      <w:tr w:rsidR="000C319D" w:rsidRPr="00C41E03" w:rsidTr="00CB1415">
        <w:tblPrEx>
          <w:tblCellMar>
            <w:top w:w="0" w:type="dxa"/>
            <w:bottom w:w="0" w:type="dxa"/>
          </w:tblCellMar>
        </w:tblPrEx>
        <w:trPr>
          <w:trHeight w:val="1972"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0C319D" w:rsidRPr="00C41E03" w:rsidRDefault="000C319D" w:rsidP="00CB1415">
            <w:pPr>
              <w:pStyle w:val="ad"/>
              <w:rPr>
                <w:rFonts w:ascii="Times New Roman" w:hAnsi="Times New Roman" w:cs="Times New Roman"/>
              </w:rPr>
            </w:pPr>
            <w:r w:rsidRPr="00C41E03">
              <w:rPr>
                <w:rFonts w:ascii="Times New Roman" w:hAnsi="Times New Roman" w:cs="Times New Roman"/>
              </w:rPr>
              <w:t xml:space="preserve">2 квалификационный уровень </w:t>
            </w:r>
          </w:p>
          <w:p w:rsidR="000C319D" w:rsidRPr="00C41E03" w:rsidRDefault="000C319D" w:rsidP="00CB1415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0C319D" w:rsidRPr="00C41E03" w:rsidRDefault="000C319D" w:rsidP="00CB1415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C41E03">
              <w:rPr>
                <w:rFonts w:ascii="Times New Roman" w:hAnsi="Times New Roman" w:cs="Times New Roman"/>
              </w:rPr>
              <w:t>Наименование профессий рабочих, по которым предусмотрено присво</w:t>
            </w:r>
            <w:r>
              <w:rPr>
                <w:rFonts w:ascii="Times New Roman" w:hAnsi="Times New Roman" w:cs="Times New Roman"/>
              </w:rPr>
              <w:t>-</w:t>
            </w:r>
            <w:r w:rsidRPr="00C41E03">
              <w:rPr>
                <w:rFonts w:ascii="Times New Roman" w:hAnsi="Times New Roman" w:cs="Times New Roman"/>
              </w:rPr>
              <w:t>ение 6 и 7 квалификационных раз</w:t>
            </w:r>
            <w:r>
              <w:rPr>
                <w:rFonts w:ascii="Times New Roman" w:hAnsi="Times New Roman" w:cs="Times New Roman"/>
              </w:rPr>
              <w:t>-</w:t>
            </w:r>
            <w:r w:rsidRPr="00C41E03">
              <w:rPr>
                <w:rFonts w:ascii="Times New Roman" w:hAnsi="Times New Roman" w:cs="Times New Roman"/>
              </w:rPr>
              <w:t>рядов в соответствии с Единым т</w:t>
            </w:r>
            <w:r w:rsidRPr="00C41E03">
              <w:rPr>
                <w:rFonts w:ascii="Times New Roman" w:hAnsi="Times New Roman" w:cs="Times New Roman"/>
              </w:rPr>
              <w:t>а</w:t>
            </w:r>
            <w:r w:rsidRPr="00C41E03">
              <w:rPr>
                <w:rFonts w:ascii="Times New Roman" w:hAnsi="Times New Roman" w:cs="Times New Roman"/>
              </w:rPr>
              <w:t>рифно-квалификационным спра</w:t>
            </w:r>
            <w:r>
              <w:rPr>
                <w:rFonts w:ascii="Times New Roman" w:hAnsi="Times New Roman" w:cs="Times New Roman"/>
              </w:rPr>
              <w:t>-</w:t>
            </w:r>
            <w:r w:rsidRPr="00C41E03">
              <w:rPr>
                <w:rFonts w:ascii="Times New Roman" w:hAnsi="Times New Roman" w:cs="Times New Roman"/>
              </w:rPr>
              <w:t>вочником работ и профессий раб</w:t>
            </w:r>
            <w:r w:rsidRPr="00C41E0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чих</w:t>
            </w:r>
          </w:p>
          <w:p w:rsidR="000C319D" w:rsidRPr="00C41E03" w:rsidRDefault="000C319D" w:rsidP="00CB1415">
            <w:pPr>
              <w:pStyle w:val="ac"/>
              <w:ind w:left="-10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C319D" w:rsidRPr="00D87F5C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10166-11168</w:t>
            </w:r>
          </w:p>
        </w:tc>
      </w:tr>
      <w:tr w:rsidR="000C319D" w:rsidRPr="00C41E03" w:rsidTr="00CB1415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9D" w:rsidRPr="00C41E03" w:rsidRDefault="000C319D" w:rsidP="00CB1415">
            <w:pPr>
              <w:pStyle w:val="ad"/>
              <w:rPr>
                <w:rFonts w:ascii="Times New Roman" w:hAnsi="Times New Roman" w:cs="Times New Roman"/>
              </w:rPr>
            </w:pPr>
            <w:r w:rsidRPr="00C41E03">
              <w:rPr>
                <w:rFonts w:ascii="Times New Roman" w:hAnsi="Times New Roman" w:cs="Times New Roman"/>
              </w:rPr>
              <w:t xml:space="preserve">3 квалификационный уровень </w:t>
            </w:r>
          </w:p>
          <w:p w:rsidR="000C319D" w:rsidRPr="00C41E03" w:rsidRDefault="000C319D" w:rsidP="00CB1415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19D" w:rsidRPr="00C41E03" w:rsidRDefault="000C319D" w:rsidP="00CB1415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C41E03">
              <w:rPr>
                <w:rFonts w:ascii="Times New Roman" w:hAnsi="Times New Roman" w:cs="Times New Roman"/>
              </w:rPr>
              <w:t>Наименование профессий рабочих, по которым предусмотрено прис</w:t>
            </w:r>
            <w:r>
              <w:rPr>
                <w:rFonts w:ascii="Times New Roman" w:hAnsi="Times New Roman" w:cs="Times New Roman"/>
              </w:rPr>
              <w:t>-</w:t>
            </w:r>
            <w:r w:rsidRPr="00C41E03">
              <w:rPr>
                <w:rFonts w:ascii="Times New Roman" w:hAnsi="Times New Roman" w:cs="Times New Roman"/>
              </w:rPr>
              <w:t>воение 8 квалификационного разря</w:t>
            </w:r>
            <w:r>
              <w:rPr>
                <w:rFonts w:ascii="Times New Roman" w:hAnsi="Times New Roman" w:cs="Times New Roman"/>
              </w:rPr>
              <w:t>-</w:t>
            </w:r>
            <w:r w:rsidRPr="00C41E03">
              <w:rPr>
                <w:rFonts w:ascii="Times New Roman" w:hAnsi="Times New Roman" w:cs="Times New Roman"/>
              </w:rPr>
              <w:t>да в соответствии с Единым тариф</w:t>
            </w:r>
            <w:r>
              <w:rPr>
                <w:rFonts w:ascii="Times New Roman" w:hAnsi="Times New Roman" w:cs="Times New Roman"/>
              </w:rPr>
              <w:t>-</w:t>
            </w:r>
            <w:r w:rsidRPr="00C41E03">
              <w:rPr>
                <w:rFonts w:ascii="Times New Roman" w:hAnsi="Times New Roman" w:cs="Times New Roman"/>
              </w:rPr>
              <w:t>но-квалификационным справочни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lastRenderedPageBreak/>
              <w:t>ком работ и профессий рабочих</w:t>
            </w:r>
          </w:p>
          <w:p w:rsidR="000C319D" w:rsidRPr="00C41E03" w:rsidRDefault="000C319D" w:rsidP="00CB1415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19D" w:rsidRPr="00D87F5C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87F5C">
              <w:rPr>
                <w:rFonts w:ascii="Times New Roman" w:hAnsi="Times New Roman" w:cs="Times New Roman"/>
              </w:rPr>
              <w:lastRenderedPageBreak/>
              <w:t>12272</w:t>
            </w:r>
          </w:p>
        </w:tc>
      </w:tr>
      <w:tr w:rsidR="000C319D" w:rsidRPr="00C41E03" w:rsidTr="00CB1415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9D" w:rsidRPr="00454EBD" w:rsidRDefault="000C319D" w:rsidP="00CB1415">
            <w:pPr>
              <w:pStyle w:val="ad"/>
              <w:rPr>
                <w:rFonts w:ascii="Times New Roman" w:hAnsi="Times New Roman" w:cs="Times New Roman"/>
              </w:rPr>
            </w:pPr>
            <w:r w:rsidRPr="00454EBD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19D" w:rsidRPr="00454EBD" w:rsidRDefault="000C319D" w:rsidP="00CB1415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454EBD">
              <w:rPr>
                <w:rFonts w:ascii="Times New Roman" w:hAnsi="Times New Roman" w:cs="Times New Roman"/>
              </w:rPr>
              <w:t>Наименование профессий рабочих, предусмотренных 1 - 3 квалифика</w:t>
            </w:r>
            <w:r>
              <w:rPr>
                <w:rFonts w:ascii="Times New Roman" w:hAnsi="Times New Roman" w:cs="Times New Roman"/>
              </w:rPr>
              <w:t>-</w:t>
            </w:r>
            <w:r w:rsidRPr="00454EBD">
              <w:rPr>
                <w:rFonts w:ascii="Times New Roman" w:hAnsi="Times New Roman" w:cs="Times New Roman"/>
              </w:rPr>
              <w:t>ционными уровнями настоящей профессиональной квалификацион</w:t>
            </w:r>
            <w:r>
              <w:rPr>
                <w:rFonts w:ascii="Times New Roman" w:hAnsi="Times New Roman" w:cs="Times New Roman"/>
              </w:rPr>
              <w:t>-</w:t>
            </w:r>
            <w:r w:rsidRPr="00454EBD">
              <w:rPr>
                <w:rFonts w:ascii="Times New Roman" w:hAnsi="Times New Roman" w:cs="Times New Roman"/>
              </w:rPr>
              <w:t>ной группой выполняющих важные (особо важные) и ответственные (особо ответственные)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19D" w:rsidRPr="00D87F5C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87F5C">
              <w:rPr>
                <w:rFonts w:ascii="Times New Roman" w:hAnsi="Times New Roman" w:cs="Times New Roman"/>
              </w:rPr>
              <w:t>12973-15376</w:t>
            </w:r>
          </w:p>
          <w:p w:rsidR="000C319D" w:rsidRPr="00C41E03" w:rsidRDefault="000C319D" w:rsidP="00CB1415"/>
        </w:tc>
      </w:tr>
    </w:tbl>
    <w:p w:rsidR="000C319D" w:rsidRDefault="000C319D" w:rsidP="00BC71C3">
      <w:pPr>
        <w:ind w:firstLine="709"/>
        <w:jc w:val="both"/>
        <w:outlineLvl w:val="4"/>
        <w:rPr>
          <w:szCs w:val="28"/>
        </w:rPr>
      </w:pPr>
      <w:r>
        <w:rPr>
          <w:szCs w:val="28"/>
        </w:rPr>
        <w:t>2.4.</w:t>
      </w:r>
      <w:r w:rsidRPr="00795B1B">
        <w:rPr>
          <w:szCs w:val="28"/>
        </w:rPr>
        <w:t xml:space="preserve"> По должностям служащих и профессиям рабочих, не вошедших в ПКГ, размеры окладов (должностных окладов) устанавливаются по решению рук</w:t>
      </w:r>
      <w:r w:rsidRPr="00795B1B">
        <w:rPr>
          <w:szCs w:val="28"/>
        </w:rPr>
        <w:t>о</w:t>
      </w:r>
      <w:r w:rsidRPr="00795B1B">
        <w:rPr>
          <w:szCs w:val="28"/>
        </w:rPr>
        <w:t>водителя учреждения.</w:t>
      </w:r>
    </w:p>
    <w:p w:rsidR="000C319D" w:rsidRPr="00BF466C" w:rsidRDefault="000C319D" w:rsidP="00BC71C3">
      <w:pPr>
        <w:ind w:firstLine="709"/>
        <w:jc w:val="both"/>
        <w:outlineLvl w:val="4"/>
        <w:rPr>
          <w:szCs w:val="28"/>
        </w:rPr>
      </w:pPr>
      <w:r>
        <w:rPr>
          <w:szCs w:val="28"/>
        </w:rPr>
        <w:t>2.5.</w:t>
      </w:r>
      <w:r w:rsidRPr="00BF466C">
        <w:rPr>
          <w:szCs w:val="28"/>
        </w:rPr>
        <w:t xml:space="preserve"> Должностные оклады заместителей руководителей (начальников) структурных подразделений учреждения, устанавливается на 10-30% ниже должностных окладов руководителей (начальников) соответствующих стру</w:t>
      </w:r>
      <w:r w:rsidRPr="00BF466C">
        <w:rPr>
          <w:szCs w:val="28"/>
        </w:rPr>
        <w:t>к</w:t>
      </w:r>
      <w:r w:rsidRPr="00BF466C">
        <w:rPr>
          <w:szCs w:val="28"/>
        </w:rPr>
        <w:t>турных подразделений.</w:t>
      </w:r>
    </w:p>
    <w:p w:rsidR="000C319D" w:rsidRPr="00EF336C" w:rsidRDefault="000C319D" w:rsidP="00BC71C3">
      <w:pPr>
        <w:ind w:firstLine="709"/>
        <w:jc w:val="both"/>
        <w:outlineLvl w:val="4"/>
        <w:rPr>
          <w:szCs w:val="28"/>
        </w:rPr>
      </w:pPr>
      <w:r>
        <w:rPr>
          <w:szCs w:val="28"/>
        </w:rPr>
        <w:t xml:space="preserve">2.6. </w:t>
      </w:r>
      <w:r w:rsidRPr="00EF336C">
        <w:rPr>
          <w:szCs w:val="28"/>
        </w:rPr>
        <w:t>Доплата внештатным водолазным специалистам, спускающимся под воду для выполнения служебных обязанностей, производится в соответствии с приказом МЧС России от 14.12.2019 № 747  «Вопросы оплаты труда работников органов, организаций (учреждений) и подразделений системы МЧС России».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 w:rsidRPr="005207CA">
        <w:rPr>
          <w:szCs w:val="28"/>
        </w:rPr>
        <w:t>2.</w:t>
      </w:r>
      <w:r>
        <w:rPr>
          <w:szCs w:val="28"/>
        </w:rPr>
        <w:t>7</w:t>
      </w:r>
      <w:r w:rsidRPr="005207CA">
        <w:rPr>
          <w:szCs w:val="28"/>
        </w:rPr>
        <w:t>. Работникам учреждений могут устанавливаться следующие повыш</w:t>
      </w:r>
      <w:r w:rsidRPr="005207CA">
        <w:rPr>
          <w:szCs w:val="28"/>
        </w:rPr>
        <w:t>а</w:t>
      </w:r>
      <w:r w:rsidRPr="005207CA">
        <w:rPr>
          <w:szCs w:val="28"/>
        </w:rPr>
        <w:t>ющие коэффициенты к окладу (должностному окладу):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 w:rsidRPr="005207CA">
        <w:rPr>
          <w:szCs w:val="28"/>
        </w:rPr>
        <w:t>1) персональный повышающий коэффициент к окладу (должностному окладу);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 w:rsidRPr="005207CA">
        <w:rPr>
          <w:szCs w:val="28"/>
        </w:rPr>
        <w:t>2) повышающий коэффициент к окладу (должностному окладу) за высл</w:t>
      </w:r>
      <w:r w:rsidRPr="005207CA">
        <w:rPr>
          <w:szCs w:val="28"/>
        </w:rPr>
        <w:t>у</w:t>
      </w:r>
      <w:r w:rsidRPr="005207CA">
        <w:rPr>
          <w:szCs w:val="28"/>
        </w:rPr>
        <w:t>гу лет;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 w:rsidRPr="005207CA">
        <w:rPr>
          <w:szCs w:val="28"/>
        </w:rPr>
        <w:t>3) повышающий коэффициент к окладу (должностному окладу) за инте</w:t>
      </w:r>
      <w:r w:rsidRPr="005207CA">
        <w:rPr>
          <w:szCs w:val="28"/>
        </w:rPr>
        <w:t>н</w:t>
      </w:r>
      <w:r w:rsidRPr="005207CA">
        <w:rPr>
          <w:szCs w:val="28"/>
        </w:rPr>
        <w:t>сивность и качество работы</w:t>
      </w:r>
      <w:r>
        <w:rPr>
          <w:szCs w:val="28"/>
        </w:rPr>
        <w:t>.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 w:rsidRPr="005207CA">
        <w:rPr>
          <w:szCs w:val="28"/>
        </w:rPr>
        <w:t>2.</w:t>
      </w:r>
      <w:r>
        <w:rPr>
          <w:szCs w:val="28"/>
        </w:rPr>
        <w:t>8</w:t>
      </w:r>
      <w:r w:rsidRPr="005207CA">
        <w:rPr>
          <w:szCs w:val="28"/>
        </w:rPr>
        <w:t>. Повышающие коэффициенты к окладу (должностному окладу) носят стимулирующий характер и устанавливаются на определенный период времени в течение календарного года.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 xml:space="preserve">2.9. </w:t>
      </w:r>
      <w:r w:rsidRPr="000957AB">
        <w:rPr>
          <w:szCs w:val="28"/>
        </w:rPr>
        <w:t>Решение об установлении</w:t>
      </w:r>
      <w:r>
        <w:rPr>
          <w:szCs w:val="28"/>
        </w:rPr>
        <w:t xml:space="preserve"> </w:t>
      </w:r>
      <w:r w:rsidRPr="005207CA">
        <w:rPr>
          <w:szCs w:val="28"/>
        </w:rPr>
        <w:t>повышающих коэффициентов к окладу (должнос</w:t>
      </w:r>
      <w:r w:rsidRPr="005207CA">
        <w:rPr>
          <w:szCs w:val="28"/>
        </w:rPr>
        <w:t>т</w:t>
      </w:r>
      <w:r w:rsidRPr="005207CA">
        <w:rPr>
          <w:szCs w:val="28"/>
        </w:rPr>
        <w:t>ному окладу) принимается руководителем учреждения в пределах фонда опл</w:t>
      </w:r>
      <w:r w:rsidRPr="005207CA">
        <w:rPr>
          <w:szCs w:val="28"/>
        </w:rPr>
        <w:t>а</w:t>
      </w:r>
      <w:r w:rsidRPr="005207CA">
        <w:rPr>
          <w:szCs w:val="28"/>
        </w:rPr>
        <w:t>ты труда, установленного учреждению Министерством в пределах бюджетных ассигнований, предусмотренных на указанные цели законом Ка</w:t>
      </w:r>
      <w:r w:rsidRPr="005207CA">
        <w:rPr>
          <w:szCs w:val="28"/>
        </w:rPr>
        <w:t>м</w:t>
      </w:r>
      <w:r w:rsidRPr="005207CA">
        <w:rPr>
          <w:szCs w:val="28"/>
        </w:rPr>
        <w:t>чатского края о краевом бюджете на соответствующий финансовый год.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 xml:space="preserve">2.10. </w:t>
      </w:r>
      <w:r w:rsidRPr="005207CA">
        <w:rPr>
          <w:szCs w:val="28"/>
        </w:rPr>
        <w:t>Применение повышающих коэффициентов к окладу (должностному окладу) не образуют новый оклад и не учитываются при начислении иных стимулирующих и компенсационных выплат, устанавливаемых в процентном о</w:t>
      </w:r>
      <w:r w:rsidRPr="005207CA">
        <w:rPr>
          <w:szCs w:val="28"/>
        </w:rPr>
        <w:t>т</w:t>
      </w:r>
      <w:r w:rsidRPr="005207CA">
        <w:rPr>
          <w:szCs w:val="28"/>
        </w:rPr>
        <w:t>ношении к окладу (должностному окладу).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 w:rsidRPr="005207CA">
        <w:rPr>
          <w:szCs w:val="28"/>
        </w:rPr>
        <w:t>Размер выплат по повышающему коэффициенту к окладу (должностному окладу) определяется путем умножения размера оклада (должностного оклада) работника учреждения на повышающий коэффициент.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2.11</w:t>
      </w:r>
      <w:r w:rsidRPr="005207CA">
        <w:rPr>
          <w:szCs w:val="28"/>
        </w:rPr>
        <w:t>. Персональный повышающий коэффициент к окладу (должностному окладу) может быть установлен работнику учреждения с учетом уровня его профессиональной подготовки, сложности, важности выполняемой работы, степени самостоятельности и ответственности при выполнении поставленных задач и других факторов.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 w:rsidRPr="005207CA">
        <w:rPr>
          <w:szCs w:val="28"/>
        </w:rPr>
        <w:t>Решение об установлении персонального повышающего коэффициента к окладу (должностному окладу) и его размерах принимается руководителем учреждения индивидуально в отношении конкретного работника учреждения.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 w:rsidRPr="005207CA">
        <w:rPr>
          <w:szCs w:val="28"/>
        </w:rPr>
        <w:t>Рекомендуемый предельный размер персонального повышающего коэ</w:t>
      </w:r>
      <w:r w:rsidRPr="005207CA">
        <w:rPr>
          <w:szCs w:val="28"/>
        </w:rPr>
        <w:t>ф</w:t>
      </w:r>
      <w:r w:rsidRPr="005207CA">
        <w:rPr>
          <w:szCs w:val="28"/>
        </w:rPr>
        <w:t>фициента к окладу (должностному окладу) - 3.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2.12</w:t>
      </w:r>
      <w:r w:rsidRPr="005207CA">
        <w:rPr>
          <w:szCs w:val="28"/>
        </w:rPr>
        <w:t>. Повышающий коэффициент к окладу (должностному окладу) за в</w:t>
      </w:r>
      <w:r w:rsidRPr="005207CA">
        <w:rPr>
          <w:szCs w:val="28"/>
        </w:rPr>
        <w:t>ы</w:t>
      </w:r>
      <w:r w:rsidRPr="005207CA">
        <w:rPr>
          <w:szCs w:val="28"/>
        </w:rPr>
        <w:t>слугу лет устанавливается руководителем учреждения работникам учреждения в зависимости от общего количества лет, проработанных в органах госуда</w:t>
      </w:r>
      <w:r w:rsidRPr="005207CA">
        <w:rPr>
          <w:szCs w:val="28"/>
        </w:rPr>
        <w:t>р</w:t>
      </w:r>
      <w:r w:rsidRPr="005207CA">
        <w:rPr>
          <w:szCs w:val="28"/>
        </w:rPr>
        <w:t>ственной власти, органах местного самоуправления, государственных и мун</w:t>
      </w:r>
      <w:r w:rsidRPr="005207CA">
        <w:rPr>
          <w:szCs w:val="28"/>
        </w:rPr>
        <w:t>и</w:t>
      </w:r>
      <w:r w:rsidRPr="005207CA">
        <w:rPr>
          <w:szCs w:val="28"/>
        </w:rPr>
        <w:t>ципальных учреждениях, а также в организациях, опыт и знание работы в кот</w:t>
      </w:r>
      <w:r w:rsidRPr="005207CA">
        <w:rPr>
          <w:szCs w:val="28"/>
        </w:rPr>
        <w:t>о</w:t>
      </w:r>
      <w:r w:rsidRPr="005207CA">
        <w:rPr>
          <w:szCs w:val="28"/>
        </w:rPr>
        <w:t>рых необходимы для выполнения должностных обязанностей.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 w:rsidRPr="005207CA">
        <w:rPr>
          <w:szCs w:val="28"/>
        </w:rPr>
        <w:t>Рекомендуемые предельные размеры повышающего коэффициента к окладу (должностному окладу) за выслугу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4"/>
        <w:gridCol w:w="4823"/>
      </w:tblGrid>
      <w:tr w:rsidR="000C319D" w:rsidRPr="00474FF1" w:rsidTr="00CB1415">
        <w:tc>
          <w:tcPr>
            <w:tcW w:w="4926" w:type="dxa"/>
            <w:shd w:val="clear" w:color="auto" w:fill="auto"/>
          </w:tcPr>
          <w:p w:rsidR="000C319D" w:rsidRPr="00BF466C" w:rsidRDefault="000C319D" w:rsidP="00CB1415">
            <w:pPr>
              <w:jc w:val="center"/>
              <w:rPr>
                <w:szCs w:val="28"/>
              </w:rPr>
            </w:pPr>
            <w:r w:rsidRPr="00BF466C">
              <w:rPr>
                <w:szCs w:val="28"/>
              </w:rPr>
              <w:t>Для КГКУ «ЦОД»</w:t>
            </w:r>
          </w:p>
        </w:tc>
        <w:tc>
          <w:tcPr>
            <w:tcW w:w="4927" w:type="dxa"/>
            <w:shd w:val="clear" w:color="auto" w:fill="auto"/>
          </w:tcPr>
          <w:p w:rsidR="000C319D" w:rsidRPr="00BF466C" w:rsidRDefault="000C319D" w:rsidP="00CB1415">
            <w:pPr>
              <w:jc w:val="center"/>
              <w:rPr>
                <w:szCs w:val="28"/>
              </w:rPr>
            </w:pPr>
            <w:r w:rsidRPr="00BF466C">
              <w:rPr>
                <w:szCs w:val="28"/>
              </w:rPr>
              <w:t>Для Камчатского УМЦ ГОЧС и ПБ</w:t>
            </w:r>
          </w:p>
        </w:tc>
      </w:tr>
      <w:tr w:rsidR="000C319D" w:rsidRPr="00474FF1" w:rsidTr="00CB1415">
        <w:tc>
          <w:tcPr>
            <w:tcW w:w="4926" w:type="dxa"/>
            <w:shd w:val="clear" w:color="auto" w:fill="auto"/>
          </w:tcPr>
          <w:p w:rsidR="000C319D" w:rsidRPr="00BF466C" w:rsidRDefault="000C319D" w:rsidP="00CB1415">
            <w:pPr>
              <w:rPr>
                <w:szCs w:val="28"/>
              </w:rPr>
            </w:pPr>
            <w:r>
              <w:rPr>
                <w:szCs w:val="28"/>
              </w:rPr>
              <w:t>при выслуге от 1 года до 3 лет -</w:t>
            </w:r>
            <w:r w:rsidRPr="00BF466C">
              <w:rPr>
                <w:szCs w:val="28"/>
              </w:rPr>
              <w:t xml:space="preserve"> 0,05</w:t>
            </w:r>
          </w:p>
        </w:tc>
        <w:tc>
          <w:tcPr>
            <w:tcW w:w="4927" w:type="dxa"/>
            <w:shd w:val="clear" w:color="auto" w:fill="auto"/>
          </w:tcPr>
          <w:p w:rsidR="000C319D" w:rsidRPr="00BF466C" w:rsidRDefault="000C319D" w:rsidP="00CB1415">
            <w:pPr>
              <w:rPr>
                <w:szCs w:val="28"/>
              </w:rPr>
            </w:pPr>
            <w:r>
              <w:rPr>
                <w:szCs w:val="28"/>
              </w:rPr>
              <w:t>при выслуге свыше 1 года -</w:t>
            </w:r>
            <w:r w:rsidRPr="00BF466C">
              <w:rPr>
                <w:szCs w:val="28"/>
              </w:rPr>
              <w:t xml:space="preserve"> 0,05 </w:t>
            </w:r>
          </w:p>
        </w:tc>
      </w:tr>
      <w:tr w:rsidR="000C319D" w:rsidRPr="00474FF1" w:rsidTr="00CB1415">
        <w:tc>
          <w:tcPr>
            <w:tcW w:w="4926" w:type="dxa"/>
            <w:shd w:val="clear" w:color="auto" w:fill="auto"/>
          </w:tcPr>
          <w:p w:rsidR="000C319D" w:rsidRPr="00BF466C" w:rsidRDefault="000C319D" w:rsidP="00CB1415">
            <w:pPr>
              <w:rPr>
                <w:szCs w:val="28"/>
              </w:rPr>
            </w:pPr>
            <w:r>
              <w:rPr>
                <w:szCs w:val="28"/>
              </w:rPr>
              <w:t>при выслуге от 3 лет до 5 лет -</w:t>
            </w:r>
            <w:r w:rsidRPr="00BF466C">
              <w:rPr>
                <w:szCs w:val="28"/>
              </w:rPr>
              <w:t xml:space="preserve"> 0,1</w:t>
            </w:r>
          </w:p>
        </w:tc>
        <w:tc>
          <w:tcPr>
            <w:tcW w:w="4927" w:type="dxa"/>
            <w:shd w:val="clear" w:color="auto" w:fill="auto"/>
          </w:tcPr>
          <w:p w:rsidR="000C319D" w:rsidRPr="00BF466C" w:rsidRDefault="000C319D" w:rsidP="00CB1415">
            <w:pPr>
              <w:rPr>
                <w:szCs w:val="28"/>
              </w:rPr>
            </w:pPr>
            <w:r>
              <w:rPr>
                <w:szCs w:val="28"/>
              </w:rPr>
              <w:t>при выслуге свыше 2 лет -</w:t>
            </w:r>
            <w:r w:rsidRPr="00BF466C">
              <w:rPr>
                <w:szCs w:val="28"/>
              </w:rPr>
              <w:t xml:space="preserve"> 0,1</w:t>
            </w:r>
          </w:p>
        </w:tc>
      </w:tr>
      <w:tr w:rsidR="000C319D" w:rsidRPr="00474FF1" w:rsidTr="00CB1415">
        <w:tc>
          <w:tcPr>
            <w:tcW w:w="4926" w:type="dxa"/>
            <w:shd w:val="clear" w:color="auto" w:fill="auto"/>
          </w:tcPr>
          <w:p w:rsidR="000C319D" w:rsidRPr="00BF466C" w:rsidRDefault="000C319D" w:rsidP="00CB1415">
            <w:pPr>
              <w:rPr>
                <w:szCs w:val="28"/>
              </w:rPr>
            </w:pPr>
            <w:r>
              <w:rPr>
                <w:szCs w:val="28"/>
              </w:rPr>
              <w:t>при выслуге от 5 лет до 10 лет -</w:t>
            </w:r>
            <w:r w:rsidRPr="00BF466C">
              <w:rPr>
                <w:szCs w:val="28"/>
              </w:rPr>
              <w:t xml:space="preserve"> 0,15</w:t>
            </w:r>
          </w:p>
        </w:tc>
        <w:tc>
          <w:tcPr>
            <w:tcW w:w="4927" w:type="dxa"/>
            <w:shd w:val="clear" w:color="auto" w:fill="auto"/>
          </w:tcPr>
          <w:p w:rsidR="000C319D" w:rsidRPr="00BF466C" w:rsidRDefault="000C319D" w:rsidP="00CB1415">
            <w:pPr>
              <w:rPr>
                <w:szCs w:val="28"/>
              </w:rPr>
            </w:pPr>
            <w:r>
              <w:rPr>
                <w:szCs w:val="28"/>
              </w:rPr>
              <w:t>при выслуге свыше 3 лет -</w:t>
            </w:r>
            <w:r w:rsidRPr="00BF466C">
              <w:rPr>
                <w:szCs w:val="28"/>
              </w:rPr>
              <w:t xml:space="preserve"> 0,15</w:t>
            </w:r>
          </w:p>
        </w:tc>
      </w:tr>
      <w:tr w:rsidR="000C319D" w:rsidRPr="00474FF1" w:rsidTr="00CB1415">
        <w:tc>
          <w:tcPr>
            <w:tcW w:w="4926" w:type="dxa"/>
            <w:shd w:val="clear" w:color="auto" w:fill="auto"/>
          </w:tcPr>
          <w:p w:rsidR="000C319D" w:rsidRPr="00BF466C" w:rsidRDefault="000C319D" w:rsidP="00CB1415">
            <w:pPr>
              <w:rPr>
                <w:szCs w:val="28"/>
              </w:rPr>
            </w:pPr>
            <w:r w:rsidRPr="00BF466C">
              <w:rPr>
                <w:szCs w:val="28"/>
              </w:rPr>
              <w:t>п</w:t>
            </w:r>
            <w:r>
              <w:rPr>
                <w:szCs w:val="28"/>
              </w:rPr>
              <w:t>ри выслуге от 10 лет до 15 лет -</w:t>
            </w:r>
            <w:r w:rsidRPr="00BF466C">
              <w:rPr>
                <w:szCs w:val="28"/>
              </w:rPr>
              <w:t xml:space="preserve"> 0,2</w:t>
            </w:r>
          </w:p>
        </w:tc>
        <w:tc>
          <w:tcPr>
            <w:tcW w:w="4927" w:type="dxa"/>
            <w:shd w:val="clear" w:color="auto" w:fill="auto"/>
          </w:tcPr>
          <w:p w:rsidR="000C319D" w:rsidRPr="00BF466C" w:rsidRDefault="000C319D" w:rsidP="00CB1415">
            <w:pPr>
              <w:rPr>
                <w:szCs w:val="28"/>
              </w:rPr>
            </w:pPr>
            <w:r>
              <w:rPr>
                <w:szCs w:val="28"/>
              </w:rPr>
              <w:t>при выслуге свыше 4 лет -</w:t>
            </w:r>
            <w:r w:rsidRPr="00BF466C">
              <w:rPr>
                <w:szCs w:val="28"/>
              </w:rPr>
              <w:t xml:space="preserve"> 0,2</w:t>
            </w:r>
          </w:p>
        </w:tc>
      </w:tr>
      <w:tr w:rsidR="000C319D" w:rsidRPr="00474FF1" w:rsidTr="00CB1415">
        <w:tc>
          <w:tcPr>
            <w:tcW w:w="4926" w:type="dxa"/>
            <w:shd w:val="clear" w:color="auto" w:fill="auto"/>
          </w:tcPr>
          <w:p w:rsidR="000C319D" w:rsidRPr="00BF466C" w:rsidRDefault="000C319D" w:rsidP="00CB1415">
            <w:pPr>
              <w:rPr>
                <w:szCs w:val="28"/>
              </w:rPr>
            </w:pPr>
            <w:r w:rsidRPr="00BF466C">
              <w:rPr>
                <w:szCs w:val="28"/>
              </w:rPr>
              <w:t>при выслуге свыше 15 лет - 0,3</w:t>
            </w:r>
          </w:p>
        </w:tc>
        <w:tc>
          <w:tcPr>
            <w:tcW w:w="4927" w:type="dxa"/>
            <w:shd w:val="clear" w:color="auto" w:fill="auto"/>
          </w:tcPr>
          <w:p w:rsidR="000C319D" w:rsidRPr="00BF466C" w:rsidRDefault="000C319D" w:rsidP="00CB1415">
            <w:pPr>
              <w:rPr>
                <w:szCs w:val="28"/>
              </w:rPr>
            </w:pPr>
            <w:r w:rsidRPr="00BF466C">
              <w:rPr>
                <w:szCs w:val="28"/>
              </w:rPr>
              <w:t xml:space="preserve">при выслуге </w:t>
            </w:r>
            <w:r>
              <w:rPr>
                <w:szCs w:val="28"/>
              </w:rPr>
              <w:t>свыше 5 лет -</w:t>
            </w:r>
            <w:r w:rsidRPr="00BF466C">
              <w:rPr>
                <w:szCs w:val="28"/>
              </w:rPr>
              <w:t xml:space="preserve"> 0,25</w:t>
            </w:r>
          </w:p>
        </w:tc>
      </w:tr>
      <w:tr w:rsidR="000C319D" w:rsidRPr="00474FF1" w:rsidTr="00CB1415">
        <w:tc>
          <w:tcPr>
            <w:tcW w:w="4926" w:type="dxa"/>
            <w:shd w:val="clear" w:color="auto" w:fill="auto"/>
          </w:tcPr>
          <w:p w:rsidR="000C319D" w:rsidRPr="00BF466C" w:rsidRDefault="000C319D" w:rsidP="00CB1415">
            <w:pPr>
              <w:rPr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0C319D" w:rsidRPr="00BF466C" w:rsidRDefault="000C319D" w:rsidP="00CB1415">
            <w:pPr>
              <w:rPr>
                <w:szCs w:val="28"/>
              </w:rPr>
            </w:pPr>
            <w:r w:rsidRPr="00BF466C">
              <w:rPr>
                <w:szCs w:val="28"/>
              </w:rPr>
              <w:t xml:space="preserve">при выслуге свыше </w:t>
            </w:r>
            <w:r>
              <w:rPr>
                <w:szCs w:val="28"/>
              </w:rPr>
              <w:t>10 лет -</w:t>
            </w:r>
            <w:r w:rsidRPr="00BF466C">
              <w:rPr>
                <w:szCs w:val="28"/>
              </w:rPr>
              <w:t xml:space="preserve"> 0,3</w:t>
            </w:r>
          </w:p>
        </w:tc>
      </w:tr>
      <w:tr w:rsidR="000C319D" w:rsidRPr="00474FF1" w:rsidTr="00CB1415">
        <w:tc>
          <w:tcPr>
            <w:tcW w:w="4926" w:type="dxa"/>
            <w:shd w:val="clear" w:color="auto" w:fill="auto"/>
          </w:tcPr>
          <w:p w:rsidR="000C319D" w:rsidRPr="00BF466C" w:rsidRDefault="000C319D" w:rsidP="00CB1415">
            <w:pPr>
              <w:rPr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0C319D" w:rsidRPr="00BF466C" w:rsidRDefault="000C319D" w:rsidP="00CB1415">
            <w:pPr>
              <w:rPr>
                <w:szCs w:val="28"/>
              </w:rPr>
            </w:pPr>
            <w:r>
              <w:rPr>
                <w:szCs w:val="28"/>
              </w:rPr>
              <w:t>при выслуге свыше 15 лет -</w:t>
            </w:r>
            <w:r w:rsidRPr="00BF466C">
              <w:rPr>
                <w:szCs w:val="28"/>
              </w:rPr>
              <w:t xml:space="preserve"> 0,4</w:t>
            </w:r>
          </w:p>
        </w:tc>
      </w:tr>
    </w:tbl>
    <w:p w:rsidR="000C319D" w:rsidRPr="005207CA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2.13</w:t>
      </w:r>
      <w:r w:rsidRPr="005207CA">
        <w:rPr>
          <w:szCs w:val="28"/>
        </w:rPr>
        <w:t>. Повышающий коэффициент к окладу (должностному окладу) за и</w:t>
      </w:r>
      <w:r w:rsidRPr="005207CA">
        <w:rPr>
          <w:szCs w:val="28"/>
        </w:rPr>
        <w:t>н</w:t>
      </w:r>
      <w:r w:rsidRPr="005207CA">
        <w:rPr>
          <w:szCs w:val="28"/>
        </w:rPr>
        <w:t>тенсивность и качество работы может быть установлен работнику учреждения за высокое качество выполняемой работы, выполнение поставленных задач с проявлением определенной инициативы.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 w:rsidRPr="005207CA">
        <w:rPr>
          <w:szCs w:val="28"/>
        </w:rPr>
        <w:t>Решение об установлении повышающего коэффициента к окладу (дол</w:t>
      </w:r>
      <w:r w:rsidRPr="005207CA">
        <w:rPr>
          <w:szCs w:val="28"/>
        </w:rPr>
        <w:t>ж</w:t>
      </w:r>
      <w:r w:rsidRPr="005207CA">
        <w:rPr>
          <w:szCs w:val="28"/>
        </w:rPr>
        <w:t>ностному окладу) за интенсивность и качество работы и его размерах приним</w:t>
      </w:r>
      <w:r w:rsidRPr="005207CA">
        <w:rPr>
          <w:szCs w:val="28"/>
        </w:rPr>
        <w:t>а</w:t>
      </w:r>
      <w:r w:rsidRPr="005207CA">
        <w:rPr>
          <w:szCs w:val="28"/>
        </w:rPr>
        <w:t>ется руководителем учреждения индивидуально в отношении конкретного р</w:t>
      </w:r>
      <w:r w:rsidRPr="005207CA">
        <w:rPr>
          <w:szCs w:val="28"/>
        </w:rPr>
        <w:t>а</w:t>
      </w:r>
      <w:r w:rsidRPr="005207CA">
        <w:rPr>
          <w:szCs w:val="28"/>
        </w:rPr>
        <w:t>ботника учреждения.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 w:rsidRPr="005207CA">
        <w:rPr>
          <w:szCs w:val="28"/>
        </w:rPr>
        <w:t>Рекомендуемый предельный размер повышающего коэффициента к окл</w:t>
      </w:r>
      <w:r w:rsidRPr="005207CA">
        <w:rPr>
          <w:szCs w:val="28"/>
        </w:rPr>
        <w:t>а</w:t>
      </w:r>
      <w:r w:rsidRPr="005207CA">
        <w:rPr>
          <w:szCs w:val="28"/>
        </w:rPr>
        <w:t>ду (должностному окладу) за интенсивность и качество работы - 0,5.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2.14</w:t>
      </w:r>
      <w:r w:rsidRPr="005207CA">
        <w:rPr>
          <w:szCs w:val="28"/>
        </w:rPr>
        <w:t>. Выплаты компенсационного характера предоставляются работникам учреждений в соответствии с разделом 4 настоящего Примерного положения.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2.15</w:t>
      </w:r>
      <w:r w:rsidRPr="005207CA">
        <w:rPr>
          <w:szCs w:val="28"/>
        </w:rPr>
        <w:t>. Премирование работников учреждений осуществляется в соотве</w:t>
      </w:r>
      <w:r w:rsidRPr="005207CA">
        <w:rPr>
          <w:szCs w:val="28"/>
        </w:rPr>
        <w:t>т</w:t>
      </w:r>
      <w:r w:rsidRPr="005207CA">
        <w:rPr>
          <w:szCs w:val="28"/>
        </w:rPr>
        <w:t>ствии с разделом 5 настоящего Примерного положения.</w:t>
      </w:r>
    </w:p>
    <w:p w:rsidR="000C319D" w:rsidRPr="005207CA" w:rsidRDefault="000C319D" w:rsidP="00BC71C3">
      <w:pPr>
        <w:jc w:val="both"/>
      </w:pPr>
    </w:p>
    <w:p w:rsidR="00EF336C" w:rsidRDefault="000C319D" w:rsidP="00EF336C">
      <w:pPr>
        <w:jc w:val="center"/>
        <w:rPr>
          <w:szCs w:val="28"/>
        </w:rPr>
      </w:pPr>
      <w:r w:rsidRPr="002258CF">
        <w:rPr>
          <w:szCs w:val="28"/>
        </w:rPr>
        <w:t>3. Порядок и условия оплаты труда</w:t>
      </w:r>
      <w:r w:rsidR="00EF336C">
        <w:rPr>
          <w:szCs w:val="28"/>
        </w:rPr>
        <w:t xml:space="preserve"> </w:t>
      </w:r>
      <w:r w:rsidRPr="002258CF">
        <w:rPr>
          <w:szCs w:val="28"/>
        </w:rPr>
        <w:t>руководителя учреждения, его заместителей,</w:t>
      </w:r>
      <w:r w:rsidR="00EF336C">
        <w:rPr>
          <w:szCs w:val="28"/>
        </w:rPr>
        <w:t xml:space="preserve"> </w:t>
      </w:r>
      <w:r w:rsidRPr="002258CF">
        <w:rPr>
          <w:szCs w:val="28"/>
        </w:rPr>
        <w:t>главного бухгалтера учреждения</w:t>
      </w:r>
    </w:p>
    <w:p w:rsidR="000C319D" w:rsidRPr="002258CF" w:rsidRDefault="000C319D" w:rsidP="00EF336C">
      <w:pPr>
        <w:ind w:firstLine="709"/>
        <w:jc w:val="both"/>
        <w:rPr>
          <w:szCs w:val="28"/>
        </w:rPr>
      </w:pPr>
      <w:r w:rsidRPr="002258CF">
        <w:rPr>
          <w:szCs w:val="28"/>
        </w:rPr>
        <w:lastRenderedPageBreak/>
        <w:t>3.1. Заработная плата руководителя учреждения, его заместителей и гла</w:t>
      </w:r>
      <w:r w:rsidRPr="002258CF">
        <w:rPr>
          <w:szCs w:val="28"/>
        </w:rPr>
        <w:t>в</w:t>
      </w:r>
      <w:r w:rsidRPr="002258CF">
        <w:rPr>
          <w:szCs w:val="28"/>
        </w:rPr>
        <w:t>ного бухгалтера учреждения состоит из должностного оклада, выплат компе</w:t>
      </w:r>
      <w:r w:rsidRPr="002258CF">
        <w:rPr>
          <w:szCs w:val="28"/>
        </w:rPr>
        <w:t>н</w:t>
      </w:r>
      <w:r w:rsidRPr="002258CF">
        <w:rPr>
          <w:szCs w:val="28"/>
        </w:rPr>
        <w:t>сационного и стимулирующего характера.</w:t>
      </w:r>
    </w:p>
    <w:p w:rsidR="000C319D" w:rsidRPr="002258CF" w:rsidRDefault="000C319D" w:rsidP="00BC71C3">
      <w:pPr>
        <w:ind w:firstLine="709"/>
        <w:jc w:val="both"/>
        <w:rPr>
          <w:szCs w:val="28"/>
        </w:rPr>
      </w:pPr>
      <w:r w:rsidRPr="002258CF">
        <w:rPr>
          <w:szCs w:val="28"/>
        </w:rPr>
        <w:t>3.2. Условия оплаты труда руководителя учреждения определяются тр</w:t>
      </w:r>
      <w:r w:rsidRPr="002258CF">
        <w:rPr>
          <w:szCs w:val="28"/>
        </w:rPr>
        <w:t>у</w:t>
      </w:r>
      <w:r w:rsidRPr="002258CF">
        <w:rPr>
          <w:szCs w:val="28"/>
        </w:rPr>
        <w:t>довым договором, заключаемым на основе типовой формы трудового договора с руководителем государственного (муниципаль</w:t>
      </w:r>
      <w:r>
        <w:rPr>
          <w:szCs w:val="28"/>
        </w:rPr>
        <w:t>ного) учреждения, утвержде</w:t>
      </w:r>
      <w:r>
        <w:rPr>
          <w:szCs w:val="28"/>
        </w:rPr>
        <w:t>н</w:t>
      </w:r>
      <w:r>
        <w:rPr>
          <w:szCs w:val="28"/>
        </w:rPr>
        <w:t>ной п</w:t>
      </w:r>
      <w:r w:rsidRPr="002258CF">
        <w:rPr>
          <w:szCs w:val="28"/>
        </w:rPr>
        <w:t>остановлением Правительства Российской Федерации от 12.04.2</w:t>
      </w:r>
      <w:r>
        <w:rPr>
          <w:szCs w:val="28"/>
        </w:rPr>
        <w:t>013 № 329 «</w:t>
      </w:r>
      <w:r w:rsidRPr="002258CF">
        <w:rPr>
          <w:szCs w:val="28"/>
        </w:rPr>
        <w:t>О типовой форме трудового договора с руководителем государственн</w:t>
      </w:r>
      <w:r>
        <w:rPr>
          <w:szCs w:val="28"/>
        </w:rPr>
        <w:t>ого (муниципального) учреждения»</w:t>
      </w:r>
      <w:r w:rsidRPr="002258CF">
        <w:rPr>
          <w:szCs w:val="28"/>
        </w:rPr>
        <w:t xml:space="preserve"> в зависимости от сложности труда, в том числе с учетом особенностей деятельности и значимости учреждения.</w:t>
      </w:r>
    </w:p>
    <w:p w:rsidR="000C319D" w:rsidRPr="002258CF" w:rsidRDefault="000C319D" w:rsidP="00BC71C3">
      <w:pPr>
        <w:ind w:firstLine="709"/>
        <w:jc w:val="both"/>
        <w:rPr>
          <w:szCs w:val="28"/>
        </w:rPr>
      </w:pPr>
      <w:r w:rsidRPr="002258CF">
        <w:rPr>
          <w:szCs w:val="28"/>
        </w:rPr>
        <w:t>3.3. Предельный уровень соотношения среднемесячной заработной платы руководителя учреждения, его заместителей, главного бухгалтера учреждения, формируемой за счет всех источников финансового обеспечения и рассчитыв</w:t>
      </w:r>
      <w:r w:rsidRPr="002258CF">
        <w:rPr>
          <w:szCs w:val="28"/>
        </w:rPr>
        <w:t>а</w:t>
      </w:r>
      <w:r w:rsidRPr="002258CF">
        <w:rPr>
          <w:szCs w:val="28"/>
        </w:rPr>
        <w:t>емой за календарный год, и среднемесячной заработной платы работников учреждения (без учета заработной платы руководителя учреждения, его зам</w:t>
      </w:r>
      <w:r w:rsidRPr="002258CF">
        <w:rPr>
          <w:szCs w:val="28"/>
        </w:rPr>
        <w:t>е</w:t>
      </w:r>
      <w:r w:rsidRPr="002258CF">
        <w:rPr>
          <w:szCs w:val="28"/>
        </w:rPr>
        <w:t>стителей, главного бухгалтера учреждения) устанавливается в кратности от 1 до 5.</w:t>
      </w:r>
    </w:p>
    <w:p w:rsidR="000C319D" w:rsidRPr="002258CF" w:rsidRDefault="000C319D" w:rsidP="00BC71C3">
      <w:pPr>
        <w:ind w:firstLine="709"/>
        <w:jc w:val="both"/>
        <w:rPr>
          <w:szCs w:val="28"/>
        </w:rPr>
      </w:pPr>
      <w:r w:rsidRPr="002258CF">
        <w:rPr>
          <w:szCs w:val="28"/>
        </w:rPr>
        <w:t>3.4. Должностные оклады заместителей руководителя и главного бухга</w:t>
      </w:r>
      <w:r w:rsidRPr="002258CF">
        <w:rPr>
          <w:szCs w:val="28"/>
        </w:rPr>
        <w:t>л</w:t>
      </w:r>
      <w:r w:rsidRPr="002258CF">
        <w:rPr>
          <w:szCs w:val="28"/>
        </w:rPr>
        <w:t>тера учреждения устанавливаются на 10 - 30 процентов ниже должностного оклада руководителя этого учреждения.</w:t>
      </w:r>
    </w:p>
    <w:p w:rsidR="000C319D" w:rsidRPr="002258CF" w:rsidRDefault="000C319D" w:rsidP="00BC71C3">
      <w:pPr>
        <w:ind w:firstLine="709"/>
        <w:jc w:val="both"/>
        <w:rPr>
          <w:szCs w:val="28"/>
        </w:rPr>
      </w:pPr>
      <w:r w:rsidRPr="002258CF">
        <w:rPr>
          <w:szCs w:val="28"/>
        </w:rPr>
        <w:t>3.5. Выплаты компенсационного характера предоставляются руководит</w:t>
      </w:r>
      <w:r w:rsidRPr="002258CF">
        <w:rPr>
          <w:szCs w:val="28"/>
        </w:rPr>
        <w:t>е</w:t>
      </w:r>
      <w:r w:rsidRPr="002258CF">
        <w:rPr>
          <w:szCs w:val="28"/>
        </w:rPr>
        <w:t>лю учреждения, его заместителям, главному бухгалтеру учреждения в соотве</w:t>
      </w:r>
      <w:r w:rsidRPr="002258CF">
        <w:rPr>
          <w:szCs w:val="28"/>
        </w:rPr>
        <w:t>т</w:t>
      </w:r>
      <w:r w:rsidRPr="002258CF">
        <w:rPr>
          <w:szCs w:val="28"/>
        </w:rPr>
        <w:t>ствии с разделом 4 настоящего Примерного положения.</w:t>
      </w:r>
    </w:p>
    <w:p w:rsidR="000C319D" w:rsidRPr="002258CF" w:rsidRDefault="000C319D" w:rsidP="00BC71C3">
      <w:pPr>
        <w:ind w:firstLine="709"/>
        <w:jc w:val="both"/>
        <w:rPr>
          <w:szCs w:val="28"/>
        </w:rPr>
      </w:pPr>
      <w:r w:rsidRPr="002258CF">
        <w:rPr>
          <w:szCs w:val="28"/>
        </w:rPr>
        <w:t>3.6. Премирование руководителя учреждения осуществляется в соотве</w:t>
      </w:r>
      <w:r w:rsidRPr="002258CF">
        <w:rPr>
          <w:szCs w:val="28"/>
        </w:rPr>
        <w:t>т</w:t>
      </w:r>
      <w:r w:rsidRPr="002258CF">
        <w:rPr>
          <w:szCs w:val="28"/>
        </w:rPr>
        <w:t>ствии с разделом 6 настоящего Примерного положения.</w:t>
      </w:r>
    </w:p>
    <w:p w:rsidR="000C319D" w:rsidRDefault="000C319D" w:rsidP="00BC71C3">
      <w:pPr>
        <w:ind w:firstLine="709"/>
        <w:jc w:val="both"/>
        <w:rPr>
          <w:szCs w:val="28"/>
        </w:rPr>
      </w:pPr>
      <w:r w:rsidRPr="002258CF">
        <w:rPr>
          <w:szCs w:val="28"/>
        </w:rPr>
        <w:t>3.7. Премирование заместителей руководителя, главного бухгалтера учреждения осуществляется в соответствии с разделом 5 настоящего Приме</w:t>
      </w:r>
      <w:r w:rsidRPr="002258CF">
        <w:rPr>
          <w:szCs w:val="28"/>
        </w:rPr>
        <w:t>р</w:t>
      </w:r>
      <w:r w:rsidRPr="002258CF">
        <w:rPr>
          <w:szCs w:val="28"/>
        </w:rPr>
        <w:t>ного положения.</w:t>
      </w:r>
    </w:p>
    <w:p w:rsidR="000C319D" w:rsidRDefault="000C319D" w:rsidP="00BC71C3">
      <w:pPr>
        <w:jc w:val="both"/>
      </w:pPr>
    </w:p>
    <w:p w:rsidR="000C319D" w:rsidRPr="002258CF" w:rsidRDefault="000C319D" w:rsidP="00BC71C3">
      <w:pPr>
        <w:jc w:val="center"/>
        <w:rPr>
          <w:szCs w:val="28"/>
        </w:rPr>
      </w:pPr>
      <w:r w:rsidRPr="002258CF">
        <w:rPr>
          <w:szCs w:val="28"/>
        </w:rPr>
        <w:t>4. Порядок и условия предоставления</w:t>
      </w:r>
    </w:p>
    <w:p w:rsidR="000C319D" w:rsidRDefault="000C319D" w:rsidP="00BC71C3">
      <w:pPr>
        <w:jc w:val="center"/>
        <w:rPr>
          <w:szCs w:val="28"/>
        </w:rPr>
      </w:pPr>
      <w:r w:rsidRPr="002258CF">
        <w:rPr>
          <w:szCs w:val="28"/>
        </w:rPr>
        <w:t>выплат компенсационного характера</w:t>
      </w:r>
    </w:p>
    <w:p w:rsidR="00BC71C3" w:rsidRPr="002258CF" w:rsidRDefault="00BC71C3" w:rsidP="00BC71C3">
      <w:pPr>
        <w:jc w:val="center"/>
        <w:rPr>
          <w:szCs w:val="28"/>
        </w:rPr>
      </w:pPr>
    </w:p>
    <w:p w:rsidR="000C319D" w:rsidRPr="00434024" w:rsidRDefault="000C319D" w:rsidP="00BC71C3">
      <w:pPr>
        <w:ind w:firstLine="709"/>
        <w:jc w:val="both"/>
        <w:rPr>
          <w:szCs w:val="28"/>
        </w:rPr>
      </w:pPr>
      <w:r w:rsidRPr="002258CF">
        <w:rPr>
          <w:szCs w:val="28"/>
        </w:rPr>
        <w:t xml:space="preserve">4.1. </w:t>
      </w:r>
      <w:bookmarkStart w:id="2" w:name="Par0"/>
      <w:bookmarkEnd w:id="2"/>
      <w:r w:rsidRPr="00434024">
        <w:rPr>
          <w:szCs w:val="28"/>
        </w:rPr>
        <w:t>С учетом условий труда работникам учреждений могут устанавливаться следующие выплаты компенсационного характера: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1) в</w:t>
      </w:r>
      <w:r w:rsidRPr="00434024">
        <w:rPr>
          <w:szCs w:val="28"/>
        </w:rPr>
        <w:t>ыплаты работникам, занятым на работах с вредными и (или) опасными условиями труда;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 w:rsidRPr="00434024">
        <w:rPr>
          <w:szCs w:val="28"/>
        </w:rPr>
        <w:t>2) выплаты за работу в местностях с особыми климатическими условиями;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 w:rsidRPr="00434024">
        <w:rPr>
          <w:szCs w:val="28"/>
        </w:rPr>
        <w:t>3) выплаты за работу в условиях, отклоняющихся от нормальных (при совмещении профессий (должностей), сверхурочной работе, работе в ночное время, при расширении зон обслуживания, при увеличении объема работы или исполнения обязанностей временно отсутствующего работника без освобождения от работы, определенной трудовым договором, работе в выходные и нерабочие праздничные дни);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 w:rsidRPr="00434024">
        <w:rPr>
          <w:szCs w:val="28"/>
        </w:rPr>
        <w:t>4) надбавки работникам, допущенным к государственной тайне.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Pr="00434024">
        <w:rPr>
          <w:szCs w:val="28"/>
        </w:rPr>
        <w:t xml:space="preserve">.2. Размеры и условия выплат, указанных в </w:t>
      </w:r>
      <w:hyperlink w:anchor="Par0" w:history="1">
        <w:r w:rsidRPr="00BC71C3">
          <w:rPr>
            <w:rStyle w:val="a6"/>
            <w:color w:val="000000"/>
            <w:szCs w:val="28"/>
            <w:u w:val="none"/>
          </w:rPr>
          <w:t>части 4.1</w:t>
        </w:r>
      </w:hyperlink>
      <w:r w:rsidRPr="00434024">
        <w:rPr>
          <w:szCs w:val="28"/>
        </w:rPr>
        <w:t xml:space="preserve"> настоящего раздела, определяются в соответствии с трудовым законодательством.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434024">
        <w:rPr>
          <w:szCs w:val="28"/>
        </w:rPr>
        <w:t xml:space="preserve">.3. Выплаты компенсационного характера работникам учреждений, занятым на работах с вредными и (или) опасными условиями труда, устанавливаются в соответствии со </w:t>
      </w:r>
      <w:hyperlink r:id="rId12" w:history="1">
        <w:r w:rsidRPr="00BC71C3">
          <w:rPr>
            <w:rStyle w:val="a6"/>
            <w:color w:val="000000"/>
            <w:szCs w:val="28"/>
            <w:u w:val="none"/>
          </w:rPr>
          <w:t>статьей 147</w:t>
        </w:r>
      </w:hyperlink>
      <w:r w:rsidRPr="00434024">
        <w:rPr>
          <w:szCs w:val="28"/>
        </w:rPr>
        <w:t xml:space="preserve"> Трудового кодекса Российской Федерации.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 w:rsidRPr="00434024">
        <w:rPr>
          <w:szCs w:val="28"/>
        </w:rPr>
        <w:t xml:space="preserve">Выплаты компенсационного характера работникам учреждений за работу в местностях с особыми климатическими условиями устанавливаются в соответствии со </w:t>
      </w:r>
      <w:hyperlink r:id="rId13" w:history="1">
        <w:r w:rsidRPr="00BC71C3">
          <w:rPr>
            <w:rStyle w:val="a6"/>
            <w:color w:val="000000"/>
            <w:szCs w:val="28"/>
            <w:u w:val="none"/>
          </w:rPr>
          <w:t>статьей 148</w:t>
        </w:r>
      </w:hyperlink>
      <w:r w:rsidRPr="00434024">
        <w:rPr>
          <w:szCs w:val="28"/>
        </w:rPr>
        <w:t xml:space="preserve"> Трудового кодекса Российской Федерации.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 w:rsidRPr="00434024">
        <w:rPr>
          <w:szCs w:val="28"/>
        </w:rPr>
        <w:t xml:space="preserve">Выплаты компенсационного характера работникам учреждений в других случаях выполнения работ, отклоняющихся от нормальных, устанавливаются с учетом </w:t>
      </w:r>
      <w:hyperlink r:id="rId14" w:history="1">
        <w:r w:rsidRPr="00BC71C3">
          <w:rPr>
            <w:rStyle w:val="a6"/>
            <w:color w:val="000000"/>
            <w:szCs w:val="28"/>
            <w:u w:val="none"/>
          </w:rPr>
          <w:t>статей 149</w:t>
        </w:r>
      </w:hyperlink>
      <w:r w:rsidRPr="00BC71C3">
        <w:rPr>
          <w:color w:val="000000"/>
          <w:szCs w:val="28"/>
        </w:rPr>
        <w:t xml:space="preserve"> - </w:t>
      </w:r>
      <w:hyperlink r:id="rId15" w:history="1">
        <w:r w:rsidRPr="00BC71C3">
          <w:rPr>
            <w:rStyle w:val="a6"/>
            <w:color w:val="000000"/>
            <w:szCs w:val="28"/>
            <w:u w:val="none"/>
          </w:rPr>
          <w:t>154</w:t>
        </w:r>
      </w:hyperlink>
      <w:r w:rsidRPr="00434024">
        <w:rPr>
          <w:szCs w:val="28"/>
        </w:rPr>
        <w:t xml:space="preserve"> Трудового кодекса Российской Федерации.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434024">
        <w:rPr>
          <w:szCs w:val="28"/>
        </w:rPr>
        <w:t>.4. Оплата труда работников учреждений, занятых на работах с вредными и (или) опасными условиями труда, производится в повышенном размере, но не ниже минимальных размеров, установленных трудовым законодательством и иными нормативными правовыми актами, содержащими нормы трудового права.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434024">
        <w:rPr>
          <w:szCs w:val="28"/>
        </w:rPr>
        <w:t>.5. Размер повышения оплаты труда работникам учреждений, занятым на работах с вредными и (или) опасными условиями труда, устанавливается по результатам специальной оценки условий труда.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 w:rsidRPr="00434024">
        <w:rPr>
          <w:szCs w:val="28"/>
        </w:rPr>
        <w:t xml:space="preserve">Повышение оплаты труда работникам учреждений, занятым на работах с вредными и (или) опасными условиями труда, реализуется с учетом положений </w:t>
      </w:r>
      <w:hyperlink r:id="rId16" w:history="1">
        <w:r w:rsidRPr="00940AB2">
          <w:rPr>
            <w:rStyle w:val="a6"/>
            <w:color w:val="000000"/>
            <w:szCs w:val="28"/>
          </w:rPr>
          <w:t>части 3 статьи 15</w:t>
        </w:r>
      </w:hyperlink>
      <w:r w:rsidRPr="00434024">
        <w:rPr>
          <w:szCs w:val="28"/>
        </w:rPr>
        <w:t xml:space="preserve"> Фед</w:t>
      </w:r>
      <w:r>
        <w:rPr>
          <w:szCs w:val="28"/>
        </w:rPr>
        <w:t>ерального закона от 28.12.2013 № 421-ФЗ «</w:t>
      </w:r>
      <w:r w:rsidRPr="00434024">
        <w:rPr>
          <w:szCs w:val="28"/>
        </w:rPr>
        <w:t>О внесении изменений в отдельные законодательные акты Российской Федерации в связи с принятием Фе</w:t>
      </w:r>
      <w:r>
        <w:rPr>
          <w:szCs w:val="28"/>
        </w:rPr>
        <w:t>дерального закона «</w:t>
      </w:r>
      <w:r w:rsidRPr="00434024">
        <w:rPr>
          <w:szCs w:val="28"/>
        </w:rPr>
        <w:t>О с</w:t>
      </w:r>
      <w:r>
        <w:rPr>
          <w:szCs w:val="28"/>
        </w:rPr>
        <w:t>пециальной оценке условий труда»</w:t>
      </w:r>
      <w:r w:rsidRPr="00434024">
        <w:rPr>
          <w:szCs w:val="28"/>
        </w:rPr>
        <w:t>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 w:rsidRPr="00434024">
        <w:rPr>
          <w:szCs w:val="28"/>
        </w:rPr>
        <w:t>В случае обеспечения на рабочих местах безопасных условий труда, подтвержденных результатами специальной оценки условий труда или заключением государственной экспертизы условий труда, повышение оплаты труда работникам учреждений не производится.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 w:rsidRPr="00434024">
        <w:rPr>
          <w:szCs w:val="28"/>
        </w:rPr>
        <w:t xml:space="preserve">Конкретные размеры повышения оплаты труда работникам учреждений, занятым на работах с вредными и (или) опасными условиями труда, устанавливаются руководителем учреждения с учетом требований настоящей части и мнения представительного органа работников в порядке, установленном </w:t>
      </w:r>
      <w:hyperlink r:id="rId17" w:history="1">
        <w:r w:rsidRPr="00940AB2">
          <w:rPr>
            <w:rStyle w:val="a6"/>
            <w:color w:val="000000"/>
            <w:szCs w:val="28"/>
          </w:rPr>
          <w:t>статьей 372</w:t>
        </w:r>
      </w:hyperlink>
      <w:r w:rsidRPr="00434024">
        <w:rPr>
          <w:szCs w:val="28"/>
        </w:rPr>
        <w:t xml:space="preserve"> Трудового кодекса Российской Федерации для принятия локальных нормативных актов, либо коллективным договором, трудовым договором.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434024">
        <w:rPr>
          <w:szCs w:val="28"/>
        </w:rPr>
        <w:t>.6. В районах с неблагоприятными природными климатическими условиями к заработной плате работников учреждений применяются: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 w:rsidRPr="00434024">
        <w:rPr>
          <w:szCs w:val="28"/>
        </w:rPr>
        <w:t>1) районные коэффициенты;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 w:rsidRPr="00434024">
        <w:rPr>
          <w:szCs w:val="28"/>
        </w:rPr>
        <w:t>2) процентные надбавки за стаж работы в районах Крайнего Севера и приравненных к ним местностях.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 w:rsidRPr="00434024">
        <w:rPr>
          <w:szCs w:val="28"/>
        </w:rPr>
        <w:t>Условия исчисления стажа для указанных процентных надбавок определяются в соответствии с законодательством Российской Федерации.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 w:rsidRPr="00434024">
        <w:rPr>
          <w:szCs w:val="28"/>
        </w:rPr>
        <w:t>Конкретные размеры районных коэффициентов, процентных надбавок и условия их применения устанавливаются в соответствии с законодательством Российской Федерации.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Pr="00434024">
        <w:rPr>
          <w:szCs w:val="28"/>
        </w:rPr>
        <w:t xml:space="preserve">.7. Размеры доплат при совмещении профессий (должностей), расширении зон обслуживания, увеличении объема работ или исполнении обязанностей временно отсутствующего работника без освобождения от работы, определенной трудовым договором, и сроки, на которые доплата устанавливается, определяются по соглашению сторон трудового договора с учетом содержания и (или) объема дополнительной работы в соответствии со </w:t>
      </w:r>
      <w:hyperlink r:id="rId18" w:history="1">
        <w:r w:rsidRPr="00940AB2">
          <w:rPr>
            <w:rStyle w:val="a6"/>
            <w:color w:val="000000"/>
            <w:szCs w:val="28"/>
          </w:rPr>
          <w:t>статьей 151</w:t>
        </w:r>
      </w:hyperlink>
      <w:r>
        <w:rPr>
          <w:color w:val="000000"/>
          <w:szCs w:val="28"/>
          <w:u w:val="single"/>
        </w:rPr>
        <w:t xml:space="preserve"> </w:t>
      </w:r>
      <w:r w:rsidRPr="00434024">
        <w:rPr>
          <w:szCs w:val="28"/>
        </w:rPr>
        <w:t>Трудового кодекса Российской Федерации.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434024">
        <w:rPr>
          <w:szCs w:val="28"/>
        </w:rPr>
        <w:t xml:space="preserve">.8. Повышенная оплата сверхурочной работы производится работникам учреждений в соответствии со </w:t>
      </w:r>
      <w:hyperlink r:id="rId19" w:history="1">
        <w:r w:rsidRPr="00EF336C">
          <w:rPr>
            <w:rStyle w:val="a6"/>
            <w:color w:val="000000"/>
            <w:szCs w:val="28"/>
            <w:u w:val="none"/>
          </w:rPr>
          <w:t>статьей 152</w:t>
        </w:r>
      </w:hyperlink>
      <w:r w:rsidRPr="00434024">
        <w:rPr>
          <w:szCs w:val="28"/>
        </w:rPr>
        <w:t xml:space="preserve"> Трудового кодекса Российской Федерации.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434024">
        <w:rPr>
          <w:szCs w:val="28"/>
        </w:rPr>
        <w:t xml:space="preserve">.9. Повышенная оплата за работу в выходные и нерабочие праздничные дни производится работникам учреждений в соответствии со </w:t>
      </w:r>
      <w:hyperlink r:id="rId20" w:history="1">
        <w:r w:rsidRPr="00940AB2">
          <w:rPr>
            <w:rStyle w:val="a6"/>
            <w:color w:val="000000"/>
            <w:szCs w:val="28"/>
          </w:rPr>
          <w:t>статьей 153</w:t>
        </w:r>
      </w:hyperlink>
      <w:r w:rsidRPr="00434024">
        <w:rPr>
          <w:szCs w:val="28"/>
        </w:rPr>
        <w:t xml:space="preserve"> Трудового кодекса Российской Федерации.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434024">
        <w:rPr>
          <w:szCs w:val="28"/>
        </w:rPr>
        <w:t xml:space="preserve">.10. Доплата за работу в ночное время производится работникам учреждений за каждый час работы в ночное время в соответствии со </w:t>
      </w:r>
      <w:hyperlink r:id="rId21" w:history="1">
        <w:r w:rsidRPr="00EF336C">
          <w:rPr>
            <w:rStyle w:val="a6"/>
            <w:color w:val="000000"/>
            <w:szCs w:val="28"/>
          </w:rPr>
          <w:t>статьей 154</w:t>
        </w:r>
      </w:hyperlink>
      <w:r w:rsidRPr="00434024">
        <w:rPr>
          <w:szCs w:val="28"/>
        </w:rPr>
        <w:t xml:space="preserve"> Трудового кодекса Российской Федерации и </w:t>
      </w:r>
      <w:hyperlink r:id="rId22" w:history="1">
        <w:r w:rsidRPr="00EF336C">
          <w:rPr>
            <w:rStyle w:val="a6"/>
            <w:color w:val="000000"/>
            <w:szCs w:val="28"/>
            <w:u w:val="none"/>
          </w:rPr>
          <w:t>постановлением</w:t>
        </w:r>
      </w:hyperlink>
      <w:r w:rsidRPr="00434024">
        <w:rPr>
          <w:szCs w:val="28"/>
        </w:rPr>
        <w:t xml:space="preserve"> Правительства Росс</w:t>
      </w:r>
      <w:r>
        <w:rPr>
          <w:szCs w:val="28"/>
        </w:rPr>
        <w:t>ийской Федерации от 22.07.2008 № 554 «</w:t>
      </w:r>
      <w:r w:rsidRPr="00434024">
        <w:rPr>
          <w:szCs w:val="28"/>
        </w:rPr>
        <w:t xml:space="preserve">О минимальном размере повышения оплаты труда за работу в </w:t>
      </w:r>
      <w:r>
        <w:rPr>
          <w:szCs w:val="28"/>
        </w:rPr>
        <w:t>ночное время»</w:t>
      </w:r>
      <w:r w:rsidRPr="00434024">
        <w:rPr>
          <w:szCs w:val="28"/>
        </w:rPr>
        <w:t>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 w:rsidRPr="00434024">
        <w:rPr>
          <w:szCs w:val="28"/>
        </w:rPr>
        <w:t>Рекомендуемый размер доплаты за работу в ночное время (с 22 часов до 6 часов) составляет не более 50 % оклада (должностного оклада), рассчитанного за час работы, за каждый час работы в ночное время.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 w:rsidRPr="00434024">
        <w:rPr>
          <w:szCs w:val="28"/>
        </w:rPr>
        <w:t>Расчет оклада (должностного оклада) работника учреждения за час работы определяется путем деления оклада (должностног</w:t>
      </w:r>
      <w:r>
        <w:rPr>
          <w:szCs w:val="28"/>
        </w:rPr>
        <w:t>о оклада) работника учреждения н</w:t>
      </w:r>
      <w:r w:rsidRPr="00434024">
        <w:rPr>
          <w:szCs w:val="28"/>
        </w:rPr>
        <w:t>а среднемесячное количество рабочих часов в соответствующем календарном году.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434024">
        <w:rPr>
          <w:szCs w:val="28"/>
        </w:rPr>
        <w:t>.11. Надбавки работникам учреждений, допущенным к государственной тайне, устанавливается в размере и порядке, определенными законодательством Российской Федерации</w:t>
      </w:r>
      <w:r>
        <w:rPr>
          <w:szCs w:val="28"/>
        </w:rPr>
        <w:t>.</w:t>
      </w:r>
    </w:p>
    <w:p w:rsidR="000C319D" w:rsidRPr="002258CF" w:rsidRDefault="000C319D" w:rsidP="00BC71C3">
      <w:pPr>
        <w:ind w:firstLine="709"/>
        <w:jc w:val="both"/>
        <w:rPr>
          <w:szCs w:val="28"/>
        </w:rPr>
      </w:pPr>
      <w:r w:rsidRPr="00434024">
        <w:rPr>
          <w:szCs w:val="28"/>
        </w:rPr>
        <w:t xml:space="preserve"> </w:t>
      </w:r>
    </w:p>
    <w:p w:rsidR="000C319D" w:rsidRPr="00354B01" w:rsidRDefault="000C319D" w:rsidP="00BC71C3">
      <w:pPr>
        <w:jc w:val="center"/>
        <w:rPr>
          <w:szCs w:val="28"/>
        </w:rPr>
      </w:pPr>
      <w:r w:rsidRPr="00354B01">
        <w:rPr>
          <w:szCs w:val="28"/>
        </w:rPr>
        <w:t>5. Порядок и условия премирования работников учреждения</w:t>
      </w:r>
    </w:p>
    <w:p w:rsidR="000C319D" w:rsidRPr="00354B01" w:rsidRDefault="000C319D" w:rsidP="00BC71C3">
      <w:pPr>
        <w:jc w:val="both"/>
        <w:rPr>
          <w:szCs w:val="28"/>
        </w:rPr>
      </w:pP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354B01">
        <w:rPr>
          <w:szCs w:val="28"/>
        </w:rPr>
        <w:t xml:space="preserve">5.1. </w:t>
      </w:r>
      <w:r w:rsidRPr="00467ACE">
        <w:rPr>
          <w:szCs w:val="28"/>
        </w:rPr>
        <w:t>В целях поощрения работников учреждения за выполненную работу работникам учреждения устанавливаются следующие виды выплат стимулирующего характера: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1) премия за интенсивность и высокие результаты работы;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2) премия за качество выполняемых работ;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3) выплаты за стаж непрерывной работы;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 xml:space="preserve">4) премия по итогам работы (за месяц, за квартал, </w:t>
      </w:r>
      <w:r>
        <w:rPr>
          <w:szCs w:val="28"/>
        </w:rPr>
        <w:t xml:space="preserve">полугодие, 9 месяцев, </w:t>
      </w:r>
      <w:r w:rsidRPr="00467ACE">
        <w:rPr>
          <w:szCs w:val="28"/>
        </w:rPr>
        <w:t>год);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5) премия за выполнение особо важных и срочных работ.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67ACE">
        <w:rPr>
          <w:szCs w:val="28"/>
        </w:rPr>
        <w:t>.2. При установлении премии за интенсивность и высокие результаты работы учитываются: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1) успешное и добросовестное исполнение работником учреждения своих должностных обязанностей;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lastRenderedPageBreak/>
        <w:t>2) инициатива, творческий подход и применение в работе современных форм и методов организации труда;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3) качественная подготовка и проведение мероприятий, связанных с уставной деятельностью учреждения;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4) качественное выполнение порученной работы, связанной с обеспечением рабочего процесса или уставной деятельности учреждения;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5) качественная подготовка и своевременная сдача отчетности;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6) участие в выполнении особо важных работ, мероприятий;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7) интенсивность и напряженность работы;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8) организация и проведение мероприятий, направленных на повышение авторитета и имиджа учреждения среди населения;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9) н</w:t>
      </w:r>
      <w:r w:rsidRPr="00467ACE">
        <w:rPr>
          <w:szCs w:val="28"/>
        </w:rPr>
        <w:t>епосредственное участие в реализации национальных проектов, федеральных и региональных программ.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67ACE">
        <w:rPr>
          <w:szCs w:val="28"/>
        </w:rPr>
        <w:t>.3. Премии за качество выполняемых работ выплачиваются работникам учреждения единовременно при: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1) поощрении Президентом Российской Федерации, Правительством Российской Федерации, присвоении почетных званий Российской Федерации и награждении о</w:t>
      </w:r>
      <w:r>
        <w:rPr>
          <w:szCs w:val="28"/>
        </w:rPr>
        <w:t>собым знаком отличия - медалью «Золотая Звезда»</w:t>
      </w:r>
      <w:r w:rsidRPr="00467ACE">
        <w:rPr>
          <w:szCs w:val="28"/>
        </w:rPr>
        <w:t>, знаками отличия Российской Федерации, награждении орденами и медалями Российской Федерации;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2) н</w:t>
      </w:r>
      <w:r w:rsidRPr="00467ACE">
        <w:rPr>
          <w:szCs w:val="28"/>
        </w:rPr>
        <w:t>аграждении ведомственными наградами в случаях, предусмотренных федеральным законодательством, и наградами Камчатского края, в случаях, предусмотренных законодательством Камчатского края.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67ACE">
        <w:rPr>
          <w:szCs w:val="28"/>
        </w:rPr>
        <w:t>.4. Выплаты за стаж непрерывной работы устанавливаются работникам учреждения в зависимости от общего количества лет, проработанных в данном учреждении.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67ACE">
        <w:rPr>
          <w:szCs w:val="28"/>
        </w:rPr>
        <w:t>.5. Премия по итогам работы (за месяц, за квартал, полугодие, 9 месяцев, год), выплачивается с учетом эффективности труда работников в соответ</w:t>
      </w:r>
      <w:r>
        <w:rPr>
          <w:szCs w:val="28"/>
        </w:rPr>
        <w:t>ствующем периоде, определяемой н</w:t>
      </w:r>
      <w:r w:rsidRPr="00467ACE">
        <w:rPr>
          <w:szCs w:val="28"/>
        </w:rPr>
        <w:t>а основе показателей и критериев оценки эффективности труда. При премировании может учитываться как индивидуальный, так и коллективный результат труда.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Премия за выполнение особо важных и срочных работ выплачивается работнику учреждения по итогам выполнения особо важных и срочных работ с целью поощрения за оперативность и качественный результат труда.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67ACE">
        <w:rPr>
          <w:szCs w:val="28"/>
        </w:rPr>
        <w:t>.6. Выплаты стимулирующего характера осуществляются по решению руководителя учреждения в пределах бюджетных ассигнований на оплату труда работников учреждения, а также средств от приносящей доход деятельности, направленных учреждением на оплату труда: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1) заместителям руководителя, главному бухгалтеру, главным специалистам и иным работникам учреждения, подчиненным руководителю учреждения непосредственно;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2) руководителям структурных подразделений учреждения, главным специалистам и иным работникам учреждения, подчиненным заместителям руководителе учреждения - по представлению заместителей руководителя учреждения;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lastRenderedPageBreak/>
        <w:t>3) остальным работникам, занятым в структурных подразделениях учреждения - по представлению руководителей структурных подразделений учреждения.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67ACE">
        <w:rPr>
          <w:szCs w:val="28"/>
        </w:rPr>
        <w:t>.7. Премирование работников учреждения осуществляется на основе положения о премировании, утверждаемого локальным нормативным актом учреждения.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67ACE">
        <w:rPr>
          <w:szCs w:val="28"/>
        </w:rPr>
        <w:t>.8. Размер премии может устанавливаться как в процентах к окладу (должностному окладу) работника, так и в абсолютном размере.</w:t>
      </w:r>
    </w:p>
    <w:p w:rsidR="000C319D" w:rsidRDefault="000C319D" w:rsidP="00BC71C3">
      <w:pPr>
        <w:ind w:firstLine="709"/>
        <w:jc w:val="both"/>
        <w:rPr>
          <w:szCs w:val="28"/>
        </w:rPr>
      </w:pPr>
    </w:p>
    <w:p w:rsidR="000C319D" w:rsidRPr="00354B01" w:rsidRDefault="000C319D" w:rsidP="00BC71C3">
      <w:pPr>
        <w:ind w:firstLine="709"/>
        <w:jc w:val="center"/>
        <w:rPr>
          <w:szCs w:val="28"/>
        </w:rPr>
      </w:pPr>
      <w:r>
        <w:rPr>
          <w:szCs w:val="28"/>
        </w:rPr>
        <w:t>6</w:t>
      </w:r>
      <w:r w:rsidRPr="00354B01">
        <w:rPr>
          <w:szCs w:val="28"/>
        </w:rPr>
        <w:t>. Другие вопросы оплаты труда</w:t>
      </w:r>
    </w:p>
    <w:p w:rsidR="000C319D" w:rsidRPr="00354B01" w:rsidRDefault="000C319D" w:rsidP="00BC71C3">
      <w:pPr>
        <w:jc w:val="both"/>
        <w:rPr>
          <w:szCs w:val="28"/>
        </w:rPr>
      </w:pPr>
    </w:p>
    <w:p w:rsidR="000C319D" w:rsidRPr="00354B01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Pr="00354B01">
        <w:rPr>
          <w:szCs w:val="28"/>
        </w:rPr>
        <w:t>.1. Руководителю и работникам учреждения при наличии экономии фо</w:t>
      </w:r>
      <w:r w:rsidRPr="00354B01">
        <w:rPr>
          <w:szCs w:val="28"/>
        </w:rPr>
        <w:t>н</w:t>
      </w:r>
      <w:r w:rsidRPr="00354B01">
        <w:rPr>
          <w:szCs w:val="28"/>
        </w:rPr>
        <w:t>да оплаты труда выплачивается материальная помощь.</w:t>
      </w:r>
    </w:p>
    <w:p w:rsidR="000C319D" w:rsidRPr="00354B01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Pr="00354B01">
        <w:rPr>
          <w:szCs w:val="28"/>
        </w:rPr>
        <w:t>.2. Материальная помощь выплачивается в следующих случаях:</w:t>
      </w:r>
    </w:p>
    <w:p w:rsidR="000C319D" w:rsidRPr="00354B01" w:rsidRDefault="000C319D" w:rsidP="00BC71C3">
      <w:pPr>
        <w:ind w:firstLine="709"/>
        <w:jc w:val="both"/>
        <w:rPr>
          <w:szCs w:val="28"/>
        </w:rPr>
      </w:pPr>
      <w:r w:rsidRPr="00354B01">
        <w:rPr>
          <w:szCs w:val="28"/>
        </w:rPr>
        <w:t>1) в связи с заключением брака;</w:t>
      </w:r>
    </w:p>
    <w:p w:rsidR="000C319D" w:rsidRPr="00354B01" w:rsidRDefault="000C319D" w:rsidP="00BC71C3">
      <w:pPr>
        <w:ind w:firstLine="709"/>
        <w:jc w:val="both"/>
        <w:rPr>
          <w:szCs w:val="28"/>
        </w:rPr>
      </w:pPr>
      <w:r w:rsidRPr="00354B01">
        <w:rPr>
          <w:szCs w:val="28"/>
        </w:rPr>
        <w:t>2) в связи с рождением ребенка;</w:t>
      </w:r>
    </w:p>
    <w:p w:rsidR="000C319D" w:rsidRPr="00354B01" w:rsidRDefault="000C319D" w:rsidP="00BC71C3">
      <w:pPr>
        <w:ind w:firstLine="709"/>
        <w:jc w:val="both"/>
        <w:rPr>
          <w:szCs w:val="28"/>
        </w:rPr>
      </w:pPr>
      <w:r w:rsidRPr="00354B01">
        <w:rPr>
          <w:szCs w:val="28"/>
        </w:rPr>
        <w:t>3) в связи со смертью близких родственников (родителей, детей, супруга (супруги);</w:t>
      </w:r>
    </w:p>
    <w:p w:rsidR="000C319D" w:rsidRPr="00354B01" w:rsidRDefault="000C319D" w:rsidP="00BC71C3">
      <w:pPr>
        <w:ind w:firstLine="709"/>
        <w:jc w:val="both"/>
        <w:rPr>
          <w:szCs w:val="28"/>
        </w:rPr>
      </w:pPr>
      <w:r w:rsidRPr="00354B01">
        <w:rPr>
          <w:szCs w:val="28"/>
        </w:rPr>
        <w:t>4) в связи с причиненным ущербом имуществу в результате стихийного бедствия, чрезвычайной ситуации, совершения преступления;</w:t>
      </w:r>
    </w:p>
    <w:p w:rsidR="000C319D" w:rsidRPr="00354B01" w:rsidRDefault="000C319D" w:rsidP="00BC71C3">
      <w:pPr>
        <w:ind w:firstLine="709"/>
        <w:jc w:val="both"/>
        <w:rPr>
          <w:szCs w:val="28"/>
        </w:rPr>
      </w:pPr>
      <w:r w:rsidRPr="00354B01">
        <w:rPr>
          <w:szCs w:val="28"/>
        </w:rPr>
        <w:t>5) в связи с заболеванием, получением травмы;</w:t>
      </w:r>
    </w:p>
    <w:p w:rsidR="000C319D" w:rsidRPr="00354B01" w:rsidRDefault="000C319D" w:rsidP="00BC71C3">
      <w:pPr>
        <w:ind w:firstLine="709"/>
        <w:jc w:val="both"/>
        <w:rPr>
          <w:szCs w:val="28"/>
        </w:rPr>
      </w:pPr>
      <w:r w:rsidRPr="00354B01">
        <w:rPr>
          <w:szCs w:val="28"/>
        </w:rPr>
        <w:t>6) в связи с юбилейными датами.</w:t>
      </w:r>
    </w:p>
    <w:p w:rsidR="000C319D" w:rsidRPr="00354B01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Pr="00354B01">
        <w:rPr>
          <w:szCs w:val="28"/>
        </w:rPr>
        <w:t>.3. Решение о выплате материальной помощи и ее конкретных размерах руководителю учреждения принимает</w:t>
      </w:r>
      <w:r>
        <w:rPr>
          <w:szCs w:val="28"/>
        </w:rPr>
        <w:t xml:space="preserve"> заместитель Председателя Правител</w:t>
      </w:r>
      <w:r>
        <w:rPr>
          <w:szCs w:val="28"/>
        </w:rPr>
        <w:t>ь</w:t>
      </w:r>
      <w:r>
        <w:rPr>
          <w:szCs w:val="28"/>
        </w:rPr>
        <w:t>ства Камчатского края – Министр специальных программ Камчатского края</w:t>
      </w:r>
      <w:r w:rsidRPr="00354B01">
        <w:rPr>
          <w:szCs w:val="28"/>
        </w:rPr>
        <w:t xml:space="preserve"> на основании письменного заявления руководителя учрежд</w:t>
      </w:r>
      <w:r w:rsidRPr="00354B01">
        <w:rPr>
          <w:szCs w:val="28"/>
        </w:rPr>
        <w:t>е</w:t>
      </w:r>
      <w:r w:rsidRPr="00354B01">
        <w:rPr>
          <w:szCs w:val="28"/>
        </w:rPr>
        <w:t>ния с приложением копий документов, подтверждающих наступлен</w:t>
      </w:r>
      <w:r>
        <w:rPr>
          <w:szCs w:val="28"/>
        </w:rPr>
        <w:t>ие события, указанного в части 6</w:t>
      </w:r>
      <w:r w:rsidRPr="00354B01">
        <w:rPr>
          <w:szCs w:val="28"/>
        </w:rPr>
        <w:t>.2 настоящего раздела.</w:t>
      </w:r>
    </w:p>
    <w:p w:rsidR="000C319D" w:rsidRPr="00354B01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Pr="00354B01">
        <w:rPr>
          <w:szCs w:val="28"/>
        </w:rPr>
        <w:t>.4. Решение о выплате материальной помощи и ее конкретных размерах работнику учреждения принимает руководитель учреждения на основании письменного заявления работника учреждения с приложением копий докуме</w:t>
      </w:r>
      <w:r w:rsidRPr="00354B01">
        <w:rPr>
          <w:szCs w:val="28"/>
        </w:rPr>
        <w:t>н</w:t>
      </w:r>
      <w:r w:rsidRPr="00354B01">
        <w:rPr>
          <w:szCs w:val="28"/>
        </w:rPr>
        <w:t>тов, подтверждающих наступлен</w:t>
      </w:r>
      <w:r>
        <w:rPr>
          <w:szCs w:val="28"/>
        </w:rPr>
        <w:t>ие события, указанного в части 6</w:t>
      </w:r>
      <w:r w:rsidRPr="00354B01">
        <w:rPr>
          <w:szCs w:val="28"/>
        </w:rPr>
        <w:t>.2 настоящего раздела.</w:t>
      </w:r>
    </w:p>
    <w:p w:rsidR="00F7057A" w:rsidRDefault="00F7057A" w:rsidP="00BC71C3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BC71C3" w:rsidRDefault="00BC71C3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sectPr w:rsidR="00BC71C3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FD5" w:rsidRDefault="00763FD5" w:rsidP="00342D13">
      <w:r>
        <w:separator/>
      </w:r>
    </w:p>
  </w:endnote>
  <w:endnote w:type="continuationSeparator" w:id="0">
    <w:p w:rsidR="00763FD5" w:rsidRDefault="00763FD5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FD5" w:rsidRDefault="00763FD5" w:rsidP="00342D13">
      <w:r>
        <w:separator/>
      </w:r>
    </w:p>
  </w:footnote>
  <w:footnote w:type="continuationSeparator" w:id="0">
    <w:p w:rsidR="00763FD5" w:rsidRDefault="00763FD5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916C7"/>
    <w:rsid w:val="000C1841"/>
    <w:rsid w:val="000C319D"/>
    <w:rsid w:val="000E36D1"/>
    <w:rsid w:val="00101715"/>
    <w:rsid w:val="0010596D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67ED4"/>
    <w:rsid w:val="002722F0"/>
    <w:rsid w:val="00296585"/>
    <w:rsid w:val="002A71B0"/>
    <w:rsid w:val="002B334D"/>
    <w:rsid w:val="002D43BE"/>
    <w:rsid w:val="00304284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41A91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4446A"/>
    <w:rsid w:val="005709CE"/>
    <w:rsid w:val="005E22DD"/>
    <w:rsid w:val="005F0B57"/>
    <w:rsid w:val="005F2BC6"/>
    <w:rsid w:val="006317BF"/>
    <w:rsid w:val="006604E4"/>
    <w:rsid w:val="006650EC"/>
    <w:rsid w:val="006979FB"/>
    <w:rsid w:val="006A5AB2"/>
    <w:rsid w:val="006D4BF2"/>
    <w:rsid w:val="006E4B23"/>
    <w:rsid w:val="007120E9"/>
    <w:rsid w:val="007175EF"/>
    <w:rsid w:val="0072115F"/>
    <w:rsid w:val="00733DC4"/>
    <w:rsid w:val="00747197"/>
    <w:rsid w:val="00760202"/>
    <w:rsid w:val="00763FD5"/>
    <w:rsid w:val="00793645"/>
    <w:rsid w:val="007A764E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94F0C"/>
    <w:rsid w:val="008B7954"/>
    <w:rsid w:val="008C158F"/>
    <w:rsid w:val="008D13CF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40EAE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1954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85E81"/>
    <w:rsid w:val="00BA2CFB"/>
    <w:rsid w:val="00BA2D9F"/>
    <w:rsid w:val="00BC71C3"/>
    <w:rsid w:val="00BD3083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D4A09"/>
    <w:rsid w:val="00CE5360"/>
    <w:rsid w:val="00CF15E9"/>
    <w:rsid w:val="00D04C82"/>
    <w:rsid w:val="00D23436"/>
    <w:rsid w:val="00D605CF"/>
    <w:rsid w:val="00D721F7"/>
    <w:rsid w:val="00D840CE"/>
    <w:rsid w:val="00D871DE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704ED"/>
    <w:rsid w:val="00E854F2"/>
    <w:rsid w:val="00E872A5"/>
    <w:rsid w:val="00E94805"/>
    <w:rsid w:val="00EB3439"/>
    <w:rsid w:val="00EE0DFD"/>
    <w:rsid w:val="00EE60C2"/>
    <w:rsid w:val="00EE6F1E"/>
    <w:rsid w:val="00EF336C"/>
    <w:rsid w:val="00F35D89"/>
    <w:rsid w:val="00F7057A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Нормальный (таблица)"/>
    <w:basedOn w:val="a"/>
    <w:next w:val="a"/>
    <w:uiPriority w:val="99"/>
    <w:rsid w:val="000C319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d">
    <w:name w:val="Прижатый влево"/>
    <w:basedOn w:val="a"/>
    <w:next w:val="a"/>
    <w:uiPriority w:val="99"/>
    <w:rsid w:val="000C319D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30CD7F2FD9B6F2962609B606BF63A2F17998FA230DAE35701F7793E4CFF54B8A7D59146BCFZ0V" TargetMode="External"/><Relationship Id="rId13" Type="http://schemas.openxmlformats.org/officeDocument/2006/relationships/hyperlink" Target="consultantplus://offline/ref=9811EB87AC4302939F0C850ED90DBC969C6BE1AEEF653984D2C4E5E9392D4E596EAFE0984F1E124FrCEDV" TargetMode="External"/><Relationship Id="rId18" Type="http://schemas.openxmlformats.org/officeDocument/2006/relationships/hyperlink" Target="consultantplus://offline/ref=9811EB87AC4302939F0C850ED90DBC969C6BE1AEEF653984D2C4E5E9392D4E596EAFE09E4Fr1E7V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811EB87AC4302939F0C850ED90DBC969C6BE1AEEF653984D2C4E5E9392D4E596EAFE0984F1F1B47rCE2V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811EB87AC4302939F0C850ED90DBC969C6BE1AEEF653984D2C4E5E9392D4E596EAFE0984F1C1E45rCEDV" TargetMode="External"/><Relationship Id="rId17" Type="http://schemas.openxmlformats.org/officeDocument/2006/relationships/hyperlink" Target="consultantplus://offline/ref=9811EB87AC4302939F0C850ED90DBC969C6BE1AEEF653984D2C4E5E9392D4E596EAFE0984D17r1E9V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811EB87AC4302939F0C850ED90DBC969C6AE9ACE7663984D2C4E5E9392D4E596EAFE0984F1E184FrCE9V" TargetMode="External"/><Relationship Id="rId20" Type="http://schemas.openxmlformats.org/officeDocument/2006/relationships/hyperlink" Target="consultantplus://offline/ref=9811EB87AC4302939F0C850ED90DBC969C6BE1AEEF653984D2C4E5E9392D4E596EAFE09E4Er1EBV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578DA70489D3573C506EE33CA2F6218E42349B9FE3BB025699C122AF8v7qDV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811EB87AC4302939F0C850ED90DBC969C6BE1AEEF653984D2C4E5E9392D4E596EAFE0984F1F1B47rCE2V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A30CD7F2FD9B6F2962617BB10D33FA6F573CFF6230CA16B2A4D71C4BB9FF31ECAC3ZDV" TargetMode="External"/><Relationship Id="rId19" Type="http://schemas.openxmlformats.org/officeDocument/2006/relationships/hyperlink" Target="consultantplus://offline/ref=9811EB87AC4302939F0C850ED90DBC969C6BE1AEEF653984D2C4E5E9392D4E596EAFE09E4Er1EC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30CD7F2FD9B6F2962609B606BF63A2F17998FA230DAE35701F7793E4CFF54B8A7D591466CFZCV" TargetMode="External"/><Relationship Id="rId14" Type="http://schemas.openxmlformats.org/officeDocument/2006/relationships/hyperlink" Target="consultantplus://offline/ref=9811EB87AC4302939F0C850ED90DBC969C6BE1AEEF653984D2C4E5E9392D4E596EAFE09E4Fr1E9V" TargetMode="External"/><Relationship Id="rId22" Type="http://schemas.openxmlformats.org/officeDocument/2006/relationships/hyperlink" Target="consultantplus://offline/ref=9811EB87AC4302939F0C850ED90DBC969962EEAAE76A648EDA9DE9EBr3EE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BEAB1-5F43-4CFE-8CD5-8A0265328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15</Pages>
  <Words>5145</Words>
  <Characters>29327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34404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Чернявский Максим Викторович</cp:lastModifiedBy>
  <cp:revision>4</cp:revision>
  <cp:lastPrinted>2021-02-18T03:47:00Z</cp:lastPrinted>
  <dcterms:created xsi:type="dcterms:W3CDTF">2021-03-18T03:05:00Z</dcterms:created>
  <dcterms:modified xsi:type="dcterms:W3CDTF">2021-03-18T03:54:00Z</dcterms:modified>
</cp:coreProperties>
</file>