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24" w:rsidRDefault="00A31724" w:rsidP="00A31724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6270" cy="810895"/>
            <wp:effectExtent l="0" t="0" r="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24" w:rsidRDefault="00A31724" w:rsidP="00A3172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A31724" w:rsidRDefault="00A31724" w:rsidP="00A317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1724" w:rsidRDefault="00A31724" w:rsidP="00A317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31724" w:rsidRDefault="00A31724" w:rsidP="00A317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31724" w:rsidRDefault="00A31724" w:rsidP="00A31724">
      <w:pPr>
        <w:spacing w:line="360" w:lineRule="auto"/>
        <w:jc w:val="center"/>
        <w:rPr>
          <w:sz w:val="16"/>
          <w:szCs w:val="16"/>
        </w:rPr>
      </w:pPr>
    </w:p>
    <w:p w:rsidR="00A31724" w:rsidRDefault="00A31724" w:rsidP="00A31724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993"/>
      </w:tblGrid>
      <w:tr w:rsidR="00A31724" w:rsidTr="00A3172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724" w:rsidRDefault="00A31724">
            <w:pPr>
              <w:jc w:val="both"/>
            </w:pPr>
          </w:p>
        </w:tc>
        <w:tc>
          <w:tcPr>
            <w:tcW w:w="425" w:type="dxa"/>
            <w:hideMark/>
          </w:tcPr>
          <w:p w:rsidR="00A31724" w:rsidRDefault="00A31724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724" w:rsidRDefault="00A31724">
            <w:pPr>
              <w:jc w:val="both"/>
              <w:rPr>
                <w:b/>
              </w:rPr>
            </w:pPr>
          </w:p>
        </w:tc>
      </w:tr>
    </w:tbl>
    <w:p w:rsidR="00A31724" w:rsidRDefault="00A31724" w:rsidP="00A31724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A31724" w:rsidRDefault="00A31724" w:rsidP="00A31724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A31724" w:rsidTr="00A31724">
        <w:tc>
          <w:tcPr>
            <w:tcW w:w="4503" w:type="dxa"/>
            <w:hideMark/>
          </w:tcPr>
          <w:p w:rsidR="00A31724" w:rsidRDefault="00A31724" w:rsidP="00BD2A8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</w:pPr>
            <w:r>
              <w:rPr>
                <w:bCs/>
              </w:rPr>
              <w:t xml:space="preserve">О внесении изменений в </w:t>
            </w:r>
            <w:r w:rsidR="004A0B41">
              <w:rPr>
                <w:bCs/>
              </w:rPr>
              <w:t>постановление</w:t>
            </w:r>
            <w:r>
              <w:rPr>
                <w:bCs/>
              </w:rPr>
              <w:t xml:space="preserve"> Правительства Камчатского края от 2</w:t>
            </w:r>
            <w:r w:rsidR="004A0B41">
              <w:rPr>
                <w:bCs/>
              </w:rPr>
              <w:t>2.07.2011</w:t>
            </w:r>
            <w:r>
              <w:rPr>
                <w:bCs/>
              </w:rPr>
              <w:t xml:space="preserve"> </w:t>
            </w:r>
            <w:r w:rsidR="004A0B41">
              <w:rPr>
                <w:bCs/>
              </w:rPr>
              <w:t xml:space="preserve">             </w:t>
            </w:r>
            <w:r>
              <w:rPr>
                <w:bCs/>
              </w:rPr>
              <w:t xml:space="preserve">№ </w:t>
            </w:r>
            <w:r w:rsidR="004A0B41">
              <w:rPr>
                <w:bCs/>
              </w:rPr>
              <w:t>305</w:t>
            </w:r>
            <w:r>
              <w:rPr>
                <w:bCs/>
              </w:rPr>
              <w:t>-П «О</w:t>
            </w:r>
            <w:r w:rsidR="00BD2A87">
              <w:rPr>
                <w:bCs/>
              </w:rPr>
              <w:t xml:space="preserve">б утверждении Порядка проведения заседаний и принятия </w:t>
            </w:r>
            <w:proofErr w:type="gramStart"/>
            <w:r w:rsidR="00BD2A87">
              <w:rPr>
                <w:bCs/>
              </w:rPr>
              <w:t>решений правления территориального фонда обязательного медицинского страхования Камчатского края</w:t>
            </w:r>
            <w:proofErr w:type="gramEnd"/>
            <w:r w:rsidR="00BD2A87">
              <w:rPr>
                <w:bCs/>
              </w:rPr>
              <w:t xml:space="preserve">» </w:t>
            </w:r>
            <w:r>
              <w:rPr>
                <w:bCs/>
              </w:rPr>
              <w:t xml:space="preserve"> </w:t>
            </w:r>
          </w:p>
        </w:tc>
      </w:tr>
    </w:tbl>
    <w:p w:rsidR="00A31724" w:rsidRDefault="00A31724" w:rsidP="00A317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1724" w:rsidRDefault="00A31724" w:rsidP="00A317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1724" w:rsidRDefault="00A31724" w:rsidP="00A31724">
      <w:pPr>
        <w:autoSpaceDE w:val="0"/>
        <w:autoSpaceDN w:val="0"/>
        <w:adjustRightInd w:val="0"/>
        <w:ind w:firstLine="624"/>
        <w:jc w:val="both"/>
      </w:pPr>
      <w:r>
        <w:t>ПРАВИТЕЛЬСТВО ПОСТАНОВЛЯЕТ:</w:t>
      </w:r>
    </w:p>
    <w:p w:rsidR="00A31724" w:rsidRDefault="00A31724" w:rsidP="00A31724">
      <w:pPr>
        <w:autoSpaceDE w:val="0"/>
        <w:autoSpaceDN w:val="0"/>
        <w:adjustRightInd w:val="0"/>
        <w:ind w:firstLine="624"/>
        <w:jc w:val="both"/>
      </w:pPr>
    </w:p>
    <w:p w:rsidR="00BD2A87" w:rsidRDefault="00A31724" w:rsidP="00A31724">
      <w:pPr>
        <w:autoSpaceDE w:val="0"/>
        <w:autoSpaceDN w:val="0"/>
        <w:adjustRightInd w:val="0"/>
        <w:ind w:firstLine="624"/>
        <w:jc w:val="both"/>
        <w:rPr>
          <w:bCs/>
        </w:rPr>
      </w:pPr>
      <w:r>
        <w:t xml:space="preserve">1. Внести в </w:t>
      </w:r>
      <w:r w:rsidR="00BD2A87">
        <w:rPr>
          <w:bCs/>
        </w:rPr>
        <w:t>постановление Правительства Камчатского края от 22.07.2011 № 305-П «Об утверждении Порядка проведения заседаний и принятия решений правления территориального фонда обязательного медицинского страхования Камчатского края» следующие изменения:</w:t>
      </w:r>
    </w:p>
    <w:p w:rsidR="00B17D97" w:rsidRDefault="00B17D97" w:rsidP="00A31724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>1</w:t>
      </w:r>
      <w:r>
        <w:rPr>
          <w:bCs/>
        </w:rPr>
        <w:t xml:space="preserve">) в части </w:t>
      </w:r>
      <w:r>
        <w:rPr>
          <w:bCs/>
        </w:rPr>
        <w:t>4</w:t>
      </w:r>
      <w:r>
        <w:rPr>
          <w:bCs/>
        </w:rPr>
        <w:t xml:space="preserve"> приложения слова «</w:t>
      </w:r>
      <w:r>
        <w:rPr>
          <w:bCs/>
        </w:rPr>
        <w:t>из числа членов правления</w:t>
      </w:r>
      <w:r>
        <w:rPr>
          <w:bCs/>
        </w:rPr>
        <w:t xml:space="preserve">» </w:t>
      </w:r>
      <w:r>
        <w:rPr>
          <w:bCs/>
        </w:rPr>
        <w:t>исключить;</w:t>
      </w:r>
    </w:p>
    <w:p w:rsidR="00B17D97" w:rsidRDefault="00B17D97" w:rsidP="00B17D97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>2</w:t>
      </w:r>
      <w:r>
        <w:rPr>
          <w:bCs/>
        </w:rPr>
        <w:t xml:space="preserve">) в части </w:t>
      </w:r>
      <w:r>
        <w:rPr>
          <w:bCs/>
        </w:rPr>
        <w:t>6</w:t>
      </w:r>
      <w:r>
        <w:rPr>
          <w:bCs/>
        </w:rPr>
        <w:t xml:space="preserve"> приложения слова «</w:t>
      </w:r>
      <w:r>
        <w:rPr>
          <w:bCs/>
        </w:rPr>
        <w:t>проводятся не реже двух раз в год и</w:t>
      </w:r>
      <w:r>
        <w:rPr>
          <w:bCs/>
        </w:rPr>
        <w:t>» исключить</w:t>
      </w:r>
      <w:r>
        <w:rPr>
          <w:bCs/>
        </w:rPr>
        <w:t>;</w:t>
      </w:r>
    </w:p>
    <w:p w:rsidR="00B17D97" w:rsidRDefault="00B17D97" w:rsidP="00B17D97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 xml:space="preserve">3) </w:t>
      </w:r>
      <w:r>
        <w:rPr>
          <w:bCs/>
        </w:rPr>
        <w:t xml:space="preserve">в части </w:t>
      </w:r>
      <w:r>
        <w:rPr>
          <w:bCs/>
        </w:rPr>
        <w:t>8</w:t>
      </w:r>
      <w:r>
        <w:rPr>
          <w:bCs/>
        </w:rPr>
        <w:t xml:space="preserve"> приложения слова «</w:t>
      </w:r>
      <w:r>
        <w:rPr>
          <w:bCs/>
        </w:rPr>
        <w:t>двух трет</w:t>
      </w:r>
      <w:r w:rsidR="0007735E">
        <w:rPr>
          <w:bCs/>
        </w:rPr>
        <w:t>е</w:t>
      </w:r>
      <w:r>
        <w:rPr>
          <w:bCs/>
        </w:rPr>
        <w:t>й</w:t>
      </w:r>
      <w:r w:rsidR="0007735E">
        <w:rPr>
          <w:bCs/>
        </w:rPr>
        <w:t xml:space="preserve"> членов правления</w:t>
      </w:r>
      <w:r>
        <w:rPr>
          <w:bCs/>
        </w:rPr>
        <w:t>» заменить словами «</w:t>
      </w:r>
      <w:r w:rsidR="0007735E">
        <w:rPr>
          <w:bCs/>
        </w:rPr>
        <w:t>половины от общего числа членов правления»;</w:t>
      </w:r>
    </w:p>
    <w:p w:rsidR="007802CF" w:rsidRDefault="007802CF" w:rsidP="007802CF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 xml:space="preserve">4) приложение дополнить </w:t>
      </w:r>
      <w:r>
        <w:rPr>
          <w:bCs/>
        </w:rPr>
        <w:t>частью 7</w:t>
      </w:r>
      <w:r>
        <w:rPr>
          <w:bCs/>
        </w:rPr>
        <w:t>.1 следующего содержания:</w:t>
      </w:r>
    </w:p>
    <w:p w:rsidR="007802CF" w:rsidRDefault="007802CF" w:rsidP="00B17D97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>«7.1. Заседание правления может проводиться посредством:</w:t>
      </w:r>
    </w:p>
    <w:p w:rsidR="007802CF" w:rsidRPr="007802CF" w:rsidRDefault="007802CF" w:rsidP="007802CF">
      <w:pPr>
        <w:autoSpaceDE w:val="0"/>
        <w:autoSpaceDN w:val="0"/>
        <w:adjustRightInd w:val="0"/>
        <w:ind w:firstLine="624"/>
        <w:jc w:val="both"/>
        <w:rPr>
          <w:bCs/>
        </w:rPr>
      </w:pPr>
      <w:r w:rsidRPr="007802CF">
        <w:rPr>
          <w:bCs/>
        </w:rPr>
        <w:t>1)</w:t>
      </w:r>
      <w:r>
        <w:rPr>
          <w:bCs/>
        </w:rPr>
        <w:t xml:space="preserve"> </w:t>
      </w:r>
      <w:r w:rsidRPr="007802CF">
        <w:rPr>
          <w:bCs/>
        </w:rPr>
        <w:t>очного голосования (совместного присутствия членов правления для обсуждения вопросов и принятия решений по вопросам, поставленным на голосование);</w:t>
      </w:r>
    </w:p>
    <w:p w:rsidR="007802CF" w:rsidRDefault="007802CF" w:rsidP="007802CF">
      <w:pPr>
        <w:ind w:firstLine="624"/>
      </w:pPr>
      <w:r>
        <w:t>2) заочным голосованием (опросным путем);</w:t>
      </w:r>
    </w:p>
    <w:p w:rsidR="007802CF" w:rsidRPr="007802CF" w:rsidRDefault="007802CF" w:rsidP="007802CF">
      <w:pPr>
        <w:ind w:firstLine="624"/>
      </w:pPr>
      <w:r>
        <w:t>3) очно-заочного голосования</w:t>
      </w:r>
      <w:proofErr w:type="gramStart"/>
      <w:r>
        <w:t>.»</w:t>
      </w:r>
      <w:proofErr w:type="gramEnd"/>
    </w:p>
    <w:p w:rsidR="00B17D97" w:rsidRDefault="007802CF" w:rsidP="00B17D97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>5</w:t>
      </w:r>
      <w:r w:rsidR="0007735E">
        <w:rPr>
          <w:bCs/>
        </w:rPr>
        <w:t>) приложение дополнить частью 9.1 следующего содержания:</w:t>
      </w:r>
    </w:p>
    <w:p w:rsidR="0007735E" w:rsidRDefault="0007735E" w:rsidP="00B17D97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lastRenderedPageBreak/>
        <w:t>«9.1. В случае равенства голосов при голосовании решающим является голос председателя правления (при его отсутствии – заместителя председателя)</w:t>
      </w:r>
      <w:proofErr w:type="gramStart"/>
      <w:r>
        <w:rPr>
          <w:bCs/>
        </w:rPr>
        <w:t>.»</w:t>
      </w:r>
      <w:proofErr w:type="gramEnd"/>
      <w:r>
        <w:rPr>
          <w:bCs/>
        </w:rPr>
        <w:t>;</w:t>
      </w:r>
    </w:p>
    <w:p w:rsidR="00A31724" w:rsidRDefault="00D6412C" w:rsidP="00A31724">
      <w:pPr>
        <w:autoSpaceDE w:val="0"/>
        <w:autoSpaceDN w:val="0"/>
        <w:adjustRightInd w:val="0"/>
        <w:ind w:firstLine="624"/>
        <w:jc w:val="both"/>
        <w:rPr>
          <w:bCs/>
        </w:rPr>
      </w:pPr>
      <w:r>
        <w:rPr>
          <w:bCs/>
        </w:rPr>
        <w:t xml:space="preserve">2. </w:t>
      </w:r>
      <w:r w:rsidR="00A31724">
        <w:rPr>
          <w:bCs/>
        </w:rPr>
        <w:t>Настоящее постановление вступает в силу через 10 дней после дня его официального опубликования.</w:t>
      </w:r>
    </w:p>
    <w:p w:rsidR="00A31724" w:rsidRDefault="00A31724" w:rsidP="00A31724">
      <w:pPr>
        <w:autoSpaceDE w:val="0"/>
        <w:autoSpaceDN w:val="0"/>
        <w:adjustRightInd w:val="0"/>
        <w:ind w:firstLine="624"/>
        <w:jc w:val="both"/>
        <w:rPr>
          <w:bCs/>
        </w:rPr>
      </w:pPr>
    </w:p>
    <w:p w:rsidR="00A31724" w:rsidRDefault="00A31724" w:rsidP="00A31724">
      <w:pPr>
        <w:autoSpaceDE w:val="0"/>
        <w:autoSpaceDN w:val="0"/>
        <w:adjustRightInd w:val="0"/>
        <w:ind w:firstLine="624"/>
        <w:jc w:val="both"/>
        <w:rPr>
          <w:bCs/>
        </w:rPr>
      </w:pPr>
    </w:p>
    <w:p w:rsidR="00A31724" w:rsidRDefault="00A31724" w:rsidP="00A31724">
      <w:pPr>
        <w:autoSpaceDE w:val="0"/>
        <w:autoSpaceDN w:val="0"/>
        <w:adjustRightInd w:val="0"/>
        <w:ind w:firstLine="624"/>
        <w:jc w:val="both"/>
        <w:rPr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5818"/>
      </w:tblGrid>
      <w:tr w:rsidR="00B17D97" w:rsidTr="00865FC4">
        <w:tc>
          <w:tcPr>
            <w:tcW w:w="3794" w:type="dxa"/>
          </w:tcPr>
          <w:p w:rsidR="00B17D97" w:rsidRDefault="00B17D97" w:rsidP="00865FC4">
            <w:pPr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rFonts w:ascii="TimesNewRomanPSMT" w:hAnsi="TimesNewRomanPSMT" w:cs="TimesNewRomanPSMT"/>
              </w:rPr>
              <w:t>Председатель Правительства - Первый вице-губернатор Камчатского края</w:t>
            </w:r>
          </w:p>
        </w:tc>
        <w:tc>
          <w:tcPr>
            <w:tcW w:w="5920" w:type="dxa"/>
          </w:tcPr>
          <w:p w:rsidR="00B17D97" w:rsidRDefault="00B17D97" w:rsidP="00865FC4">
            <w:pPr>
              <w:suppressAutoHyphens/>
              <w:jc w:val="right"/>
            </w:pPr>
          </w:p>
          <w:p w:rsidR="00B17D97" w:rsidRDefault="00B17D97" w:rsidP="00865FC4">
            <w:pPr>
              <w:suppressAutoHyphens/>
              <w:jc w:val="right"/>
            </w:pPr>
          </w:p>
          <w:p w:rsidR="00B17D97" w:rsidRDefault="00B17D97" w:rsidP="00865FC4">
            <w:pPr>
              <w:suppressAutoHyphens/>
              <w:jc w:val="right"/>
            </w:pPr>
            <w:r>
              <w:t>А.О. Кузнецов</w:t>
            </w:r>
          </w:p>
        </w:tc>
      </w:tr>
    </w:tbl>
    <w:p w:rsidR="007802CF" w:rsidRDefault="007802CF" w:rsidP="00B17D97">
      <w:pPr>
        <w:jc w:val="both"/>
      </w:pPr>
    </w:p>
    <w:p w:rsidR="007802CF" w:rsidRDefault="007802CF">
      <w:pPr>
        <w:spacing w:after="200" w:line="276" w:lineRule="auto"/>
      </w:pPr>
      <w:r>
        <w:br w:type="page"/>
      </w:r>
    </w:p>
    <w:p w:rsidR="007802CF" w:rsidRDefault="007802CF" w:rsidP="007802CF">
      <w:pPr>
        <w:suppressAutoHyphens/>
        <w:ind w:firstLine="624"/>
        <w:jc w:val="center"/>
      </w:pPr>
      <w:r>
        <w:lastRenderedPageBreak/>
        <w:t>Пояснительная записка</w:t>
      </w:r>
    </w:p>
    <w:p w:rsidR="007802CF" w:rsidRDefault="007802CF" w:rsidP="007802CF">
      <w:pPr>
        <w:suppressAutoHyphens/>
        <w:jc w:val="center"/>
      </w:pPr>
      <w:r>
        <w:t>к проекту постановления Правительства Камчатского края</w:t>
      </w:r>
    </w:p>
    <w:p w:rsidR="007802CF" w:rsidRDefault="007802CF" w:rsidP="007802CF">
      <w:pPr>
        <w:suppressAutoHyphens/>
        <w:jc w:val="center"/>
      </w:pPr>
      <w:r>
        <w:t>«</w:t>
      </w:r>
      <w:r>
        <w:rPr>
          <w:bCs/>
        </w:rPr>
        <w:t xml:space="preserve">О внесении изменений в постановление Правительства Камчатского края от 22.07.2011 № 305-П «Об утверждении Порядка проведения заседаний и принятия </w:t>
      </w:r>
      <w:proofErr w:type="gramStart"/>
      <w:r>
        <w:rPr>
          <w:bCs/>
        </w:rPr>
        <w:t>решений правления территориального фонда обязательного медицинского страхования Камчатского края</w:t>
      </w:r>
      <w:proofErr w:type="gramEnd"/>
      <w:r>
        <w:rPr>
          <w:bCs/>
        </w:rPr>
        <w:t>»</w:t>
      </w:r>
      <w:r>
        <w:t>»</w:t>
      </w:r>
    </w:p>
    <w:p w:rsidR="007802CF" w:rsidRDefault="007802CF" w:rsidP="007802CF">
      <w:pPr>
        <w:suppressAutoHyphens/>
        <w:ind w:firstLine="624"/>
        <w:jc w:val="center"/>
      </w:pPr>
    </w:p>
    <w:p w:rsidR="007802CF" w:rsidRDefault="007802CF" w:rsidP="007802CF">
      <w:pPr>
        <w:suppressAutoHyphens/>
        <w:ind w:firstLine="624"/>
        <w:jc w:val="center"/>
      </w:pPr>
    </w:p>
    <w:p w:rsidR="007802CF" w:rsidRDefault="007802CF" w:rsidP="007802CF">
      <w:pPr>
        <w:suppressAutoHyphens/>
        <w:ind w:firstLine="624"/>
        <w:jc w:val="both"/>
      </w:pPr>
      <w:r>
        <w:t xml:space="preserve">Представленный проект постановления Правительства Камчатского края разработан в </w:t>
      </w:r>
      <w:r>
        <w:t xml:space="preserve">целях уточнения положений регулирующих </w:t>
      </w:r>
      <w:r>
        <w:rPr>
          <w:bCs/>
        </w:rPr>
        <w:t>Поряд</w:t>
      </w:r>
      <w:r>
        <w:rPr>
          <w:bCs/>
        </w:rPr>
        <w:t>о</w:t>
      </w:r>
      <w:r>
        <w:rPr>
          <w:bCs/>
        </w:rPr>
        <w:t xml:space="preserve">к проведения заседаний и принятия </w:t>
      </w:r>
      <w:proofErr w:type="gramStart"/>
      <w:r>
        <w:rPr>
          <w:bCs/>
        </w:rPr>
        <w:t>решений правления территориального фонда обязательного медицинского страхования Камчатского края</w:t>
      </w:r>
      <w:proofErr w:type="gramEnd"/>
      <w:r>
        <w:rPr>
          <w:bCs/>
        </w:rPr>
        <w:t>.</w:t>
      </w:r>
    </w:p>
    <w:p w:rsidR="007802CF" w:rsidRPr="002D72DC" w:rsidRDefault="007802CF" w:rsidP="007802CF">
      <w:pPr>
        <w:suppressAutoHyphens/>
        <w:ind w:firstLine="624"/>
        <w:jc w:val="both"/>
      </w:pPr>
      <w:r w:rsidRPr="002D72DC">
        <w:t>Принятие п</w:t>
      </w:r>
      <w:r>
        <w:t xml:space="preserve">редставленного </w:t>
      </w:r>
      <w:bookmarkStart w:id="0" w:name="_GoBack"/>
      <w:bookmarkEnd w:id="0"/>
      <w:r>
        <w:t>постановления Правительства Камчатского края</w:t>
      </w:r>
      <w:r w:rsidRPr="002D72DC">
        <w:t xml:space="preserve"> расходов из краевого бюджета не потребует.</w:t>
      </w:r>
    </w:p>
    <w:p w:rsidR="00A31724" w:rsidRDefault="00A31724" w:rsidP="00B17D97">
      <w:pPr>
        <w:jc w:val="both"/>
      </w:pPr>
    </w:p>
    <w:sectPr w:rsidR="00A3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FED"/>
    <w:multiLevelType w:val="hybridMultilevel"/>
    <w:tmpl w:val="CD4C72A0"/>
    <w:lvl w:ilvl="0" w:tplc="5E50895A">
      <w:start w:val="1"/>
      <w:numFmt w:val="decimal"/>
      <w:lvlText w:val="%1)"/>
      <w:lvlJc w:val="left"/>
      <w:pPr>
        <w:ind w:left="155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D7"/>
    <w:rsid w:val="0007735E"/>
    <w:rsid w:val="001F136F"/>
    <w:rsid w:val="00204F45"/>
    <w:rsid w:val="004A0B41"/>
    <w:rsid w:val="006E36CD"/>
    <w:rsid w:val="006F1DE8"/>
    <w:rsid w:val="007802CF"/>
    <w:rsid w:val="007F0EFA"/>
    <w:rsid w:val="008F4FD7"/>
    <w:rsid w:val="00A22D97"/>
    <w:rsid w:val="00A31724"/>
    <w:rsid w:val="00AE3F8B"/>
    <w:rsid w:val="00B17D97"/>
    <w:rsid w:val="00B378C0"/>
    <w:rsid w:val="00BD2A87"/>
    <w:rsid w:val="00BF339A"/>
    <w:rsid w:val="00CA1A65"/>
    <w:rsid w:val="00D11F4A"/>
    <w:rsid w:val="00D6412C"/>
    <w:rsid w:val="00F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CF"/>
    <w:pPr>
      <w:spacing w:after="0" w:line="240" w:lineRule="auto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17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17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7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24"/>
    <w:rPr>
      <w:rFonts w:ascii="Tahoma" w:eastAsia="Calibri" w:hAnsi="Tahoma" w:cs="Tahoma"/>
      <w:kern w:val="28"/>
      <w:sz w:val="16"/>
      <w:szCs w:val="16"/>
      <w:lang w:eastAsia="ru-RU"/>
    </w:rPr>
  </w:style>
  <w:style w:type="table" w:styleId="a5">
    <w:name w:val="Table Grid"/>
    <w:basedOn w:val="a1"/>
    <w:rsid w:val="00B1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7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CF"/>
    <w:pPr>
      <w:spacing w:after="0" w:line="240" w:lineRule="auto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17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17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7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24"/>
    <w:rPr>
      <w:rFonts w:ascii="Tahoma" w:eastAsia="Calibri" w:hAnsi="Tahoma" w:cs="Tahoma"/>
      <w:kern w:val="28"/>
      <w:sz w:val="16"/>
      <w:szCs w:val="16"/>
      <w:lang w:eastAsia="ru-RU"/>
    </w:rPr>
  </w:style>
  <w:style w:type="table" w:styleId="a5">
    <w:name w:val="Table Grid"/>
    <w:basedOn w:val="a1"/>
    <w:rsid w:val="00B1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7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А.Н.</dc:creator>
  <cp:lastModifiedBy>Литовченко Екатерина Валентиновна</cp:lastModifiedBy>
  <cp:revision>3</cp:revision>
  <cp:lastPrinted>2018-10-09T21:43:00Z</cp:lastPrinted>
  <dcterms:created xsi:type="dcterms:W3CDTF">2020-12-05T02:19:00Z</dcterms:created>
  <dcterms:modified xsi:type="dcterms:W3CDTF">2020-12-05T02:50:00Z</dcterms:modified>
</cp:coreProperties>
</file>