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F53" w:rsidRPr="008D13CF" w:rsidRDefault="006B5663" w:rsidP="00DD3F53">
      <w:pPr>
        <w:spacing w:line="360" w:lineRule="auto"/>
        <w:jc w:val="center"/>
        <w:rPr>
          <w:sz w:val="32"/>
          <w:szCs w:val="32"/>
        </w:rPr>
      </w:pPr>
      <w:r w:rsidRPr="008D13CF">
        <w:rPr>
          <w:noProof/>
          <w:sz w:val="32"/>
          <w:szCs w:val="32"/>
        </w:rPr>
        <w:drawing>
          <wp:inline distT="0" distB="0" distL="0" distR="0">
            <wp:extent cx="647700" cy="8077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807720"/>
                    </a:xfrm>
                    <a:prstGeom prst="rect">
                      <a:avLst/>
                    </a:prstGeom>
                    <a:noFill/>
                    <a:ln>
                      <a:noFill/>
                    </a:ln>
                  </pic:spPr>
                </pic:pic>
              </a:graphicData>
            </a:graphic>
          </wp:inline>
        </w:drawing>
      </w:r>
    </w:p>
    <w:p w:rsidR="00DD3F53" w:rsidRPr="008D13CF" w:rsidRDefault="00DD3F53" w:rsidP="00DD3F53">
      <w:pPr>
        <w:pStyle w:val="ConsPlusTitle"/>
        <w:widowControl/>
        <w:jc w:val="center"/>
        <w:rPr>
          <w:rFonts w:ascii="Times New Roman" w:hAnsi="Times New Roman" w:cs="Times New Roman"/>
          <w:sz w:val="32"/>
          <w:szCs w:val="32"/>
        </w:rPr>
      </w:pPr>
      <w:r w:rsidRPr="008D13CF">
        <w:rPr>
          <w:rFonts w:ascii="Times New Roman" w:hAnsi="Times New Roman" w:cs="Times New Roman"/>
          <w:sz w:val="32"/>
          <w:szCs w:val="32"/>
        </w:rPr>
        <w:t>П О С Т А Н О В Л Е Н И Е</w:t>
      </w:r>
    </w:p>
    <w:p w:rsidR="00DD3F53" w:rsidRPr="008D13CF" w:rsidRDefault="00DD3F53" w:rsidP="00DD3F53">
      <w:pPr>
        <w:pStyle w:val="ConsPlusTitle"/>
        <w:widowControl/>
        <w:jc w:val="center"/>
        <w:rPr>
          <w:rFonts w:ascii="Times New Roman" w:hAnsi="Times New Roman" w:cs="Times New Roman"/>
          <w:b w:val="0"/>
          <w:sz w:val="28"/>
          <w:szCs w:val="28"/>
        </w:rPr>
      </w:pPr>
      <w:r w:rsidRPr="008D13CF">
        <w:rPr>
          <w:rFonts w:ascii="Times New Roman" w:hAnsi="Times New Roman" w:cs="Times New Roman"/>
          <w:b w:val="0"/>
          <w:sz w:val="28"/>
          <w:szCs w:val="28"/>
        </w:rPr>
        <w:t>ГУБЕРНАТОРА КАМЧАТСКОГО КРАЯ</w:t>
      </w:r>
    </w:p>
    <w:p w:rsidR="00DD3F53" w:rsidRDefault="00DD3F53" w:rsidP="00DD3F53">
      <w:pPr>
        <w:spacing w:line="360" w:lineRule="auto"/>
        <w:jc w:val="center"/>
        <w:rPr>
          <w:sz w:val="16"/>
          <w:szCs w:val="16"/>
        </w:rPr>
      </w:pPr>
    </w:p>
    <w:p w:rsidR="00362299" w:rsidRPr="008D13CF" w:rsidRDefault="00362299" w:rsidP="00DD3F53">
      <w:pPr>
        <w:spacing w:line="360" w:lineRule="auto"/>
        <w:jc w:val="center"/>
        <w:rPr>
          <w:sz w:val="16"/>
          <w:szCs w:val="16"/>
        </w:rPr>
      </w:pPr>
    </w:p>
    <w:p w:rsidR="00DD3F53" w:rsidRPr="008D13CF" w:rsidRDefault="00DD3F53" w:rsidP="00DD3F53">
      <w:pPr>
        <w:spacing w:line="360" w:lineRule="auto"/>
        <w:jc w:val="center"/>
        <w:rPr>
          <w:sz w:val="16"/>
          <w:szCs w:val="16"/>
        </w:rPr>
      </w:pPr>
    </w:p>
    <w:tbl>
      <w:tblPr>
        <w:tblW w:w="0" w:type="auto"/>
        <w:tblInd w:w="108" w:type="dxa"/>
        <w:tblLayout w:type="fixed"/>
        <w:tblLook w:val="0000" w:firstRow="0" w:lastRow="0" w:firstColumn="0" w:lastColumn="0" w:noHBand="0" w:noVBand="0"/>
      </w:tblPr>
      <w:tblGrid>
        <w:gridCol w:w="2552"/>
        <w:gridCol w:w="425"/>
        <w:gridCol w:w="2268"/>
      </w:tblGrid>
      <w:tr w:rsidR="00DD3F53" w:rsidRPr="008D13CF" w:rsidTr="00C34620">
        <w:tc>
          <w:tcPr>
            <w:tcW w:w="2552" w:type="dxa"/>
            <w:tcBorders>
              <w:bottom w:val="single" w:sz="4" w:space="0" w:color="auto"/>
            </w:tcBorders>
          </w:tcPr>
          <w:p w:rsidR="00DD3F53" w:rsidRPr="008D13CF" w:rsidRDefault="00F10B4F" w:rsidP="00F10B4F">
            <w:pPr>
              <w:jc w:val="center"/>
            </w:pPr>
            <w:r w:rsidRPr="00176322">
              <w:rPr>
                <w:lang w:val="en-US"/>
              </w:rPr>
              <w:t>[</w:t>
            </w:r>
            <w:r w:rsidRPr="00F10B4F">
              <w:rPr>
                <w:color w:val="E7E6E6"/>
              </w:rPr>
              <w:t>Дата регистрации</w:t>
            </w:r>
            <w:r w:rsidRPr="00176322">
              <w:rPr>
                <w:lang w:val="en-US"/>
              </w:rPr>
              <w:t>]</w:t>
            </w:r>
          </w:p>
        </w:tc>
        <w:tc>
          <w:tcPr>
            <w:tcW w:w="425" w:type="dxa"/>
          </w:tcPr>
          <w:p w:rsidR="00DD3F53" w:rsidRPr="008D13CF" w:rsidRDefault="00DD3F53" w:rsidP="00EE0DFD">
            <w:pPr>
              <w:jc w:val="both"/>
            </w:pPr>
            <w:r w:rsidRPr="008D13CF">
              <w:t>№</w:t>
            </w:r>
          </w:p>
        </w:tc>
        <w:tc>
          <w:tcPr>
            <w:tcW w:w="2268" w:type="dxa"/>
            <w:tcBorders>
              <w:bottom w:val="single" w:sz="4" w:space="0" w:color="auto"/>
            </w:tcBorders>
          </w:tcPr>
          <w:p w:rsidR="00DD3F53" w:rsidRPr="008D13CF" w:rsidRDefault="00F10B4F" w:rsidP="00F10B4F">
            <w:pPr>
              <w:jc w:val="center"/>
              <w:rPr>
                <w:b/>
              </w:rPr>
            </w:pPr>
            <w:r w:rsidRPr="00176322">
              <w:rPr>
                <w:lang w:val="en-US"/>
              </w:rPr>
              <w:t>[</w:t>
            </w:r>
            <w:r w:rsidRPr="00F10B4F">
              <w:rPr>
                <w:color w:val="E7E6E6"/>
              </w:rPr>
              <w:t>Номер</w:t>
            </w:r>
            <w:r w:rsidRPr="00F10B4F">
              <w:rPr>
                <w:color w:val="E7E6E6"/>
                <w:sz w:val="20"/>
                <w:szCs w:val="20"/>
              </w:rPr>
              <w:t xml:space="preserve"> документа</w:t>
            </w:r>
            <w:r w:rsidRPr="00176322">
              <w:rPr>
                <w:lang w:val="en-US"/>
              </w:rPr>
              <w:t>]</w:t>
            </w:r>
          </w:p>
        </w:tc>
      </w:tr>
    </w:tbl>
    <w:p w:rsidR="00DD3F53" w:rsidRPr="008D13CF" w:rsidRDefault="00DD3F53" w:rsidP="00DD3F53">
      <w:pPr>
        <w:jc w:val="both"/>
        <w:rPr>
          <w:sz w:val="36"/>
          <w:vertAlign w:val="superscript"/>
        </w:rPr>
      </w:pPr>
      <w:r w:rsidRPr="008D13CF">
        <w:rPr>
          <w:sz w:val="36"/>
          <w:vertAlign w:val="superscript"/>
        </w:rPr>
        <w:t xml:space="preserve">          </w:t>
      </w:r>
      <w:r w:rsidR="002764A2">
        <w:rPr>
          <w:sz w:val="36"/>
          <w:vertAlign w:val="superscript"/>
        </w:rPr>
        <w:t xml:space="preserve">     </w:t>
      </w:r>
      <w:r w:rsidRPr="008D13CF">
        <w:rPr>
          <w:sz w:val="36"/>
          <w:vertAlign w:val="superscript"/>
        </w:rPr>
        <w:t xml:space="preserve">   г. Петропавловск-Камчатский</w:t>
      </w:r>
    </w:p>
    <w:p w:rsidR="00DD3F53" w:rsidRPr="008D13CF" w:rsidRDefault="00DD3F53" w:rsidP="00DD3F53">
      <w:pPr>
        <w:pStyle w:val="ConsPlusNormal"/>
        <w:widowControl/>
        <w:ind w:firstLine="0"/>
        <w:jc w:val="center"/>
      </w:pPr>
    </w:p>
    <w:tbl>
      <w:tblPr>
        <w:tblW w:w="0" w:type="auto"/>
        <w:tblInd w:w="108" w:type="dxa"/>
        <w:tblLayout w:type="fixed"/>
        <w:tblLook w:val="0000" w:firstRow="0" w:lastRow="0" w:firstColumn="0" w:lastColumn="0" w:noHBand="0" w:noVBand="0"/>
      </w:tblPr>
      <w:tblGrid>
        <w:gridCol w:w="4395"/>
      </w:tblGrid>
      <w:tr w:rsidR="00DD3F53" w:rsidRPr="008D13CF" w:rsidTr="00DD3F53">
        <w:tc>
          <w:tcPr>
            <w:tcW w:w="4395" w:type="dxa"/>
          </w:tcPr>
          <w:p w:rsidR="00DD3F53" w:rsidRPr="008D13CF" w:rsidRDefault="00D43FA8" w:rsidP="00362299">
            <w:pPr>
              <w:adjustRightInd w:val="0"/>
              <w:spacing w:before="108" w:after="108"/>
              <w:jc w:val="both"/>
              <w:outlineLvl w:val="0"/>
              <w:rPr>
                <w:szCs w:val="28"/>
              </w:rPr>
            </w:pPr>
            <w:r>
              <w:rPr>
                <w:bCs/>
                <w:szCs w:val="28"/>
              </w:rPr>
              <w:t>О внесении изменений в постановление Губернатора Камчатского края от 08.05.2020                 № 70 «Об утверждении п</w:t>
            </w:r>
            <w:r w:rsidRPr="00D43FA8">
              <w:rPr>
                <w:bCs/>
                <w:szCs w:val="28"/>
              </w:rPr>
              <w:t>оряд</w:t>
            </w:r>
            <w:r>
              <w:rPr>
                <w:bCs/>
                <w:szCs w:val="28"/>
              </w:rPr>
              <w:t>ка</w:t>
            </w:r>
            <w:r w:rsidRPr="00D43FA8">
              <w:rPr>
                <w:bCs/>
                <w:szCs w:val="28"/>
              </w:rPr>
              <w:t xml:space="preserve"> и услови</w:t>
            </w:r>
            <w:r>
              <w:rPr>
                <w:bCs/>
                <w:szCs w:val="28"/>
              </w:rPr>
              <w:t>й</w:t>
            </w:r>
            <w:r w:rsidRPr="00D43FA8">
              <w:rPr>
                <w:bCs/>
                <w:szCs w:val="28"/>
              </w:rPr>
              <w:t xml:space="preserve"> назначения и осуществления ежемесячной денежной выплаты на ребенка в возрасте от трех до семи лет включительно</w:t>
            </w:r>
          </w:p>
          <w:p w:rsidR="00DD3F53" w:rsidRPr="008D13CF" w:rsidRDefault="00DD3F53" w:rsidP="00EE0DFD">
            <w:pPr>
              <w:jc w:val="both"/>
            </w:pPr>
          </w:p>
        </w:tc>
      </w:tr>
    </w:tbl>
    <w:p w:rsidR="00DD3F53" w:rsidRPr="008D13CF" w:rsidRDefault="00DD3F53" w:rsidP="00DD3F53">
      <w:pPr>
        <w:adjustRightInd w:val="0"/>
        <w:ind w:firstLine="720"/>
        <w:jc w:val="both"/>
        <w:rPr>
          <w:szCs w:val="28"/>
        </w:rPr>
      </w:pPr>
      <w:r w:rsidRPr="008D13CF">
        <w:rPr>
          <w:szCs w:val="28"/>
        </w:rPr>
        <w:t>ПОСТАНОВЛЯЮ:</w:t>
      </w:r>
    </w:p>
    <w:p w:rsidR="00DD3F53" w:rsidRPr="008D13CF" w:rsidRDefault="00DD3F53" w:rsidP="00DD3F53">
      <w:pPr>
        <w:adjustRightInd w:val="0"/>
        <w:ind w:firstLine="720"/>
        <w:jc w:val="both"/>
        <w:rPr>
          <w:szCs w:val="28"/>
        </w:rPr>
      </w:pPr>
    </w:p>
    <w:p w:rsidR="00362299" w:rsidRDefault="00D43FA8" w:rsidP="00DD3F53">
      <w:pPr>
        <w:adjustRightInd w:val="0"/>
        <w:ind w:firstLine="720"/>
        <w:jc w:val="both"/>
        <w:rPr>
          <w:szCs w:val="28"/>
        </w:rPr>
      </w:pPr>
      <w:r>
        <w:rPr>
          <w:szCs w:val="28"/>
        </w:rPr>
        <w:t xml:space="preserve">1. Внести в </w:t>
      </w:r>
      <w:r w:rsidRPr="00D43FA8">
        <w:rPr>
          <w:szCs w:val="28"/>
        </w:rPr>
        <w:t>поряд</w:t>
      </w:r>
      <w:r>
        <w:rPr>
          <w:szCs w:val="28"/>
        </w:rPr>
        <w:t>ок</w:t>
      </w:r>
      <w:r w:rsidRPr="00D43FA8">
        <w:rPr>
          <w:szCs w:val="28"/>
        </w:rPr>
        <w:t xml:space="preserve"> и услови</w:t>
      </w:r>
      <w:r>
        <w:rPr>
          <w:szCs w:val="28"/>
        </w:rPr>
        <w:t>я</w:t>
      </w:r>
      <w:r w:rsidRPr="00D43FA8">
        <w:rPr>
          <w:szCs w:val="28"/>
        </w:rPr>
        <w:t xml:space="preserve"> назначения и осуществления ежемесячной денежной выплаты на ребенка в возрасте от трех до семи лет включительно</w:t>
      </w:r>
      <w:r>
        <w:rPr>
          <w:szCs w:val="28"/>
        </w:rPr>
        <w:t xml:space="preserve"> следующие изменения:</w:t>
      </w:r>
    </w:p>
    <w:p w:rsidR="00D43FA8" w:rsidRDefault="0008055C" w:rsidP="00DD3F53">
      <w:pPr>
        <w:adjustRightInd w:val="0"/>
        <w:ind w:firstLine="720"/>
        <w:jc w:val="both"/>
        <w:rPr>
          <w:szCs w:val="28"/>
        </w:rPr>
      </w:pPr>
      <w:r>
        <w:rPr>
          <w:szCs w:val="28"/>
        </w:rPr>
        <w:t>1) часть изложить в следующей редакции:</w:t>
      </w:r>
    </w:p>
    <w:p w:rsidR="00E53469" w:rsidRDefault="0008055C" w:rsidP="00E53469">
      <w:pPr>
        <w:ind w:firstLine="708"/>
        <w:jc w:val="both"/>
        <w:rPr>
          <w:iCs/>
          <w:spacing w:val="2"/>
          <w:szCs w:val="28"/>
        </w:rPr>
      </w:pPr>
      <w:r>
        <w:rPr>
          <w:szCs w:val="28"/>
        </w:rPr>
        <w:t>«3</w:t>
      </w:r>
      <w:r w:rsidRPr="0008055C">
        <w:rPr>
          <w:szCs w:val="28"/>
        </w:rPr>
        <w:t xml:space="preserve">. </w:t>
      </w:r>
      <w:r w:rsidR="00E53469">
        <w:rPr>
          <w:iCs/>
          <w:spacing w:val="2"/>
          <w:szCs w:val="28"/>
        </w:rPr>
        <w:t>Размер ежемесячной денежной выплаты составляет:</w:t>
      </w:r>
    </w:p>
    <w:p w:rsidR="00E53469" w:rsidRPr="00211D9D" w:rsidRDefault="00E53469" w:rsidP="00E53469">
      <w:pPr>
        <w:ind w:firstLine="708"/>
        <w:jc w:val="both"/>
      </w:pPr>
      <w:r>
        <w:rPr>
          <w:iCs/>
          <w:spacing w:val="2"/>
          <w:szCs w:val="28"/>
        </w:rPr>
        <w:t xml:space="preserve">а) </w:t>
      </w:r>
      <w:r w:rsidRPr="00211D9D">
        <w:rPr>
          <w:iCs/>
          <w:spacing w:val="2"/>
          <w:szCs w:val="28"/>
        </w:rPr>
        <w:t xml:space="preserve">50 процентов величины прожиточного минимума для детей, установленной в Камчатском крае </w:t>
      </w:r>
      <w:r w:rsidRPr="00211D9D">
        <w:t xml:space="preserve">на дату обращения за назначением ежемесячной </w:t>
      </w:r>
      <w:r>
        <w:t xml:space="preserve">денежной </w:t>
      </w:r>
      <w:r w:rsidRPr="00211D9D">
        <w:t>выплаты</w:t>
      </w:r>
      <w:r>
        <w:t>;</w:t>
      </w:r>
    </w:p>
    <w:p w:rsidR="00E53469" w:rsidRDefault="00E53469" w:rsidP="00E53469">
      <w:pPr>
        <w:ind w:firstLine="708"/>
        <w:jc w:val="both"/>
      </w:pPr>
      <w:r>
        <w:t>б</w:t>
      </w:r>
      <w:r w:rsidRPr="00211D9D">
        <w:t xml:space="preserve">) </w:t>
      </w:r>
      <w:r w:rsidRPr="003A6F5F">
        <w:t>в случае если размер среднедушевого дохода семьи, рассчитанный с учетом ежемесячной денежной</w:t>
      </w:r>
      <w:r>
        <w:t xml:space="preserve"> выплаты в размере 50 процентов </w:t>
      </w:r>
      <w:r w:rsidRPr="00211D9D">
        <w:t>величины прожиточного минимума</w:t>
      </w:r>
      <w:r>
        <w:t xml:space="preserve"> </w:t>
      </w:r>
      <w:r w:rsidRPr="00211D9D">
        <w:t>для детей</w:t>
      </w:r>
      <w:r>
        <w:t xml:space="preserve">, </w:t>
      </w:r>
      <w:r w:rsidRPr="00211D9D">
        <w:t>не превышает величину</w:t>
      </w:r>
      <w:r>
        <w:t xml:space="preserve"> </w:t>
      </w:r>
      <w:r w:rsidRPr="00211D9D">
        <w:t>прожиточного минимума на душу населения</w:t>
      </w:r>
      <w:r w:rsidRPr="00211D9D">
        <w:rPr>
          <w:iCs/>
          <w:spacing w:val="2"/>
          <w:szCs w:val="28"/>
        </w:rPr>
        <w:t>,</w:t>
      </w:r>
      <w:r>
        <w:rPr>
          <w:iCs/>
          <w:spacing w:val="2"/>
          <w:szCs w:val="28"/>
        </w:rPr>
        <w:t xml:space="preserve"> ежемесячная денежная выплата назначается в размере </w:t>
      </w:r>
      <w:r w:rsidRPr="00211D9D">
        <w:t>75 процентов величины прожиточного минимума</w:t>
      </w:r>
      <w:r>
        <w:t xml:space="preserve"> </w:t>
      </w:r>
      <w:r w:rsidRPr="00211D9D">
        <w:t>для детей</w:t>
      </w:r>
      <w:r>
        <w:t>;</w:t>
      </w:r>
    </w:p>
    <w:p w:rsidR="0008055C" w:rsidRPr="00E53469" w:rsidRDefault="00E53469" w:rsidP="00E53469">
      <w:pPr>
        <w:ind w:firstLine="708"/>
        <w:jc w:val="both"/>
      </w:pPr>
      <w:r>
        <w:t xml:space="preserve">в) </w:t>
      </w:r>
      <w:r w:rsidRPr="003A6F5F">
        <w:t>в случае если размер среднедушевого дохода семьи, рассчитанный с учетом ежемесячной денежной</w:t>
      </w:r>
      <w:r>
        <w:t xml:space="preserve"> выплаты в размере 75 процентов </w:t>
      </w:r>
      <w:r w:rsidRPr="00211D9D">
        <w:t>величины прожиточного минимума</w:t>
      </w:r>
      <w:r>
        <w:t xml:space="preserve"> </w:t>
      </w:r>
      <w:r w:rsidRPr="00211D9D">
        <w:t>для детей</w:t>
      </w:r>
      <w:r>
        <w:t xml:space="preserve">, </w:t>
      </w:r>
      <w:r w:rsidRPr="00211D9D">
        <w:t>не превышает величину</w:t>
      </w:r>
      <w:r>
        <w:t xml:space="preserve"> </w:t>
      </w:r>
      <w:r w:rsidRPr="00211D9D">
        <w:t>прожиточного минимума на душу населения</w:t>
      </w:r>
      <w:r w:rsidRPr="00211D9D">
        <w:rPr>
          <w:iCs/>
          <w:spacing w:val="2"/>
          <w:szCs w:val="28"/>
        </w:rPr>
        <w:t>,</w:t>
      </w:r>
      <w:r>
        <w:rPr>
          <w:iCs/>
          <w:spacing w:val="2"/>
          <w:szCs w:val="28"/>
        </w:rPr>
        <w:t xml:space="preserve"> ежемесячная денежная выплата назначается в размере </w:t>
      </w:r>
      <w:r>
        <w:t>100</w:t>
      </w:r>
      <w:r w:rsidRPr="00211D9D">
        <w:t xml:space="preserve"> процентов величины прожиточного минимума</w:t>
      </w:r>
      <w:r>
        <w:t xml:space="preserve"> </w:t>
      </w:r>
      <w:r w:rsidRPr="00211D9D">
        <w:t>для детей</w:t>
      </w:r>
      <w:r>
        <w:t>.</w:t>
      </w:r>
      <w:bookmarkStart w:id="0" w:name="_GoBack"/>
      <w:bookmarkEnd w:id="0"/>
      <w:r w:rsidR="0008055C">
        <w:rPr>
          <w:szCs w:val="28"/>
        </w:rPr>
        <w:t>»;</w:t>
      </w:r>
    </w:p>
    <w:p w:rsidR="0008055C" w:rsidRDefault="0008055C" w:rsidP="0008055C">
      <w:pPr>
        <w:adjustRightInd w:val="0"/>
        <w:ind w:firstLine="720"/>
        <w:jc w:val="both"/>
        <w:rPr>
          <w:szCs w:val="28"/>
        </w:rPr>
      </w:pPr>
      <w:r>
        <w:rPr>
          <w:szCs w:val="28"/>
        </w:rPr>
        <w:t xml:space="preserve">2) </w:t>
      </w:r>
      <w:r w:rsidR="006800FD">
        <w:rPr>
          <w:szCs w:val="28"/>
        </w:rPr>
        <w:t>дополнить частями 3(1) – 3(3) следующего содержания:</w:t>
      </w:r>
    </w:p>
    <w:p w:rsidR="006800FD" w:rsidRPr="006800FD" w:rsidRDefault="006800FD" w:rsidP="006800FD">
      <w:pPr>
        <w:adjustRightInd w:val="0"/>
        <w:ind w:firstLine="720"/>
        <w:jc w:val="both"/>
        <w:rPr>
          <w:szCs w:val="28"/>
        </w:rPr>
      </w:pPr>
      <w:r>
        <w:rPr>
          <w:szCs w:val="28"/>
        </w:rPr>
        <w:lastRenderedPageBreak/>
        <w:t>«3</w:t>
      </w:r>
      <w:r w:rsidRPr="006800FD">
        <w:rPr>
          <w:szCs w:val="28"/>
        </w:rPr>
        <w:t>(1). Граждане, которым до 1 апреля 2021 года ежемесячная выплата назначена в размере 50 процентов величины прожиточного минимума для детей, вправе начиная с 1 апреля 2021 года на основании заявления о назначении ежемесячной выплаты</w:t>
      </w:r>
      <w:r w:rsidR="001A7233">
        <w:rPr>
          <w:szCs w:val="28"/>
        </w:rPr>
        <w:t xml:space="preserve"> </w:t>
      </w:r>
      <w:r w:rsidRPr="006800FD">
        <w:rPr>
          <w:szCs w:val="28"/>
        </w:rPr>
        <w:t xml:space="preserve">обратиться за ее перерасчетом с 1 января 2021 года, но не ранее чем со дня достижения ребенком возраста трех лет, в размере, установленном </w:t>
      </w:r>
      <w:r>
        <w:rPr>
          <w:szCs w:val="28"/>
        </w:rPr>
        <w:t xml:space="preserve">абзацами третьим и четвертым </w:t>
      </w:r>
      <w:r w:rsidRPr="006800FD">
        <w:rPr>
          <w:szCs w:val="28"/>
        </w:rPr>
        <w:t>пункт</w:t>
      </w:r>
      <w:r>
        <w:rPr>
          <w:szCs w:val="28"/>
        </w:rPr>
        <w:t>а</w:t>
      </w:r>
      <w:r w:rsidRPr="006800FD">
        <w:rPr>
          <w:szCs w:val="28"/>
        </w:rPr>
        <w:t xml:space="preserve"> </w:t>
      </w:r>
      <w:r>
        <w:rPr>
          <w:szCs w:val="28"/>
        </w:rPr>
        <w:t>3</w:t>
      </w:r>
      <w:r w:rsidRPr="006800FD">
        <w:rPr>
          <w:szCs w:val="28"/>
        </w:rPr>
        <w:t xml:space="preserve"> настоящ</w:t>
      </w:r>
      <w:r>
        <w:rPr>
          <w:szCs w:val="28"/>
        </w:rPr>
        <w:t>его</w:t>
      </w:r>
      <w:r w:rsidRPr="006800FD">
        <w:rPr>
          <w:szCs w:val="28"/>
        </w:rPr>
        <w:t xml:space="preserve"> </w:t>
      </w:r>
      <w:r>
        <w:rPr>
          <w:szCs w:val="28"/>
        </w:rPr>
        <w:t>Порядка</w:t>
      </w:r>
      <w:r w:rsidRPr="006800FD">
        <w:rPr>
          <w:szCs w:val="28"/>
        </w:rPr>
        <w:t>. В указанном случае ежемесячная выплата устанавливается на 12 месяцев с даты обращения за такой выплатой, но не более чем до дня достижения ребенком возраста восьми лет.</w:t>
      </w:r>
    </w:p>
    <w:p w:rsidR="006800FD" w:rsidRPr="006800FD" w:rsidRDefault="006800FD" w:rsidP="006800FD">
      <w:pPr>
        <w:adjustRightInd w:val="0"/>
        <w:ind w:firstLine="720"/>
        <w:jc w:val="both"/>
        <w:rPr>
          <w:szCs w:val="28"/>
        </w:rPr>
      </w:pPr>
      <w:r w:rsidRPr="006800FD">
        <w:rPr>
          <w:szCs w:val="28"/>
        </w:rPr>
        <w:t xml:space="preserve">Граждане, впервые обратившиеся за назначением ежемесячной выплаты после 1 апреля 2021 года, а также граждане, у которых 12-месячный срок предыдущего назначения ежемесячной выплаты истекает с 1 апреля 2021 года, вправе обратиться за ее назначением в размере, предусмотренном пунктом </w:t>
      </w:r>
      <w:r>
        <w:rPr>
          <w:szCs w:val="28"/>
        </w:rPr>
        <w:t>3</w:t>
      </w:r>
      <w:r w:rsidRPr="006800FD">
        <w:rPr>
          <w:szCs w:val="28"/>
        </w:rPr>
        <w:t xml:space="preserve"> настоящ</w:t>
      </w:r>
      <w:r>
        <w:rPr>
          <w:szCs w:val="28"/>
        </w:rPr>
        <w:t>его</w:t>
      </w:r>
      <w:r w:rsidRPr="006800FD">
        <w:rPr>
          <w:szCs w:val="28"/>
        </w:rPr>
        <w:t xml:space="preserve"> </w:t>
      </w:r>
      <w:r>
        <w:rPr>
          <w:szCs w:val="28"/>
        </w:rPr>
        <w:t>Порядка</w:t>
      </w:r>
      <w:r w:rsidRPr="006800FD">
        <w:rPr>
          <w:szCs w:val="28"/>
        </w:rPr>
        <w:t>, рассчитанном за период с 1 января 2021 года, но не ранее достижения ребенком возраста трех лет.</w:t>
      </w:r>
    </w:p>
    <w:p w:rsidR="006800FD" w:rsidRPr="006800FD" w:rsidRDefault="006800FD" w:rsidP="006800FD">
      <w:pPr>
        <w:adjustRightInd w:val="0"/>
        <w:ind w:firstLine="720"/>
        <w:jc w:val="both"/>
        <w:rPr>
          <w:szCs w:val="28"/>
        </w:rPr>
      </w:pPr>
      <w:r w:rsidRPr="006800FD">
        <w:rPr>
          <w:szCs w:val="28"/>
        </w:rPr>
        <w:t>Граждане, которым ежемесячная выплата назначена на ребенка, достигшего возраста 8 лет до 1 апреля 2021 года, вправе обратиться за перерасчетом ежемесячной выплаты с 1 января 2021 года на основании заявления о назначении ежемесячной выплаты до 31 декабря 2021 года.</w:t>
      </w:r>
    </w:p>
    <w:p w:rsidR="006800FD" w:rsidRPr="006800FD" w:rsidRDefault="006800FD" w:rsidP="006800FD">
      <w:pPr>
        <w:adjustRightInd w:val="0"/>
        <w:ind w:firstLine="720"/>
        <w:jc w:val="both"/>
        <w:rPr>
          <w:szCs w:val="28"/>
        </w:rPr>
      </w:pPr>
      <w:r>
        <w:rPr>
          <w:szCs w:val="28"/>
        </w:rPr>
        <w:t>3</w:t>
      </w:r>
      <w:r w:rsidRPr="006800FD">
        <w:rPr>
          <w:szCs w:val="28"/>
        </w:rPr>
        <w:t xml:space="preserve">(2). В случае отказа гражданину, получающему ежемесячную выплату, и обратившемуся за её перерасчетом в размере, предусмотренном абзацами третьим или четвертым пункта </w:t>
      </w:r>
      <w:r>
        <w:rPr>
          <w:szCs w:val="28"/>
        </w:rPr>
        <w:t>3</w:t>
      </w:r>
      <w:r w:rsidRPr="006800FD">
        <w:rPr>
          <w:szCs w:val="28"/>
        </w:rPr>
        <w:t xml:space="preserve"> настоящ</w:t>
      </w:r>
      <w:r>
        <w:rPr>
          <w:szCs w:val="28"/>
        </w:rPr>
        <w:t>его</w:t>
      </w:r>
      <w:r w:rsidRPr="006800FD">
        <w:rPr>
          <w:szCs w:val="28"/>
        </w:rPr>
        <w:t xml:space="preserve"> </w:t>
      </w:r>
      <w:r>
        <w:rPr>
          <w:szCs w:val="28"/>
        </w:rPr>
        <w:t>Порядка</w:t>
      </w:r>
      <w:r w:rsidRPr="006800FD">
        <w:rPr>
          <w:szCs w:val="28"/>
        </w:rPr>
        <w:t>, ежемесячная выплата осуществляется в ранее установленном размере до истечения 12-месячного срока, на который она была назначена.</w:t>
      </w:r>
    </w:p>
    <w:p w:rsidR="006800FD" w:rsidRDefault="006800FD" w:rsidP="006800FD">
      <w:pPr>
        <w:adjustRightInd w:val="0"/>
        <w:ind w:firstLine="720"/>
        <w:jc w:val="both"/>
        <w:rPr>
          <w:szCs w:val="28"/>
        </w:rPr>
      </w:pPr>
      <w:r>
        <w:rPr>
          <w:szCs w:val="28"/>
        </w:rPr>
        <w:t>3</w:t>
      </w:r>
      <w:r w:rsidRPr="006800FD">
        <w:rPr>
          <w:szCs w:val="28"/>
        </w:rPr>
        <w:t>(3). Размер ежемесячной выплаты подлежит перерасчету с 1 января года, следующего за годом обращения за назначением такой выплаты, исходя из ежегодного изменения величины прожиточного минимума для детей.</w:t>
      </w:r>
      <w:r>
        <w:rPr>
          <w:szCs w:val="28"/>
        </w:rPr>
        <w:t>»;</w:t>
      </w:r>
    </w:p>
    <w:p w:rsidR="006800FD" w:rsidRDefault="006800FD" w:rsidP="006800FD">
      <w:pPr>
        <w:adjustRightInd w:val="0"/>
        <w:ind w:firstLine="720"/>
        <w:jc w:val="both"/>
        <w:rPr>
          <w:szCs w:val="28"/>
        </w:rPr>
      </w:pPr>
      <w:r>
        <w:rPr>
          <w:szCs w:val="28"/>
        </w:rPr>
        <w:t xml:space="preserve">3) </w:t>
      </w:r>
      <w:r w:rsidR="00500E2C">
        <w:rPr>
          <w:szCs w:val="28"/>
        </w:rPr>
        <w:t xml:space="preserve">в абзаце первом </w:t>
      </w:r>
      <w:r>
        <w:rPr>
          <w:szCs w:val="28"/>
        </w:rPr>
        <w:t>част</w:t>
      </w:r>
      <w:r w:rsidR="00500E2C">
        <w:rPr>
          <w:szCs w:val="28"/>
        </w:rPr>
        <w:t>и</w:t>
      </w:r>
      <w:r>
        <w:rPr>
          <w:szCs w:val="28"/>
        </w:rPr>
        <w:t xml:space="preserve"> 4 </w:t>
      </w:r>
      <w:r w:rsidR="00500E2C">
        <w:rPr>
          <w:szCs w:val="28"/>
        </w:rPr>
        <w:t xml:space="preserve">слова «, установленную в Камчатском крае на </w:t>
      </w:r>
      <w:r w:rsidR="00500E2C" w:rsidRPr="00500E2C">
        <w:rPr>
          <w:szCs w:val="28"/>
        </w:rPr>
        <w:t>II квартал года, предшествующего году обращения за назначением указанной выплаты</w:t>
      </w:r>
      <w:r w:rsidR="00500E2C">
        <w:rPr>
          <w:szCs w:val="28"/>
        </w:rPr>
        <w:t>» исключить</w:t>
      </w:r>
      <w:r>
        <w:rPr>
          <w:szCs w:val="28"/>
        </w:rPr>
        <w:t>;</w:t>
      </w:r>
    </w:p>
    <w:p w:rsidR="006800FD" w:rsidRDefault="006800FD" w:rsidP="006800FD">
      <w:pPr>
        <w:adjustRightInd w:val="0"/>
        <w:ind w:firstLine="720"/>
        <w:jc w:val="both"/>
        <w:rPr>
          <w:szCs w:val="28"/>
        </w:rPr>
      </w:pPr>
      <w:r>
        <w:rPr>
          <w:szCs w:val="28"/>
        </w:rPr>
        <w:t xml:space="preserve">4) </w:t>
      </w:r>
      <w:r w:rsidR="00500E2C">
        <w:rPr>
          <w:szCs w:val="28"/>
        </w:rPr>
        <w:t xml:space="preserve">часть </w:t>
      </w:r>
      <w:r w:rsidR="00E95A89">
        <w:rPr>
          <w:szCs w:val="28"/>
        </w:rPr>
        <w:t>11 изложить в</w:t>
      </w:r>
      <w:r w:rsidR="00500E2C">
        <w:rPr>
          <w:szCs w:val="28"/>
        </w:rPr>
        <w:t xml:space="preserve"> следующ</w:t>
      </w:r>
      <w:r w:rsidR="00E95A89">
        <w:rPr>
          <w:szCs w:val="28"/>
        </w:rPr>
        <w:t>ей</w:t>
      </w:r>
      <w:r w:rsidR="00500E2C">
        <w:rPr>
          <w:szCs w:val="28"/>
        </w:rPr>
        <w:t xml:space="preserve"> </w:t>
      </w:r>
      <w:r w:rsidR="00E95A89">
        <w:rPr>
          <w:szCs w:val="28"/>
        </w:rPr>
        <w:t>редакции</w:t>
      </w:r>
      <w:r w:rsidR="00500E2C">
        <w:rPr>
          <w:szCs w:val="28"/>
        </w:rPr>
        <w:t>:</w:t>
      </w:r>
    </w:p>
    <w:p w:rsidR="00500E2C" w:rsidRDefault="0050012B" w:rsidP="006800FD">
      <w:pPr>
        <w:adjustRightInd w:val="0"/>
        <w:ind w:firstLine="720"/>
        <w:jc w:val="both"/>
        <w:rPr>
          <w:szCs w:val="28"/>
        </w:rPr>
      </w:pPr>
      <w:r>
        <w:rPr>
          <w:szCs w:val="28"/>
        </w:rPr>
        <w:t>«11</w:t>
      </w:r>
      <w:r w:rsidR="00500E2C" w:rsidRPr="00500E2C">
        <w:rPr>
          <w:szCs w:val="28"/>
        </w:rPr>
        <w:t>. Ежемесячная выплата устанавливается на 12 месяцев. Назначение ежемесячной выплаты в очередном году осуществляется по истечении 12 месяцев со дня предыдущего обращения.</w:t>
      </w:r>
      <w:r w:rsidR="00500E2C">
        <w:rPr>
          <w:szCs w:val="28"/>
        </w:rPr>
        <w:t>»;</w:t>
      </w:r>
    </w:p>
    <w:p w:rsidR="0050012B" w:rsidRDefault="0050012B" w:rsidP="006800FD">
      <w:pPr>
        <w:adjustRightInd w:val="0"/>
        <w:ind w:firstLine="720"/>
        <w:jc w:val="both"/>
        <w:rPr>
          <w:szCs w:val="28"/>
        </w:rPr>
      </w:pPr>
      <w:r>
        <w:rPr>
          <w:szCs w:val="28"/>
        </w:rPr>
        <w:t>5) часть 11(2) изложить в следующей редакции:</w:t>
      </w:r>
    </w:p>
    <w:p w:rsidR="0050012B" w:rsidRPr="0050012B" w:rsidRDefault="0050012B" w:rsidP="0050012B">
      <w:pPr>
        <w:adjustRightInd w:val="0"/>
        <w:ind w:firstLine="720"/>
        <w:jc w:val="both"/>
        <w:rPr>
          <w:szCs w:val="28"/>
        </w:rPr>
      </w:pPr>
      <w:r>
        <w:rPr>
          <w:szCs w:val="28"/>
        </w:rPr>
        <w:t>«11(2)</w:t>
      </w:r>
      <w:r w:rsidRPr="0050012B">
        <w:rPr>
          <w:szCs w:val="28"/>
        </w:rPr>
        <w:t xml:space="preserve">. Одновременно с заявлением </w:t>
      </w:r>
      <w:r w:rsidR="002530EE">
        <w:rPr>
          <w:szCs w:val="28"/>
        </w:rPr>
        <w:t>гражданином</w:t>
      </w:r>
      <w:r w:rsidRPr="0050012B">
        <w:rPr>
          <w:szCs w:val="28"/>
        </w:rPr>
        <w:t xml:space="preserve"> предоставля</w:t>
      </w:r>
      <w:r w:rsidR="002530EE">
        <w:rPr>
          <w:szCs w:val="28"/>
        </w:rPr>
        <w:t>ю</w:t>
      </w:r>
      <w:r w:rsidRPr="0050012B">
        <w:rPr>
          <w:szCs w:val="28"/>
        </w:rPr>
        <w:t xml:space="preserve">тся следующие документы (сведения): </w:t>
      </w:r>
    </w:p>
    <w:p w:rsidR="0050012B" w:rsidRPr="0050012B" w:rsidRDefault="0050012B" w:rsidP="0050012B">
      <w:pPr>
        <w:adjustRightInd w:val="0"/>
        <w:ind w:firstLine="720"/>
        <w:jc w:val="both"/>
        <w:rPr>
          <w:szCs w:val="28"/>
        </w:rPr>
      </w:pPr>
      <w:r>
        <w:rPr>
          <w:szCs w:val="28"/>
        </w:rPr>
        <w:t>1</w:t>
      </w:r>
      <w:r w:rsidRPr="0050012B">
        <w:rPr>
          <w:szCs w:val="28"/>
        </w:rPr>
        <w:t>) о рождении ребенка при регистрации записи соответствующего акта компетентным органом иностранного государства;</w:t>
      </w:r>
    </w:p>
    <w:p w:rsidR="0050012B" w:rsidRPr="0050012B" w:rsidRDefault="0050012B" w:rsidP="0050012B">
      <w:pPr>
        <w:adjustRightInd w:val="0"/>
        <w:ind w:firstLine="720"/>
        <w:jc w:val="both"/>
        <w:rPr>
          <w:szCs w:val="28"/>
        </w:rPr>
      </w:pPr>
      <w:r>
        <w:rPr>
          <w:szCs w:val="28"/>
        </w:rPr>
        <w:t>2</w:t>
      </w:r>
      <w:r w:rsidRPr="0050012B">
        <w:rPr>
          <w:szCs w:val="28"/>
        </w:rPr>
        <w:t>) о смерти члена семьи при регистрации записи соответствующего акта компетентным органом иностранного государства;</w:t>
      </w:r>
    </w:p>
    <w:p w:rsidR="0050012B" w:rsidRPr="0050012B" w:rsidRDefault="0050012B" w:rsidP="0050012B">
      <w:pPr>
        <w:adjustRightInd w:val="0"/>
        <w:ind w:firstLine="720"/>
        <w:jc w:val="both"/>
        <w:rPr>
          <w:szCs w:val="28"/>
        </w:rPr>
      </w:pPr>
      <w:r>
        <w:rPr>
          <w:szCs w:val="28"/>
        </w:rPr>
        <w:t>3</w:t>
      </w:r>
      <w:r w:rsidRPr="0050012B">
        <w:rPr>
          <w:szCs w:val="28"/>
        </w:rPr>
        <w:t>) о заключении (расторжении) брака при регистрации записи соответствующего акта компетентным органом иностранного государства;</w:t>
      </w:r>
    </w:p>
    <w:p w:rsidR="0050012B" w:rsidRPr="0050012B" w:rsidRDefault="0050012B" w:rsidP="0050012B">
      <w:pPr>
        <w:adjustRightInd w:val="0"/>
        <w:ind w:firstLine="720"/>
        <w:jc w:val="both"/>
        <w:rPr>
          <w:szCs w:val="28"/>
        </w:rPr>
      </w:pPr>
      <w:r>
        <w:rPr>
          <w:szCs w:val="28"/>
        </w:rPr>
        <w:t>4</w:t>
      </w:r>
      <w:r w:rsidRPr="0050012B">
        <w:rPr>
          <w:szCs w:val="28"/>
        </w:rPr>
        <w:t xml:space="preserve">) о наличии в собственности у </w:t>
      </w:r>
      <w:r w:rsidR="002530EE">
        <w:rPr>
          <w:szCs w:val="28"/>
        </w:rPr>
        <w:t>гражданина</w:t>
      </w:r>
      <w:r w:rsidRPr="0050012B">
        <w:rPr>
          <w:szCs w:val="28"/>
        </w:rPr>
        <w:t xml:space="preserve"> и членов его семьи жилого помещения (части отдельного изолированного жилого помещения в квартире), </w:t>
      </w:r>
      <w:r w:rsidRPr="0050012B">
        <w:rPr>
          <w:szCs w:val="28"/>
        </w:rPr>
        <w:lastRenderedPageBreak/>
        <w:t xml:space="preserve">занимаемого </w:t>
      </w:r>
      <w:r w:rsidR="002530EE">
        <w:rPr>
          <w:szCs w:val="28"/>
        </w:rPr>
        <w:t>гражданином</w:t>
      </w:r>
      <w:r w:rsidRPr="0050012B">
        <w:rPr>
          <w:szCs w:val="28"/>
        </w:rPr>
        <w:t xml:space="preserve"> и (или) членом его семьи, страдающим тяжелой формой хронического заболевания, указанного в перечне, предусмотренном пунктом 4 части 1 статьи 51 Жилищного кодекса Российской Федерации, при котором совместное проживание с ним в соответствии с законодательством невозможно, а также жилого помещения, признанного в установленном порядке непригодным для проживания;</w:t>
      </w:r>
    </w:p>
    <w:p w:rsidR="0050012B" w:rsidRPr="0050012B" w:rsidRDefault="0050012B" w:rsidP="0050012B">
      <w:pPr>
        <w:adjustRightInd w:val="0"/>
        <w:ind w:firstLine="720"/>
        <w:jc w:val="both"/>
        <w:rPr>
          <w:szCs w:val="28"/>
        </w:rPr>
      </w:pPr>
      <w:r>
        <w:rPr>
          <w:szCs w:val="28"/>
        </w:rPr>
        <w:t>5</w:t>
      </w:r>
      <w:r w:rsidRPr="0050012B">
        <w:rPr>
          <w:szCs w:val="28"/>
        </w:rPr>
        <w:t xml:space="preserve">) о факте обучения </w:t>
      </w:r>
      <w:r w:rsidR="002530EE">
        <w:rPr>
          <w:szCs w:val="28"/>
        </w:rPr>
        <w:t>гражданина</w:t>
      </w:r>
      <w:r w:rsidRPr="0050012B">
        <w:rPr>
          <w:szCs w:val="28"/>
        </w:rPr>
        <w:t xml:space="preserve"> или членов его семьи младше 23 лет в образовательном учреждении среднего профессионального и высшего образования по очной форме обучения;</w:t>
      </w:r>
    </w:p>
    <w:p w:rsidR="0050012B" w:rsidRPr="0050012B" w:rsidRDefault="0050012B" w:rsidP="0050012B">
      <w:pPr>
        <w:adjustRightInd w:val="0"/>
        <w:ind w:firstLine="720"/>
        <w:jc w:val="both"/>
        <w:rPr>
          <w:szCs w:val="28"/>
        </w:rPr>
      </w:pPr>
      <w:r>
        <w:rPr>
          <w:szCs w:val="28"/>
        </w:rPr>
        <w:t>6</w:t>
      </w:r>
      <w:r w:rsidRPr="0050012B">
        <w:rPr>
          <w:szCs w:val="28"/>
        </w:rPr>
        <w:t xml:space="preserve">) о факте неполучения стипендии в случае обучения </w:t>
      </w:r>
      <w:r w:rsidR="002530EE">
        <w:rPr>
          <w:szCs w:val="28"/>
        </w:rPr>
        <w:t>гражданина</w:t>
      </w:r>
      <w:r w:rsidRPr="0050012B">
        <w:rPr>
          <w:szCs w:val="28"/>
        </w:rPr>
        <w:t xml:space="preserve"> или членов его семьи младше 23 лет в образовательном учреждении среднего профессионального и высшего образования по очной форме обучения;</w:t>
      </w:r>
    </w:p>
    <w:p w:rsidR="0050012B" w:rsidRPr="0050012B" w:rsidRDefault="0050012B" w:rsidP="0050012B">
      <w:pPr>
        <w:adjustRightInd w:val="0"/>
        <w:ind w:firstLine="720"/>
        <w:jc w:val="both"/>
        <w:rPr>
          <w:szCs w:val="28"/>
        </w:rPr>
      </w:pPr>
      <w:r>
        <w:rPr>
          <w:szCs w:val="28"/>
        </w:rPr>
        <w:t>7</w:t>
      </w:r>
      <w:r w:rsidRPr="0050012B">
        <w:rPr>
          <w:szCs w:val="28"/>
        </w:rPr>
        <w:t xml:space="preserve">) о факте прохождения </w:t>
      </w:r>
      <w:r w:rsidR="002530EE">
        <w:rPr>
          <w:szCs w:val="28"/>
        </w:rPr>
        <w:t>гражданином</w:t>
      </w:r>
      <w:r w:rsidRPr="0050012B">
        <w:rPr>
          <w:szCs w:val="28"/>
        </w:rPr>
        <w:t xml:space="preserve"> или членами его семьи лечения длительностью свыше 3 месяцев, вследствие чего временно они не могут осуществлять трудовую деятельность;</w:t>
      </w:r>
    </w:p>
    <w:p w:rsidR="0050012B" w:rsidRPr="0050012B" w:rsidRDefault="0050012B" w:rsidP="0050012B">
      <w:pPr>
        <w:adjustRightInd w:val="0"/>
        <w:ind w:firstLine="720"/>
        <w:jc w:val="both"/>
        <w:rPr>
          <w:szCs w:val="28"/>
        </w:rPr>
      </w:pPr>
      <w:r>
        <w:rPr>
          <w:szCs w:val="28"/>
        </w:rPr>
        <w:t>8</w:t>
      </w:r>
      <w:r w:rsidRPr="0050012B">
        <w:rPr>
          <w:szCs w:val="28"/>
        </w:rPr>
        <w:t xml:space="preserve">) о нахождении </w:t>
      </w:r>
      <w:r w:rsidR="002530EE">
        <w:rPr>
          <w:szCs w:val="28"/>
        </w:rPr>
        <w:t>гражданина</w:t>
      </w:r>
      <w:r w:rsidRPr="0050012B">
        <w:rPr>
          <w:szCs w:val="28"/>
        </w:rPr>
        <w:t xml:space="preserve"> или членов его семьи на полном государственном обеспечении (за исключением детей, находящихся под опекой);</w:t>
      </w:r>
    </w:p>
    <w:p w:rsidR="0050012B" w:rsidRPr="0050012B" w:rsidRDefault="0050012B" w:rsidP="0050012B">
      <w:pPr>
        <w:adjustRightInd w:val="0"/>
        <w:ind w:firstLine="720"/>
        <w:jc w:val="both"/>
        <w:rPr>
          <w:szCs w:val="28"/>
        </w:rPr>
      </w:pPr>
      <w:r>
        <w:rPr>
          <w:szCs w:val="28"/>
        </w:rPr>
        <w:t>9</w:t>
      </w:r>
      <w:r w:rsidRPr="0050012B">
        <w:rPr>
          <w:szCs w:val="28"/>
        </w:rPr>
        <w:t xml:space="preserve">) о прохождении </w:t>
      </w:r>
      <w:r w:rsidR="002530EE">
        <w:rPr>
          <w:szCs w:val="28"/>
        </w:rPr>
        <w:t>гражданином</w:t>
      </w:r>
      <w:r w:rsidRPr="0050012B">
        <w:rPr>
          <w:szCs w:val="28"/>
        </w:rPr>
        <w:t xml:space="preserve"> или членами его семьи военной службы по призыву, а также о статусе военнослужащего, обучающегося в военных профессиональных организациях и военных образовательных организациях высшего образования и не заключившего контракт о прохождении военной службы;</w:t>
      </w:r>
    </w:p>
    <w:p w:rsidR="0050012B" w:rsidRPr="0050012B" w:rsidRDefault="0050012B" w:rsidP="0050012B">
      <w:pPr>
        <w:adjustRightInd w:val="0"/>
        <w:ind w:firstLine="720"/>
        <w:jc w:val="both"/>
        <w:rPr>
          <w:szCs w:val="28"/>
        </w:rPr>
      </w:pPr>
      <w:r>
        <w:rPr>
          <w:szCs w:val="28"/>
        </w:rPr>
        <w:t>1</w:t>
      </w:r>
      <w:r w:rsidR="00986E1C">
        <w:rPr>
          <w:szCs w:val="28"/>
        </w:rPr>
        <w:t>0</w:t>
      </w:r>
      <w:r w:rsidRPr="0050012B">
        <w:rPr>
          <w:szCs w:val="28"/>
        </w:rPr>
        <w:t xml:space="preserve">) о нахождении </w:t>
      </w:r>
      <w:r w:rsidR="00986E1C">
        <w:rPr>
          <w:szCs w:val="28"/>
        </w:rPr>
        <w:t>гражданина</w:t>
      </w:r>
      <w:r w:rsidRPr="0050012B">
        <w:rPr>
          <w:szCs w:val="28"/>
        </w:rPr>
        <w:t xml:space="preserve"> или членов его семьи на принудительном лечении по решению суда;</w:t>
      </w:r>
    </w:p>
    <w:p w:rsidR="0050012B" w:rsidRPr="0050012B" w:rsidRDefault="0050012B" w:rsidP="0050012B">
      <w:pPr>
        <w:adjustRightInd w:val="0"/>
        <w:ind w:firstLine="720"/>
        <w:jc w:val="both"/>
        <w:rPr>
          <w:szCs w:val="28"/>
        </w:rPr>
      </w:pPr>
      <w:r>
        <w:rPr>
          <w:szCs w:val="28"/>
        </w:rPr>
        <w:t>1</w:t>
      </w:r>
      <w:r w:rsidR="00986E1C">
        <w:rPr>
          <w:szCs w:val="28"/>
        </w:rPr>
        <w:t>1</w:t>
      </w:r>
      <w:r w:rsidRPr="0050012B">
        <w:rPr>
          <w:szCs w:val="28"/>
        </w:rPr>
        <w:t xml:space="preserve">) о применении в отношении </w:t>
      </w:r>
      <w:r w:rsidR="00986E1C">
        <w:rPr>
          <w:szCs w:val="28"/>
        </w:rPr>
        <w:t>гражданина</w:t>
      </w:r>
      <w:r w:rsidRPr="0050012B">
        <w:rPr>
          <w:szCs w:val="28"/>
        </w:rPr>
        <w:t xml:space="preserve"> или членов его семьи меры пресечения в виде заключения под стражу;</w:t>
      </w:r>
    </w:p>
    <w:p w:rsidR="0050012B" w:rsidRPr="0050012B" w:rsidRDefault="0050012B" w:rsidP="0050012B">
      <w:pPr>
        <w:adjustRightInd w:val="0"/>
        <w:ind w:firstLine="720"/>
        <w:jc w:val="both"/>
        <w:rPr>
          <w:szCs w:val="28"/>
        </w:rPr>
      </w:pPr>
      <w:r>
        <w:rPr>
          <w:szCs w:val="28"/>
        </w:rPr>
        <w:t>1</w:t>
      </w:r>
      <w:r w:rsidR="00986E1C">
        <w:rPr>
          <w:szCs w:val="28"/>
        </w:rPr>
        <w:t>2</w:t>
      </w:r>
      <w:r w:rsidRPr="0050012B">
        <w:rPr>
          <w:szCs w:val="28"/>
        </w:rPr>
        <w:t>)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компенсационных выплат указанным категориям граждан в период их нахождения в академическом отпуске по медицинским показаниям;</w:t>
      </w:r>
    </w:p>
    <w:p w:rsidR="0050012B" w:rsidRPr="0050012B" w:rsidRDefault="0050012B" w:rsidP="0050012B">
      <w:pPr>
        <w:adjustRightInd w:val="0"/>
        <w:ind w:firstLine="720"/>
        <w:jc w:val="both"/>
        <w:rPr>
          <w:szCs w:val="28"/>
        </w:rPr>
      </w:pPr>
      <w:r>
        <w:rPr>
          <w:szCs w:val="28"/>
        </w:rPr>
        <w:t>1</w:t>
      </w:r>
      <w:r w:rsidR="00986E1C">
        <w:rPr>
          <w:szCs w:val="28"/>
        </w:rPr>
        <w:t>3</w:t>
      </w:r>
      <w:r w:rsidRPr="0050012B">
        <w:rPr>
          <w:szCs w:val="28"/>
        </w:rPr>
        <w:t>) о размере ежемесячного пожизненного содержания судей, вышедших в отставку;</w:t>
      </w:r>
    </w:p>
    <w:p w:rsidR="0050012B" w:rsidRPr="0050012B" w:rsidRDefault="0050012B" w:rsidP="0050012B">
      <w:pPr>
        <w:adjustRightInd w:val="0"/>
        <w:ind w:firstLine="720"/>
        <w:jc w:val="both"/>
        <w:rPr>
          <w:szCs w:val="28"/>
        </w:rPr>
      </w:pPr>
      <w:r>
        <w:rPr>
          <w:szCs w:val="28"/>
        </w:rPr>
        <w:t>1</w:t>
      </w:r>
      <w:r w:rsidR="00986E1C">
        <w:rPr>
          <w:szCs w:val="28"/>
        </w:rPr>
        <w:t>4</w:t>
      </w:r>
      <w:r w:rsidRPr="0050012B">
        <w:rPr>
          <w:szCs w:val="28"/>
        </w:rPr>
        <w:t xml:space="preserve">)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w:t>
      </w:r>
      <w:r w:rsidRPr="0050012B">
        <w:rPr>
          <w:szCs w:val="28"/>
        </w:rPr>
        <w:lastRenderedPageBreak/>
        <w:t xml:space="preserve">Российской Федерации предусмотрено прохождение государственной службы, связанной с правоохранительной деятельностью; </w:t>
      </w:r>
    </w:p>
    <w:p w:rsidR="0050012B" w:rsidRPr="0050012B" w:rsidRDefault="0050012B" w:rsidP="0050012B">
      <w:pPr>
        <w:adjustRightInd w:val="0"/>
        <w:ind w:firstLine="720"/>
        <w:jc w:val="both"/>
        <w:rPr>
          <w:szCs w:val="28"/>
        </w:rPr>
      </w:pPr>
      <w:r>
        <w:rPr>
          <w:szCs w:val="28"/>
        </w:rPr>
        <w:t>1</w:t>
      </w:r>
      <w:r w:rsidR="00986E1C">
        <w:rPr>
          <w:szCs w:val="28"/>
        </w:rPr>
        <w:t>5</w:t>
      </w:r>
      <w:r w:rsidRPr="0050012B">
        <w:rPr>
          <w:szCs w:val="28"/>
        </w:rPr>
        <w:t>)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государственной службы, связанной с правоохранительной деятельностью;</w:t>
      </w:r>
    </w:p>
    <w:p w:rsidR="0050012B" w:rsidRPr="0050012B" w:rsidRDefault="00986E1C" w:rsidP="0050012B">
      <w:pPr>
        <w:adjustRightInd w:val="0"/>
        <w:ind w:firstLine="720"/>
        <w:jc w:val="both"/>
        <w:rPr>
          <w:szCs w:val="28"/>
        </w:rPr>
      </w:pPr>
      <w:r>
        <w:rPr>
          <w:szCs w:val="28"/>
        </w:rPr>
        <w:t>16</w:t>
      </w:r>
      <w:r w:rsidR="0050012B" w:rsidRPr="0050012B">
        <w:rPr>
          <w:szCs w:val="28"/>
        </w:rPr>
        <w:t xml:space="preserve">) о размере доходов, предусмотренных пунктами </w:t>
      </w:r>
      <w:r>
        <w:rPr>
          <w:szCs w:val="28"/>
        </w:rPr>
        <w:t>1</w:t>
      </w:r>
      <w:r w:rsidR="0050012B" w:rsidRPr="0050012B">
        <w:rPr>
          <w:szCs w:val="28"/>
        </w:rPr>
        <w:t xml:space="preserve"> (в случае если </w:t>
      </w:r>
      <w:r w:rsidR="00A650B6">
        <w:rPr>
          <w:szCs w:val="28"/>
        </w:rPr>
        <w:t>гражданин</w:t>
      </w:r>
      <w:r w:rsidR="0050012B" w:rsidRPr="0050012B">
        <w:rPr>
          <w:szCs w:val="28"/>
        </w:rPr>
        <w:t xml:space="preserve"> или члены его семьи являются(-ись) сотрудником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w:t>
      </w:r>
      <w:r>
        <w:rPr>
          <w:szCs w:val="28"/>
        </w:rPr>
        <w:t>6</w:t>
      </w:r>
      <w:r w:rsidR="0050012B" w:rsidRPr="0050012B">
        <w:rPr>
          <w:szCs w:val="28"/>
        </w:rPr>
        <w:t xml:space="preserve"> и </w:t>
      </w:r>
      <w:r>
        <w:rPr>
          <w:szCs w:val="28"/>
        </w:rPr>
        <w:t>15</w:t>
      </w:r>
      <w:r w:rsidR="0050012B" w:rsidRPr="0050012B">
        <w:rPr>
          <w:szCs w:val="28"/>
        </w:rPr>
        <w:t xml:space="preserve"> </w:t>
      </w:r>
      <w:r>
        <w:rPr>
          <w:szCs w:val="28"/>
        </w:rPr>
        <w:t>части 14</w:t>
      </w:r>
      <w:r w:rsidR="0050012B" w:rsidRPr="0050012B">
        <w:rPr>
          <w:szCs w:val="28"/>
        </w:rPr>
        <w:t xml:space="preserve"> настоящ</w:t>
      </w:r>
      <w:r>
        <w:rPr>
          <w:szCs w:val="28"/>
        </w:rPr>
        <w:t>его</w:t>
      </w:r>
      <w:r w:rsidR="0050012B" w:rsidRPr="0050012B">
        <w:rPr>
          <w:szCs w:val="28"/>
        </w:rPr>
        <w:t xml:space="preserve"> </w:t>
      </w:r>
      <w:r>
        <w:rPr>
          <w:szCs w:val="28"/>
        </w:rPr>
        <w:t>Порядка</w:t>
      </w:r>
      <w:r w:rsidR="0050012B" w:rsidRPr="0050012B">
        <w:rPr>
          <w:szCs w:val="28"/>
        </w:rPr>
        <w:t>;</w:t>
      </w:r>
    </w:p>
    <w:p w:rsidR="0050012B" w:rsidRPr="0050012B" w:rsidRDefault="00986E1C" w:rsidP="0050012B">
      <w:pPr>
        <w:adjustRightInd w:val="0"/>
        <w:ind w:firstLine="720"/>
        <w:jc w:val="both"/>
        <w:rPr>
          <w:szCs w:val="28"/>
        </w:rPr>
      </w:pPr>
      <w:r>
        <w:rPr>
          <w:szCs w:val="28"/>
        </w:rPr>
        <w:t>17</w:t>
      </w:r>
      <w:r w:rsidR="0050012B" w:rsidRPr="0050012B">
        <w:rPr>
          <w:szCs w:val="28"/>
        </w:rPr>
        <w:t>) о размере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50012B" w:rsidRPr="0050012B" w:rsidRDefault="00986E1C" w:rsidP="0050012B">
      <w:pPr>
        <w:adjustRightInd w:val="0"/>
        <w:ind w:firstLine="720"/>
        <w:jc w:val="both"/>
        <w:rPr>
          <w:szCs w:val="28"/>
        </w:rPr>
      </w:pPr>
      <w:r>
        <w:rPr>
          <w:szCs w:val="28"/>
        </w:rPr>
        <w:t>18</w:t>
      </w:r>
      <w:r w:rsidR="0050012B" w:rsidRPr="0050012B">
        <w:rPr>
          <w:szCs w:val="28"/>
        </w:rPr>
        <w:t xml:space="preserve">) о размере доходов, полученных </w:t>
      </w:r>
      <w:r w:rsidR="00A650B6">
        <w:rPr>
          <w:szCs w:val="28"/>
        </w:rPr>
        <w:t>гражданином</w:t>
      </w:r>
      <w:r w:rsidR="0050012B" w:rsidRPr="0050012B">
        <w:rPr>
          <w:szCs w:val="28"/>
        </w:rPr>
        <w:t xml:space="preserve"> или членами его семьи за пределами Российской Федерации;</w:t>
      </w:r>
    </w:p>
    <w:p w:rsidR="0050012B" w:rsidRPr="0050012B" w:rsidRDefault="00986E1C" w:rsidP="0050012B">
      <w:pPr>
        <w:adjustRightInd w:val="0"/>
        <w:ind w:firstLine="720"/>
        <w:jc w:val="both"/>
        <w:rPr>
          <w:szCs w:val="28"/>
        </w:rPr>
      </w:pPr>
      <w:r>
        <w:rPr>
          <w:szCs w:val="28"/>
        </w:rPr>
        <w:t>19</w:t>
      </w:r>
      <w:r w:rsidR="0050012B" w:rsidRPr="0050012B">
        <w:rPr>
          <w:szCs w:val="28"/>
        </w:rPr>
        <w:t>) о размере доходов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rsidR="0050012B" w:rsidRPr="0050012B" w:rsidRDefault="00986E1C" w:rsidP="0050012B">
      <w:pPr>
        <w:adjustRightInd w:val="0"/>
        <w:ind w:firstLine="720"/>
        <w:jc w:val="both"/>
        <w:rPr>
          <w:szCs w:val="28"/>
        </w:rPr>
      </w:pPr>
      <w:r>
        <w:rPr>
          <w:szCs w:val="28"/>
        </w:rPr>
        <w:t>20</w:t>
      </w:r>
      <w:r w:rsidR="0050012B" w:rsidRPr="0050012B">
        <w:rPr>
          <w:szCs w:val="28"/>
        </w:rPr>
        <w:t>) о размере доходов от осуществления частной практики и доходы, полученные в рамках применения специального налогового режима «Налог на профессиональный доход»;</w:t>
      </w:r>
    </w:p>
    <w:p w:rsidR="0050012B" w:rsidRPr="0050012B" w:rsidRDefault="0050012B" w:rsidP="0050012B">
      <w:pPr>
        <w:adjustRightInd w:val="0"/>
        <w:ind w:firstLine="720"/>
        <w:jc w:val="both"/>
        <w:rPr>
          <w:szCs w:val="28"/>
        </w:rPr>
      </w:pPr>
      <w:r>
        <w:rPr>
          <w:szCs w:val="28"/>
        </w:rPr>
        <w:t>2</w:t>
      </w:r>
      <w:r w:rsidR="00986E1C">
        <w:rPr>
          <w:szCs w:val="28"/>
        </w:rPr>
        <w:t>1</w:t>
      </w:r>
      <w:r w:rsidRPr="0050012B">
        <w:rPr>
          <w:szCs w:val="28"/>
        </w:rPr>
        <w:t>) о размере доходов по договорам авторского заказа, об отчуждении исключительного права на результаты интеллектуальной деятельности;</w:t>
      </w:r>
    </w:p>
    <w:p w:rsidR="0050012B" w:rsidRPr="0050012B" w:rsidRDefault="0050012B" w:rsidP="0050012B">
      <w:pPr>
        <w:adjustRightInd w:val="0"/>
        <w:ind w:firstLine="720"/>
        <w:jc w:val="both"/>
        <w:rPr>
          <w:szCs w:val="28"/>
        </w:rPr>
      </w:pPr>
      <w:r>
        <w:rPr>
          <w:szCs w:val="28"/>
        </w:rPr>
        <w:t>2</w:t>
      </w:r>
      <w:r w:rsidR="00986E1C">
        <w:rPr>
          <w:szCs w:val="28"/>
        </w:rPr>
        <w:t>2</w:t>
      </w:r>
      <w:r w:rsidRPr="0050012B">
        <w:rPr>
          <w:szCs w:val="28"/>
        </w:rPr>
        <w:t xml:space="preserve">) о наличии в собственности у </w:t>
      </w:r>
      <w:r w:rsidR="00A650B6">
        <w:rPr>
          <w:szCs w:val="28"/>
        </w:rPr>
        <w:t>гражданина</w:t>
      </w:r>
      <w:r w:rsidRPr="0050012B">
        <w:rPr>
          <w:szCs w:val="28"/>
        </w:rPr>
        <w:t xml:space="preserve"> и членов его семьи зданий с назначением «жилое» и «жилое строение», помещений с назначением «жилое» и «жилое помещение», здания с назначением «жилой дом», земельных участков, выданных в рамках предоставления мер социальной поддержки многодетной семье в соответствии с законодательство</w:t>
      </w:r>
      <w:r w:rsidR="00A650B6">
        <w:rPr>
          <w:szCs w:val="28"/>
        </w:rPr>
        <w:t>м</w:t>
      </w:r>
      <w:r w:rsidRPr="0050012B">
        <w:rPr>
          <w:szCs w:val="28"/>
        </w:rPr>
        <w:t xml:space="preserve"> </w:t>
      </w:r>
      <w:r w:rsidR="00A650B6">
        <w:rPr>
          <w:szCs w:val="28"/>
        </w:rPr>
        <w:t>Камчатского края</w:t>
      </w:r>
      <w:r w:rsidRPr="0050012B">
        <w:rPr>
          <w:szCs w:val="28"/>
        </w:rPr>
        <w:t xml:space="preserve"> (далее – многодетная семья), а также земельных участков, предоставленные в соответствии с Федеральным законом </w:t>
      </w:r>
      <w:r w:rsidR="00A650B6">
        <w:rPr>
          <w:szCs w:val="28"/>
        </w:rPr>
        <w:t xml:space="preserve">от 01.05.2016 № 119-ФЗ </w:t>
      </w:r>
      <w:r w:rsidRPr="0050012B">
        <w:rPr>
          <w:szCs w:val="28"/>
        </w:rPr>
        <w: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50012B" w:rsidRPr="0050012B" w:rsidRDefault="0050012B" w:rsidP="0050012B">
      <w:pPr>
        <w:adjustRightInd w:val="0"/>
        <w:ind w:firstLine="720"/>
        <w:jc w:val="both"/>
        <w:rPr>
          <w:szCs w:val="28"/>
        </w:rPr>
      </w:pPr>
      <w:r>
        <w:rPr>
          <w:szCs w:val="28"/>
        </w:rPr>
        <w:lastRenderedPageBreak/>
        <w:t>2</w:t>
      </w:r>
      <w:r w:rsidR="00986E1C">
        <w:rPr>
          <w:szCs w:val="28"/>
        </w:rPr>
        <w:t>3</w:t>
      </w:r>
      <w:r w:rsidRPr="0050012B">
        <w:rPr>
          <w:szCs w:val="28"/>
        </w:rPr>
        <w:t xml:space="preserve">) о наличии в собственности у </w:t>
      </w:r>
      <w:r w:rsidR="00A650B6">
        <w:rPr>
          <w:szCs w:val="28"/>
        </w:rPr>
        <w:t>гражданина</w:t>
      </w:r>
      <w:r w:rsidRPr="0050012B">
        <w:rPr>
          <w:szCs w:val="28"/>
        </w:rPr>
        <w:t xml:space="preserve"> или членов его семьи автотранспортного (мототранспортного) средства, выданного в рамках предоставления мер социальной поддержки </w:t>
      </w:r>
      <w:r w:rsidR="00A650B6">
        <w:rPr>
          <w:szCs w:val="28"/>
        </w:rPr>
        <w:t>в соответствии с законодательством Камчатского края</w:t>
      </w:r>
      <w:r w:rsidRPr="0050012B">
        <w:rPr>
          <w:szCs w:val="28"/>
        </w:rPr>
        <w:t>.</w:t>
      </w:r>
    </w:p>
    <w:p w:rsidR="0050012B" w:rsidRPr="0050012B" w:rsidRDefault="0050012B" w:rsidP="0050012B">
      <w:pPr>
        <w:adjustRightInd w:val="0"/>
        <w:ind w:firstLine="720"/>
        <w:jc w:val="both"/>
        <w:rPr>
          <w:szCs w:val="28"/>
        </w:rPr>
      </w:pPr>
      <w:r w:rsidRPr="0050012B">
        <w:rPr>
          <w:szCs w:val="28"/>
        </w:rPr>
        <w:t xml:space="preserve">Документы (сведения), предусмотренные пунктами </w:t>
      </w:r>
      <w:r>
        <w:rPr>
          <w:szCs w:val="28"/>
        </w:rPr>
        <w:t>6</w:t>
      </w:r>
      <w:r w:rsidRPr="0050012B">
        <w:rPr>
          <w:szCs w:val="28"/>
        </w:rPr>
        <w:t xml:space="preserve">, </w:t>
      </w:r>
      <w:r>
        <w:rPr>
          <w:szCs w:val="28"/>
        </w:rPr>
        <w:t>7</w:t>
      </w:r>
      <w:r w:rsidRPr="0050012B">
        <w:rPr>
          <w:szCs w:val="28"/>
        </w:rPr>
        <w:t xml:space="preserve"> и </w:t>
      </w:r>
      <w:r w:rsidR="00986E1C">
        <w:rPr>
          <w:szCs w:val="28"/>
        </w:rPr>
        <w:t>9</w:t>
      </w:r>
      <w:r w:rsidRPr="0050012B">
        <w:rPr>
          <w:szCs w:val="28"/>
        </w:rPr>
        <w:t xml:space="preserve"> настоящ</w:t>
      </w:r>
      <w:r w:rsidR="00986E1C">
        <w:rPr>
          <w:szCs w:val="28"/>
        </w:rPr>
        <w:t>ей</w:t>
      </w:r>
      <w:r w:rsidRPr="0050012B">
        <w:rPr>
          <w:szCs w:val="28"/>
        </w:rPr>
        <w:t xml:space="preserve"> </w:t>
      </w:r>
      <w:r w:rsidR="00986E1C">
        <w:rPr>
          <w:szCs w:val="28"/>
        </w:rPr>
        <w:t>части</w:t>
      </w:r>
      <w:r w:rsidRPr="0050012B">
        <w:rPr>
          <w:szCs w:val="28"/>
        </w:rPr>
        <w:t xml:space="preserve">, предоставляются </w:t>
      </w:r>
      <w:r w:rsidR="00986E1C">
        <w:rPr>
          <w:szCs w:val="28"/>
        </w:rPr>
        <w:t>гражданином</w:t>
      </w:r>
      <w:r w:rsidRPr="0050012B">
        <w:rPr>
          <w:szCs w:val="28"/>
        </w:rPr>
        <w:t xml:space="preserve"> за период, за который рассчитывается среднедушевой доход семьи в соответствии с пунктом </w:t>
      </w:r>
      <w:r w:rsidR="002530EE">
        <w:rPr>
          <w:szCs w:val="28"/>
        </w:rPr>
        <w:t>15</w:t>
      </w:r>
      <w:r w:rsidRPr="0050012B">
        <w:rPr>
          <w:szCs w:val="28"/>
        </w:rPr>
        <w:t xml:space="preserve"> настоящ</w:t>
      </w:r>
      <w:r w:rsidR="002530EE">
        <w:rPr>
          <w:szCs w:val="28"/>
        </w:rPr>
        <w:t>его Порядка</w:t>
      </w:r>
      <w:r w:rsidRPr="0050012B">
        <w:rPr>
          <w:szCs w:val="28"/>
        </w:rPr>
        <w:t xml:space="preserve"> основных требований.</w:t>
      </w:r>
    </w:p>
    <w:p w:rsidR="0050012B" w:rsidRDefault="0050012B" w:rsidP="0050012B">
      <w:pPr>
        <w:adjustRightInd w:val="0"/>
        <w:ind w:firstLine="720"/>
        <w:jc w:val="both"/>
        <w:rPr>
          <w:szCs w:val="28"/>
        </w:rPr>
      </w:pPr>
      <w:r w:rsidRPr="0050012B">
        <w:rPr>
          <w:szCs w:val="28"/>
        </w:rPr>
        <w:t xml:space="preserve">Документы (сведения) подтверждающие компетентным органом иностранного государства размер доходов, предусмотренных пунктом </w:t>
      </w:r>
      <w:r w:rsidR="002530EE">
        <w:rPr>
          <w:szCs w:val="28"/>
        </w:rPr>
        <w:t>1</w:t>
      </w:r>
      <w:r w:rsidR="00986E1C">
        <w:rPr>
          <w:szCs w:val="28"/>
        </w:rPr>
        <w:t>8</w:t>
      </w:r>
      <w:r w:rsidRPr="0050012B">
        <w:rPr>
          <w:szCs w:val="28"/>
        </w:rPr>
        <w:t xml:space="preserve"> настояще</w:t>
      </w:r>
      <w:r w:rsidR="002530EE">
        <w:rPr>
          <w:szCs w:val="28"/>
        </w:rPr>
        <w:t>й</w:t>
      </w:r>
      <w:r w:rsidRPr="0050012B">
        <w:rPr>
          <w:szCs w:val="28"/>
        </w:rPr>
        <w:t xml:space="preserve"> </w:t>
      </w:r>
      <w:r w:rsidR="002530EE">
        <w:rPr>
          <w:szCs w:val="28"/>
        </w:rPr>
        <w:t>части</w:t>
      </w:r>
      <w:r w:rsidRPr="0050012B">
        <w:rPr>
          <w:szCs w:val="28"/>
        </w:rPr>
        <w:t xml:space="preserve">, предоставляются </w:t>
      </w:r>
      <w:r w:rsidR="00A650B6">
        <w:rPr>
          <w:szCs w:val="28"/>
        </w:rPr>
        <w:t>гражданином</w:t>
      </w:r>
      <w:r w:rsidRPr="0050012B">
        <w:rPr>
          <w:szCs w:val="28"/>
        </w:rPr>
        <w:t xml:space="preserve"> с заверенным переводом на русский язык в соответствии с законодательством Российской Федерации.</w:t>
      </w:r>
      <w:r w:rsidR="002530EE">
        <w:rPr>
          <w:szCs w:val="28"/>
        </w:rPr>
        <w:t>»;</w:t>
      </w:r>
    </w:p>
    <w:p w:rsidR="00500E2C" w:rsidRDefault="002530EE" w:rsidP="006800FD">
      <w:pPr>
        <w:adjustRightInd w:val="0"/>
        <w:ind w:firstLine="720"/>
        <w:jc w:val="both"/>
        <w:rPr>
          <w:szCs w:val="28"/>
        </w:rPr>
      </w:pPr>
      <w:r>
        <w:rPr>
          <w:szCs w:val="28"/>
        </w:rPr>
        <w:t>6</w:t>
      </w:r>
      <w:r w:rsidR="00500E2C">
        <w:rPr>
          <w:szCs w:val="28"/>
        </w:rPr>
        <w:t xml:space="preserve">) </w:t>
      </w:r>
      <w:r w:rsidR="007071B6">
        <w:rPr>
          <w:szCs w:val="28"/>
        </w:rPr>
        <w:t xml:space="preserve">часть 12 после слова «дети» дополнить словами </w:t>
      </w:r>
      <w:r w:rsidR="007D27DC">
        <w:rPr>
          <w:szCs w:val="28"/>
        </w:rPr>
        <w:t>«</w:t>
      </w:r>
      <w:r w:rsidR="007D27DC" w:rsidRPr="007D27DC">
        <w:rPr>
          <w:szCs w:val="28"/>
        </w:rPr>
        <w:t>и дети в возрасте до 23 лет, обучающиеся в образовательных учреждениях по очной форме обучения, в том числе находящиеся под опекой (за исключением таких детей, состоящих в браке)</w:t>
      </w:r>
      <w:r w:rsidR="007D27DC">
        <w:rPr>
          <w:szCs w:val="28"/>
        </w:rPr>
        <w:t>»;</w:t>
      </w:r>
    </w:p>
    <w:p w:rsidR="007D27DC" w:rsidRDefault="002530EE" w:rsidP="007D27DC">
      <w:pPr>
        <w:adjustRightInd w:val="0"/>
        <w:ind w:firstLine="720"/>
        <w:jc w:val="both"/>
        <w:rPr>
          <w:szCs w:val="28"/>
        </w:rPr>
      </w:pPr>
      <w:r>
        <w:rPr>
          <w:szCs w:val="28"/>
        </w:rPr>
        <w:t>7</w:t>
      </w:r>
      <w:r w:rsidR="007D27DC">
        <w:rPr>
          <w:szCs w:val="28"/>
        </w:rPr>
        <w:t>) части 13 и 14 изложить в следующей редакции</w:t>
      </w:r>
      <w:r>
        <w:rPr>
          <w:szCs w:val="28"/>
        </w:rPr>
        <w:t>:</w:t>
      </w:r>
    </w:p>
    <w:p w:rsidR="007D27DC" w:rsidRPr="007D27DC" w:rsidRDefault="007D27DC" w:rsidP="007D27DC">
      <w:pPr>
        <w:adjustRightInd w:val="0"/>
        <w:ind w:firstLine="720"/>
        <w:jc w:val="both"/>
        <w:rPr>
          <w:szCs w:val="28"/>
        </w:rPr>
      </w:pPr>
      <w:r>
        <w:rPr>
          <w:szCs w:val="28"/>
        </w:rPr>
        <w:t>«13</w:t>
      </w:r>
      <w:r w:rsidRPr="007D27DC">
        <w:rPr>
          <w:szCs w:val="28"/>
        </w:rPr>
        <w:t>. В состав семьи, учитываемый при расчете среднедушевого дохода семьи, не включаются:</w:t>
      </w:r>
    </w:p>
    <w:p w:rsidR="007D27DC" w:rsidRPr="007D27DC" w:rsidRDefault="007D27DC" w:rsidP="007D27DC">
      <w:pPr>
        <w:adjustRightInd w:val="0"/>
        <w:ind w:firstLine="720"/>
        <w:jc w:val="both"/>
        <w:rPr>
          <w:szCs w:val="28"/>
        </w:rPr>
      </w:pPr>
      <w:r w:rsidRPr="007D27DC">
        <w:rPr>
          <w:szCs w:val="28"/>
        </w:rPr>
        <w:t>а) лица, лишенные родительских прав (ограниченные в родительских правах) в отношении ребенка (детей), на которого (которых) подается заявление о назначении ежемесячной выплаты;</w:t>
      </w:r>
    </w:p>
    <w:p w:rsidR="007D27DC" w:rsidRPr="007D27DC" w:rsidRDefault="007D27DC" w:rsidP="007D27DC">
      <w:pPr>
        <w:adjustRightInd w:val="0"/>
        <w:ind w:firstLine="720"/>
        <w:jc w:val="both"/>
        <w:rPr>
          <w:szCs w:val="28"/>
        </w:rPr>
      </w:pPr>
      <w:r w:rsidRPr="007D27DC">
        <w:rPr>
          <w:szCs w:val="28"/>
        </w:rPr>
        <w:t>б) лица, находящиеся на полном государственном обеспечении (за исключением детей, находящихся под опекой);</w:t>
      </w:r>
    </w:p>
    <w:p w:rsidR="007D27DC" w:rsidRPr="007D27DC" w:rsidRDefault="007D27DC" w:rsidP="007D27DC">
      <w:pPr>
        <w:adjustRightInd w:val="0"/>
        <w:ind w:firstLine="720"/>
        <w:jc w:val="both"/>
        <w:rPr>
          <w:szCs w:val="28"/>
        </w:rPr>
      </w:pPr>
      <w:r w:rsidRPr="007D27DC">
        <w:rPr>
          <w:szCs w:val="28"/>
        </w:rPr>
        <w:t>в) лица, проходящие военную службу по призыву, а также военнослужащие, обучающиеся в военных профессиональных организациях и военных образовательных организациях высшего образования и не заключившие контракт о прохождении военной службы;</w:t>
      </w:r>
    </w:p>
    <w:p w:rsidR="007D27DC" w:rsidRPr="007D27DC" w:rsidRDefault="007D27DC" w:rsidP="007D27DC">
      <w:pPr>
        <w:adjustRightInd w:val="0"/>
        <w:ind w:firstLine="720"/>
        <w:jc w:val="both"/>
        <w:rPr>
          <w:szCs w:val="28"/>
        </w:rPr>
      </w:pPr>
      <w:r w:rsidRPr="007D27DC">
        <w:rPr>
          <w:szCs w:val="28"/>
        </w:rPr>
        <w:t>г) лица, отбывающие наказание в виде лишения свободы;</w:t>
      </w:r>
    </w:p>
    <w:p w:rsidR="007D27DC" w:rsidRPr="007D27DC" w:rsidRDefault="007D27DC" w:rsidP="007D27DC">
      <w:pPr>
        <w:adjustRightInd w:val="0"/>
        <w:ind w:firstLine="720"/>
        <w:jc w:val="both"/>
        <w:rPr>
          <w:szCs w:val="28"/>
        </w:rPr>
      </w:pPr>
      <w:r w:rsidRPr="007D27DC">
        <w:rPr>
          <w:szCs w:val="28"/>
        </w:rPr>
        <w:t>д) лица, находящиеся на принудительном лечении по решению суда;</w:t>
      </w:r>
    </w:p>
    <w:p w:rsidR="007D27DC" w:rsidRDefault="007D27DC" w:rsidP="007D27DC">
      <w:pPr>
        <w:adjustRightInd w:val="0"/>
        <w:ind w:firstLine="720"/>
        <w:jc w:val="both"/>
        <w:rPr>
          <w:szCs w:val="28"/>
        </w:rPr>
      </w:pPr>
      <w:r w:rsidRPr="007D27DC">
        <w:rPr>
          <w:szCs w:val="28"/>
        </w:rPr>
        <w:t>е) лица, в отношении которых применена мера пресечения в виде заключения под стражу.</w:t>
      </w:r>
    </w:p>
    <w:p w:rsidR="007D27DC" w:rsidRPr="007D27DC" w:rsidRDefault="007D27DC" w:rsidP="007D27DC">
      <w:pPr>
        <w:adjustRightInd w:val="0"/>
        <w:ind w:firstLine="720"/>
        <w:jc w:val="both"/>
        <w:rPr>
          <w:szCs w:val="28"/>
        </w:rPr>
      </w:pPr>
      <w:r>
        <w:rPr>
          <w:szCs w:val="28"/>
        </w:rPr>
        <w:t>14</w:t>
      </w:r>
      <w:r w:rsidRPr="007D27DC">
        <w:rPr>
          <w:szCs w:val="28"/>
        </w:rPr>
        <w:t>. При расчете среднедушевого дохода семьи учитываются следующие виды доходов семьи, полученные в денежной форме:</w:t>
      </w:r>
    </w:p>
    <w:p w:rsidR="007D27DC" w:rsidRPr="007D27DC" w:rsidRDefault="007D27DC" w:rsidP="007D27DC">
      <w:pPr>
        <w:adjustRightInd w:val="0"/>
        <w:ind w:firstLine="720"/>
        <w:jc w:val="both"/>
        <w:rPr>
          <w:szCs w:val="28"/>
        </w:rPr>
      </w:pPr>
      <w:r>
        <w:rPr>
          <w:szCs w:val="28"/>
        </w:rPr>
        <w:t>1</w:t>
      </w:r>
      <w:r w:rsidRPr="007D27DC">
        <w:rPr>
          <w:szCs w:val="28"/>
        </w:rPr>
        <w:t>) вознаграждение за выполнение трудовых или иных обязанностей, включая выплаты компенсационного и стимулирующего характера, вознаграждение за выполненную работу, оказанную услугу, совершение действия в рамках гражданско-правового договора.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
    <w:p w:rsidR="007D27DC" w:rsidRPr="007D27DC" w:rsidRDefault="007D27DC" w:rsidP="007D27DC">
      <w:pPr>
        <w:adjustRightInd w:val="0"/>
        <w:ind w:firstLine="720"/>
        <w:jc w:val="both"/>
        <w:rPr>
          <w:szCs w:val="28"/>
        </w:rPr>
      </w:pPr>
      <w:r>
        <w:rPr>
          <w:szCs w:val="28"/>
        </w:rPr>
        <w:lastRenderedPageBreak/>
        <w:t>2</w:t>
      </w:r>
      <w:r w:rsidRPr="007D27DC">
        <w:rPr>
          <w:szCs w:val="28"/>
        </w:rPr>
        <w:t xml:space="preserve">) пенсии, пособия и иные аналогичные выплаты, в том числе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w:t>
      </w:r>
      <w:r>
        <w:rPr>
          <w:szCs w:val="28"/>
        </w:rPr>
        <w:t>Камчатского края</w:t>
      </w:r>
      <w:r w:rsidRPr="007D27DC">
        <w:rPr>
          <w:szCs w:val="28"/>
        </w:rPr>
        <w:t xml:space="preserve">, актами (решениями) органов местного самоуправления (за исключением выплат, предусмотренных </w:t>
      </w:r>
      <w:r>
        <w:rPr>
          <w:szCs w:val="28"/>
        </w:rPr>
        <w:t>частью</w:t>
      </w:r>
      <w:r w:rsidRPr="007D27DC">
        <w:rPr>
          <w:szCs w:val="28"/>
        </w:rPr>
        <w:t xml:space="preserve"> </w:t>
      </w:r>
      <w:r w:rsidR="001A7233" w:rsidRPr="0050012B">
        <w:rPr>
          <w:szCs w:val="28"/>
        </w:rPr>
        <w:t>18</w:t>
      </w:r>
      <w:r w:rsidRPr="0050012B">
        <w:rPr>
          <w:szCs w:val="28"/>
        </w:rPr>
        <w:t xml:space="preserve"> настоящ</w:t>
      </w:r>
      <w:r w:rsidR="001A7233" w:rsidRPr="0050012B">
        <w:rPr>
          <w:szCs w:val="28"/>
        </w:rPr>
        <w:t>его Порядка</w:t>
      </w:r>
      <w:r w:rsidRPr="0050012B">
        <w:rPr>
          <w:szCs w:val="28"/>
        </w:rPr>
        <w:t>)</w:t>
      </w:r>
      <w:r w:rsidRPr="007D27DC">
        <w:rPr>
          <w:szCs w:val="28"/>
        </w:rPr>
        <w:t>;</w:t>
      </w:r>
    </w:p>
    <w:p w:rsidR="007D27DC" w:rsidRPr="007D27DC" w:rsidRDefault="007D27DC" w:rsidP="007D27DC">
      <w:pPr>
        <w:adjustRightInd w:val="0"/>
        <w:ind w:firstLine="720"/>
        <w:jc w:val="both"/>
        <w:rPr>
          <w:szCs w:val="28"/>
        </w:rPr>
      </w:pPr>
      <w:r>
        <w:rPr>
          <w:szCs w:val="28"/>
        </w:rPr>
        <w:t>3</w:t>
      </w:r>
      <w:r w:rsidRPr="007D27DC">
        <w:rPr>
          <w:szCs w:val="28"/>
        </w:rPr>
        <w:t>) стипендии, выплачиваемые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7D27DC" w:rsidRPr="007D27DC" w:rsidRDefault="007D27DC" w:rsidP="007D27DC">
      <w:pPr>
        <w:adjustRightInd w:val="0"/>
        <w:ind w:firstLine="720"/>
        <w:jc w:val="both"/>
        <w:rPr>
          <w:szCs w:val="28"/>
        </w:rPr>
      </w:pPr>
      <w:r>
        <w:rPr>
          <w:szCs w:val="28"/>
        </w:rPr>
        <w:t>4</w:t>
      </w:r>
      <w:r w:rsidRPr="007D27DC">
        <w:rPr>
          <w:szCs w:val="28"/>
        </w:rPr>
        <w:t>) сумма полученных алиментов;</w:t>
      </w:r>
    </w:p>
    <w:p w:rsidR="007D27DC" w:rsidRPr="007D27DC" w:rsidRDefault="007D27DC" w:rsidP="007D27DC">
      <w:pPr>
        <w:adjustRightInd w:val="0"/>
        <w:ind w:firstLine="720"/>
        <w:jc w:val="both"/>
        <w:rPr>
          <w:szCs w:val="28"/>
        </w:rPr>
      </w:pPr>
      <w:r>
        <w:rPr>
          <w:szCs w:val="28"/>
        </w:rPr>
        <w:t>5</w:t>
      </w:r>
      <w:r w:rsidRPr="007D27DC">
        <w:rPr>
          <w:szCs w:val="28"/>
        </w:rPr>
        <w:t>) 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7D27DC" w:rsidRPr="007D27DC" w:rsidRDefault="007D27DC" w:rsidP="007D27DC">
      <w:pPr>
        <w:adjustRightInd w:val="0"/>
        <w:ind w:firstLine="720"/>
        <w:jc w:val="both"/>
        <w:rPr>
          <w:szCs w:val="28"/>
        </w:rPr>
      </w:pPr>
      <w:r>
        <w:rPr>
          <w:szCs w:val="28"/>
        </w:rPr>
        <w:t>6</w:t>
      </w:r>
      <w:r w:rsidRPr="007D27DC">
        <w:rPr>
          <w:szCs w:val="28"/>
        </w:rPr>
        <w:t>) денежное довольствие (денежное содержание)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w:t>
      </w:r>
    </w:p>
    <w:p w:rsidR="007D27DC" w:rsidRPr="007D27DC" w:rsidRDefault="007D27DC" w:rsidP="007D27DC">
      <w:pPr>
        <w:adjustRightInd w:val="0"/>
        <w:ind w:firstLine="720"/>
        <w:jc w:val="both"/>
        <w:rPr>
          <w:szCs w:val="28"/>
        </w:rPr>
      </w:pPr>
      <w:r>
        <w:rPr>
          <w:szCs w:val="28"/>
        </w:rPr>
        <w:t>7</w:t>
      </w:r>
      <w:r w:rsidRPr="007D27DC">
        <w:rPr>
          <w:szCs w:val="28"/>
        </w:rPr>
        <w:t>)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7D27DC" w:rsidRPr="007D27DC" w:rsidRDefault="007D27DC" w:rsidP="007D27DC">
      <w:pPr>
        <w:adjustRightInd w:val="0"/>
        <w:ind w:firstLine="720"/>
        <w:jc w:val="both"/>
        <w:rPr>
          <w:szCs w:val="28"/>
        </w:rPr>
      </w:pPr>
      <w:r>
        <w:rPr>
          <w:szCs w:val="28"/>
        </w:rPr>
        <w:t>8</w:t>
      </w:r>
      <w:r w:rsidRPr="007D27DC">
        <w:rPr>
          <w:szCs w:val="28"/>
        </w:rPr>
        <w:t>) дивиденды, проценты и иные доходы, полученные по операциям с ценными бумагами, инвестиционным (брокерским) счетам, металлическим счетам, депозитам и сберегательным счетам, в том числе валютным, а также в связи с участием в управлении собственностью организации;</w:t>
      </w:r>
    </w:p>
    <w:p w:rsidR="007D27DC" w:rsidRPr="007D27DC" w:rsidRDefault="00F74E02" w:rsidP="007D27DC">
      <w:pPr>
        <w:adjustRightInd w:val="0"/>
        <w:ind w:firstLine="720"/>
        <w:jc w:val="both"/>
        <w:rPr>
          <w:szCs w:val="28"/>
        </w:rPr>
      </w:pPr>
      <w:r>
        <w:rPr>
          <w:szCs w:val="28"/>
        </w:rPr>
        <w:t>9</w:t>
      </w:r>
      <w:r w:rsidR="007D27DC" w:rsidRPr="007D27DC">
        <w:rPr>
          <w:szCs w:val="28"/>
        </w:rPr>
        <w:t>) проценты, полученные по вкладам в кредитных учреждениях;</w:t>
      </w:r>
    </w:p>
    <w:p w:rsidR="007D27DC" w:rsidRPr="007D27DC" w:rsidRDefault="00F74E02" w:rsidP="007D27DC">
      <w:pPr>
        <w:adjustRightInd w:val="0"/>
        <w:ind w:firstLine="720"/>
        <w:jc w:val="both"/>
        <w:rPr>
          <w:szCs w:val="28"/>
        </w:rPr>
      </w:pPr>
      <w:r>
        <w:rPr>
          <w:szCs w:val="28"/>
        </w:rPr>
        <w:t>10</w:t>
      </w:r>
      <w:r w:rsidR="007D27DC" w:rsidRPr="007D27DC">
        <w:rPr>
          <w:szCs w:val="28"/>
        </w:rPr>
        <w:t>) 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без образования юридического лица;</w:t>
      </w:r>
    </w:p>
    <w:p w:rsidR="007D27DC" w:rsidRPr="007D27DC" w:rsidRDefault="00F74E02" w:rsidP="007D27DC">
      <w:pPr>
        <w:adjustRightInd w:val="0"/>
        <w:ind w:firstLine="720"/>
        <w:jc w:val="both"/>
        <w:rPr>
          <w:szCs w:val="28"/>
        </w:rPr>
      </w:pPr>
      <w:r>
        <w:rPr>
          <w:szCs w:val="28"/>
        </w:rPr>
        <w:t>11</w:t>
      </w:r>
      <w:r w:rsidR="007D27DC" w:rsidRPr="007D27DC">
        <w:rPr>
          <w:szCs w:val="28"/>
        </w:rPr>
        <w:t>) доходы от реализации и сдачи в аренду (наем, поднаем) имущества;</w:t>
      </w:r>
    </w:p>
    <w:p w:rsidR="007D27DC" w:rsidRPr="007D27DC" w:rsidRDefault="00F74E02" w:rsidP="007D27DC">
      <w:pPr>
        <w:adjustRightInd w:val="0"/>
        <w:ind w:firstLine="720"/>
        <w:jc w:val="both"/>
        <w:rPr>
          <w:szCs w:val="28"/>
        </w:rPr>
      </w:pPr>
      <w:r>
        <w:rPr>
          <w:szCs w:val="28"/>
        </w:rPr>
        <w:t>12</w:t>
      </w:r>
      <w:r w:rsidR="007D27DC" w:rsidRPr="007D27DC">
        <w:rPr>
          <w:szCs w:val="28"/>
        </w:rPr>
        <w:t>) доходы по договорам авторского заказа, об отчуждении исключительного права на результаты интеллектуальной деятельности;</w:t>
      </w:r>
    </w:p>
    <w:p w:rsidR="007D27DC" w:rsidRPr="007D27DC" w:rsidRDefault="00F74E02" w:rsidP="007D27DC">
      <w:pPr>
        <w:adjustRightInd w:val="0"/>
        <w:ind w:firstLine="720"/>
        <w:jc w:val="both"/>
        <w:rPr>
          <w:szCs w:val="28"/>
        </w:rPr>
      </w:pPr>
      <w:r>
        <w:rPr>
          <w:szCs w:val="28"/>
        </w:rPr>
        <w:t>13</w:t>
      </w:r>
      <w:r w:rsidR="007D27DC" w:rsidRPr="007D27DC">
        <w:rPr>
          <w:szCs w:val="28"/>
        </w:rPr>
        <w:t>) доходы от осуществления частной практики и доходы, полученные в рамках применения специального налогового режима «Налог на профессиональный доход»;</w:t>
      </w:r>
    </w:p>
    <w:p w:rsidR="007D27DC" w:rsidRPr="007D27DC" w:rsidRDefault="00F74E02" w:rsidP="007D27DC">
      <w:pPr>
        <w:adjustRightInd w:val="0"/>
        <w:ind w:firstLine="720"/>
        <w:jc w:val="both"/>
        <w:rPr>
          <w:szCs w:val="28"/>
        </w:rPr>
      </w:pPr>
      <w:r>
        <w:rPr>
          <w:szCs w:val="28"/>
        </w:rPr>
        <w:lastRenderedPageBreak/>
        <w:t>14</w:t>
      </w:r>
      <w:r w:rsidR="007D27DC" w:rsidRPr="007D27DC">
        <w:rPr>
          <w:szCs w:val="28"/>
        </w:rPr>
        <w:t>) ежемесячное пожизненное содержание судей, вышедших в отставку;</w:t>
      </w:r>
    </w:p>
    <w:p w:rsidR="007D27DC" w:rsidRPr="007D27DC" w:rsidRDefault="00F74E02" w:rsidP="007D27DC">
      <w:pPr>
        <w:adjustRightInd w:val="0"/>
        <w:ind w:firstLine="720"/>
        <w:jc w:val="both"/>
        <w:rPr>
          <w:szCs w:val="28"/>
        </w:rPr>
      </w:pPr>
      <w:r>
        <w:rPr>
          <w:szCs w:val="28"/>
        </w:rPr>
        <w:t>15</w:t>
      </w:r>
      <w:r w:rsidR="007D27DC" w:rsidRPr="007D27DC">
        <w:rPr>
          <w:szCs w:val="28"/>
        </w:rPr>
        <w:t>) 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государственной службы, связанной с правоохранительной деятельностью;</w:t>
      </w:r>
    </w:p>
    <w:p w:rsidR="007D27DC" w:rsidRDefault="00446526" w:rsidP="007D27DC">
      <w:pPr>
        <w:adjustRightInd w:val="0"/>
        <w:ind w:firstLine="720"/>
        <w:jc w:val="both"/>
        <w:rPr>
          <w:szCs w:val="28"/>
        </w:rPr>
      </w:pPr>
      <w:r>
        <w:rPr>
          <w:szCs w:val="28"/>
        </w:rPr>
        <w:t>16</w:t>
      </w:r>
      <w:r w:rsidR="007D27DC" w:rsidRPr="007D27DC">
        <w:rPr>
          <w:szCs w:val="28"/>
        </w:rPr>
        <w:t>) доход, полученный заявителем или членами его семьи за пределами Российской Федерации.</w:t>
      </w:r>
      <w:r w:rsidR="00F74E02">
        <w:rPr>
          <w:szCs w:val="28"/>
        </w:rPr>
        <w:t>»;</w:t>
      </w:r>
    </w:p>
    <w:p w:rsidR="00F74E02" w:rsidRDefault="002530EE" w:rsidP="007D27DC">
      <w:pPr>
        <w:adjustRightInd w:val="0"/>
        <w:ind w:firstLine="720"/>
        <w:jc w:val="both"/>
        <w:rPr>
          <w:szCs w:val="28"/>
        </w:rPr>
      </w:pPr>
      <w:r>
        <w:rPr>
          <w:szCs w:val="28"/>
        </w:rPr>
        <w:t>8</w:t>
      </w:r>
      <w:r w:rsidR="00F74E02">
        <w:rPr>
          <w:szCs w:val="28"/>
        </w:rPr>
        <w:t>) в части 15 слова «6 календарным» заменить словами «4 календарным»;</w:t>
      </w:r>
    </w:p>
    <w:p w:rsidR="00F74E02" w:rsidRPr="00446526" w:rsidRDefault="002530EE" w:rsidP="007D27DC">
      <w:pPr>
        <w:adjustRightInd w:val="0"/>
        <w:ind w:firstLine="720"/>
        <w:jc w:val="both"/>
        <w:rPr>
          <w:szCs w:val="28"/>
        </w:rPr>
      </w:pPr>
      <w:r>
        <w:rPr>
          <w:szCs w:val="28"/>
        </w:rPr>
        <w:t>9</w:t>
      </w:r>
      <w:r w:rsidR="00F74E02" w:rsidRPr="00446526">
        <w:rPr>
          <w:szCs w:val="28"/>
        </w:rPr>
        <w:t>) части 16</w:t>
      </w:r>
      <w:r w:rsidR="00245DCE" w:rsidRPr="00446526">
        <w:rPr>
          <w:szCs w:val="28"/>
        </w:rPr>
        <w:t>, 17, 18 изложить в следующей редакции:</w:t>
      </w:r>
    </w:p>
    <w:p w:rsidR="00245DCE" w:rsidRPr="00446526" w:rsidRDefault="00245DCE" w:rsidP="00245DCE">
      <w:pPr>
        <w:adjustRightInd w:val="0"/>
        <w:ind w:firstLine="720"/>
        <w:jc w:val="both"/>
        <w:rPr>
          <w:szCs w:val="28"/>
        </w:rPr>
      </w:pPr>
      <w:r w:rsidRPr="00446526">
        <w:rPr>
          <w:szCs w:val="28"/>
        </w:rPr>
        <w:t>«16. При иных установленных сроках расчета и выплаты доходов, сумма полученных доходов делится на количество месяцев, за которые она начислена, и учитывается в доходах семьи за те месяцы, которые приходятся на расчетный период.</w:t>
      </w:r>
    </w:p>
    <w:p w:rsidR="00245DCE" w:rsidRPr="00446526" w:rsidRDefault="00245DCE" w:rsidP="00245DCE">
      <w:pPr>
        <w:adjustRightInd w:val="0"/>
        <w:ind w:firstLine="720"/>
        <w:jc w:val="both"/>
        <w:rPr>
          <w:szCs w:val="28"/>
        </w:rPr>
      </w:pPr>
      <w:r w:rsidRPr="00446526">
        <w:rPr>
          <w:szCs w:val="28"/>
        </w:rPr>
        <w:t>17. Доходы, определенные пунктами 8 - 13 части 14 настоящего Порядка, учитываются как одна двенадцатая суммы дохода, полученного в течение налогового периода, умноженная на количество месяцев, вошедших в расчетный период.</w:t>
      </w:r>
    </w:p>
    <w:p w:rsidR="00245DCE" w:rsidRPr="00446526" w:rsidRDefault="00245DCE" w:rsidP="00245DCE">
      <w:pPr>
        <w:adjustRightInd w:val="0"/>
        <w:ind w:firstLine="720"/>
        <w:jc w:val="both"/>
        <w:rPr>
          <w:szCs w:val="28"/>
        </w:rPr>
      </w:pPr>
      <w:r w:rsidRPr="00446526">
        <w:rPr>
          <w:szCs w:val="28"/>
        </w:rPr>
        <w:t xml:space="preserve">В случае если </w:t>
      </w:r>
      <w:r w:rsidR="002D7647">
        <w:rPr>
          <w:szCs w:val="28"/>
        </w:rPr>
        <w:t>гражданин</w:t>
      </w:r>
      <w:r w:rsidRPr="00446526">
        <w:rPr>
          <w:szCs w:val="28"/>
        </w:rPr>
        <w:t xml:space="preserve"> или члены его семьи получили доходы, определенные в пункте 10 части 14 настоящего Порядка, осуществляя свою деятельность в рамках налоговых режимов «упрощенная система налогообложения» (в случае, если в качестве объекта налогообложения выбраны доходы), «система налогообложения в виде единого налога на вмененный доход для отдельных видов деятельности», «патентная система налогообложения», </w:t>
      </w:r>
      <w:r w:rsidR="009B3485">
        <w:rPr>
          <w:szCs w:val="28"/>
        </w:rPr>
        <w:t>гражданин</w:t>
      </w:r>
      <w:r w:rsidRPr="00446526">
        <w:rPr>
          <w:szCs w:val="28"/>
        </w:rPr>
        <w:t xml:space="preserve"> или члены его семьи вправе предоставить документы (сведения) о доходах за вычетом расходов в течение 5 рабочих дней со дня регистрации </w:t>
      </w:r>
      <w:r w:rsidR="00723055" w:rsidRPr="00446526">
        <w:rPr>
          <w:szCs w:val="28"/>
        </w:rPr>
        <w:t>в КГКУ «Центр выплат» заявления на предоставление ежемесячной выплаты</w:t>
      </w:r>
      <w:r w:rsidRPr="00446526">
        <w:rPr>
          <w:szCs w:val="28"/>
        </w:rPr>
        <w:t xml:space="preserve">. В таком случае </w:t>
      </w:r>
      <w:r w:rsidR="00723055" w:rsidRPr="00446526">
        <w:rPr>
          <w:szCs w:val="28"/>
        </w:rPr>
        <w:t xml:space="preserve">КГКУ «Центр выплат» </w:t>
      </w:r>
      <w:r w:rsidRPr="00446526">
        <w:rPr>
          <w:szCs w:val="28"/>
        </w:rPr>
        <w:t xml:space="preserve">при расчете среднедушевого дохода семьи использует документы (сведения), предоставленные </w:t>
      </w:r>
      <w:r w:rsidR="009B3485">
        <w:rPr>
          <w:szCs w:val="28"/>
        </w:rPr>
        <w:t>гражданином</w:t>
      </w:r>
      <w:r w:rsidRPr="00446526">
        <w:rPr>
          <w:szCs w:val="28"/>
        </w:rPr>
        <w:t xml:space="preserve"> или членами его семьи.</w:t>
      </w:r>
    </w:p>
    <w:p w:rsidR="00245DCE" w:rsidRPr="00446526" w:rsidRDefault="00245DCE" w:rsidP="00245DCE">
      <w:pPr>
        <w:adjustRightInd w:val="0"/>
        <w:ind w:firstLine="720"/>
        <w:jc w:val="both"/>
        <w:rPr>
          <w:szCs w:val="28"/>
        </w:rPr>
      </w:pPr>
      <w:r w:rsidRPr="002530EE">
        <w:rPr>
          <w:szCs w:val="28"/>
        </w:rPr>
        <w:t xml:space="preserve">В случае если информация о доходах, определенных в пунктах </w:t>
      </w:r>
      <w:r w:rsidR="00723055" w:rsidRPr="002530EE">
        <w:rPr>
          <w:szCs w:val="28"/>
        </w:rPr>
        <w:t>10</w:t>
      </w:r>
      <w:r w:rsidRPr="002530EE">
        <w:rPr>
          <w:szCs w:val="28"/>
        </w:rPr>
        <w:t xml:space="preserve"> и </w:t>
      </w:r>
      <w:r w:rsidR="00723055" w:rsidRPr="002530EE">
        <w:rPr>
          <w:szCs w:val="28"/>
        </w:rPr>
        <w:t>12</w:t>
      </w:r>
      <w:r w:rsidRPr="002530EE">
        <w:rPr>
          <w:szCs w:val="28"/>
        </w:rPr>
        <w:t xml:space="preserve"> </w:t>
      </w:r>
      <w:r w:rsidR="00723055" w:rsidRPr="002530EE">
        <w:rPr>
          <w:szCs w:val="28"/>
        </w:rPr>
        <w:t>части 14 настоящего Порядка</w:t>
      </w:r>
      <w:r w:rsidRPr="002530EE">
        <w:rPr>
          <w:szCs w:val="28"/>
        </w:rPr>
        <w:t xml:space="preserve"> и полученных в течение налогового периода, предоставленная в рамках межведомственного электронного взаимодействия, отсутствует, учитываются доходы, документы (сведения) о которых предоставлены </w:t>
      </w:r>
      <w:r w:rsidR="009B3485">
        <w:rPr>
          <w:szCs w:val="28"/>
        </w:rPr>
        <w:t>гражданином</w:t>
      </w:r>
      <w:r w:rsidRPr="002530EE">
        <w:rPr>
          <w:szCs w:val="28"/>
        </w:rPr>
        <w:t xml:space="preserve"> или членами его семьи в соответствии с </w:t>
      </w:r>
      <w:r w:rsidR="002530EE" w:rsidRPr="002530EE">
        <w:rPr>
          <w:szCs w:val="28"/>
        </w:rPr>
        <w:t>частью 11(2) настоящего Порядка</w:t>
      </w:r>
      <w:r w:rsidRPr="002530EE">
        <w:rPr>
          <w:szCs w:val="28"/>
        </w:rPr>
        <w:t xml:space="preserve"> и абзацем вторым </w:t>
      </w:r>
      <w:r w:rsidR="00723055" w:rsidRPr="002530EE">
        <w:rPr>
          <w:szCs w:val="28"/>
        </w:rPr>
        <w:t>настоящей части</w:t>
      </w:r>
      <w:r w:rsidRPr="002530EE">
        <w:rPr>
          <w:szCs w:val="28"/>
        </w:rPr>
        <w:t xml:space="preserve"> за расчетный период. В ином случае используется информация, полученная в рамках межведомственного электронного взаимодействия.</w:t>
      </w:r>
    </w:p>
    <w:p w:rsidR="00245DCE" w:rsidRPr="00446526" w:rsidRDefault="00446526" w:rsidP="00245DCE">
      <w:pPr>
        <w:adjustRightInd w:val="0"/>
        <w:ind w:firstLine="720"/>
        <w:jc w:val="both"/>
        <w:rPr>
          <w:szCs w:val="28"/>
        </w:rPr>
      </w:pPr>
      <w:r w:rsidRPr="00446526">
        <w:rPr>
          <w:szCs w:val="28"/>
        </w:rPr>
        <w:t>18</w:t>
      </w:r>
      <w:r w:rsidR="00245DCE" w:rsidRPr="00446526">
        <w:rPr>
          <w:szCs w:val="28"/>
        </w:rPr>
        <w:t>. При расчете среднедушевого дохода семьи не учитываются:</w:t>
      </w:r>
    </w:p>
    <w:p w:rsidR="00245DCE" w:rsidRPr="00446526" w:rsidRDefault="00446526" w:rsidP="00245DCE">
      <w:pPr>
        <w:adjustRightInd w:val="0"/>
        <w:ind w:firstLine="720"/>
        <w:jc w:val="both"/>
        <w:rPr>
          <w:szCs w:val="28"/>
        </w:rPr>
      </w:pPr>
      <w:r>
        <w:rPr>
          <w:szCs w:val="28"/>
        </w:rPr>
        <w:lastRenderedPageBreak/>
        <w:t>1</w:t>
      </w:r>
      <w:r w:rsidR="00245DCE" w:rsidRPr="00446526">
        <w:rPr>
          <w:szCs w:val="28"/>
        </w:rPr>
        <w:t>) предусмотренные настоящим</w:t>
      </w:r>
      <w:r w:rsidRPr="00446526">
        <w:rPr>
          <w:szCs w:val="28"/>
        </w:rPr>
        <w:t xml:space="preserve"> Порядком</w:t>
      </w:r>
      <w:r w:rsidR="00245DCE" w:rsidRPr="00446526">
        <w:rPr>
          <w:szCs w:val="28"/>
        </w:rPr>
        <w:t xml:space="preserve"> основными требованиями ежемесячные выплаты, произведенные за прошлые периоды (за исключением случаев расчета ежемесячной выплаты, в соответствии с абзацами третьим и четвертым </w:t>
      </w:r>
      <w:r w:rsidRPr="00446526">
        <w:rPr>
          <w:szCs w:val="28"/>
        </w:rPr>
        <w:t>части 3</w:t>
      </w:r>
      <w:r w:rsidR="00245DCE" w:rsidRPr="00446526">
        <w:rPr>
          <w:szCs w:val="28"/>
        </w:rPr>
        <w:t xml:space="preserve"> настоящ</w:t>
      </w:r>
      <w:r w:rsidRPr="00446526">
        <w:rPr>
          <w:szCs w:val="28"/>
        </w:rPr>
        <w:t>его Порядка</w:t>
      </w:r>
      <w:r w:rsidR="00245DCE" w:rsidRPr="00446526">
        <w:rPr>
          <w:szCs w:val="28"/>
        </w:rPr>
        <w:t>);</w:t>
      </w:r>
    </w:p>
    <w:p w:rsidR="00245DCE" w:rsidRPr="00446526" w:rsidRDefault="00446526" w:rsidP="00245DCE">
      <w:pPr>
        <w:adjustRightInd w:val="0"/>
        <w:ind w:firstLine="720"/>
        <w:jc w:val="both"/>
        <w:rPr>
          <w:szCs w:val="28"/>
        </w:rPr>
      </w:pPr>
      <w:r>
        <w:rPr>
          <w:szCs w:val="28"/>
        </w:rPr>
        <w:t>2</w:t>
      </w:r>
      <w:r w:rsidR="00245DCE" w:rsidRPr="00446526">
        <w:rPr>
          <w:szCs w:val="28"/>
        </w:rPr>
        <w:t>) ежемесячные выплаты, установленные Федеральным законом</w:t>
      </w:r>
      <w:r w:rsidRPr="00446526">
        <w:rPr>
          <w:szCs w:val="28"/>
        </w:rPr>
        <w:t xml:space="preserve"> от 28.12.2017 № 418-ФЗ «</w:t>
      </w:r>
      <w:r w:rsidR="00245DCE" w:rsidRPr="00446526">
        <w:rPr>
          <w:szCs w:val="28"/>
        </w:rPr>
        <w:t>О ежемесячных выплатах семьям, имеющим детей</w:t>
      </w:r>
      <w:r w:rsidRPr="00446526">
        <w:rPr>
          <w:szCs w:val="28"/>
        </w:rPr>
        <w:t>»</w:t>
      </w:r>
      <w:r w:rsidR="00245DCE" w:rsidRPr="00446526">
        <w:rPr>
          <w:szCs w:val="28"/>
        </w:rPr>
        <w:t xml:space="preserve"> на ребенка, в отношении которого назначена предусмотренная настоящими основными требованиями ежемесячная выплата, произведенные за прошлые периоды:</w:t>
      </w:r>
    </w:p>
    <w:p w:rsidR="00245DCE" w:rsidRPr="00446526" w:rsidRDefault="00446526" w:rsidP="00245DCE">
      <w:pPr>
        <w:adjustRightInd w:val="0"/>
        <w:ind w:firstLine="720"/>
        <w:jc w:val="both"/>
        <w:rPr>
          <w:szCs w:val="28"/>
        </w:rPr>
      </w:pPr>
      <w:r w:rsidRPr="00446526">
        <w:rPr>
          <w:szCs w:val="28"/>
        </w:rPr>
        <w:t>3</w:t>
      </w:r>
      <w:r w:rsidR="00245DCE" w:rsidRPr="00446526">
        <w:rPr>
          <w:szCs w:val="28"/>
        </w:rPr>
        <w:t>) суммы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245DCE" w:rsidRPr="00647C9D" w:rsidRDefault="00647C9D" w:rsidP="00245DCE">
      <w:pPr>
        <w:adjustRightInd w:val="0"/>
        <w:ind w:firstLine="720"/>
        <w:jc w:val="both"/>
        <w:rPr>
          <w:szCs w:val="28"/>
        </w:rPr>
      </w:pPr>
      <w:r w:rsidRPr="00647C9D">
        <w:rPr>
          <w:szCs w:val="28"/>
        </w:rPr>
        <w:t>4</w:t>
      </w:r>
      <w:r w:rsidR="00245DCE" w:rsidRPr="00647C9D">
        <w:rPr>
          <w:szCs w:val="28"/>
        </w:rPr>
        <w:t>) компенсационные выплаты неработающим трудоспособным лицам, осуществляющим уход за ребенком-инвалидом в возрасте до 18 лет или инвалидом с детства I группы;</w:t>
      </w:r>
    </w:p>
    <w:p w:rsidR="00245DCE" w:rsidRPr="00647C9D" w:rsidRDefault="00647C9D" w:rsidP="00245DCE">
      <w:pPr>
        <w:adjustRightInd w:val="0"/>
        <w:ind w:firstLine="720"/>
        <w:jc w:val="both"/>
        <w:rPr>
          <w:szCs w:val="28"/>
        </w:rPr>
      </w:pPr>
      <w:r>
        <w:rPr>
          <w:szCs w:val="28"/>
        </w:rPr>
        <w:t>5</w:t>
      </w:r>
      <w:r w:rsidR="00245DCE" w:rsidRPr="00647C9D">
        <w:rPr>
          <w:szCs w:val="28"/>
        </w:rPr>
        <w:t xml:space="preserve">) ежемесячные денежные выплаты в связи с рождением третьего ребенка или последующих детей на ребенка, в отношении которого назначена предусмотренная настоящим </w:t>
      </w:r>
      <w:r w:rsidR="009B3485">
        <w:rPr>
          <w:szCs w:val="28"/>
        </w:rPr>
        <w:t>Порядком</w:t>
      </w:r>
      <w:r w:rsidR="00245DCE" w:rsidRPr="00647C9D">
        <w:rPr>
          <w:szCs w:val="28"/>
        </w:rPr>
        <w:t xml:space="preserve"> ежемесячная выплата, произведенные за прошлые периоды;</w:t>
      </w:r>
    </w:p>
    <w:p w:rsidR="00245DCE" w:rsidRPr="00647C9D" w:rsidRDefault="00647C9D" w:rsidP="00245DCE">
      <w:pPr>
        <w:adjustRightInd w:val="0"/>
        <w:ind w:firstLine="720"/>
        <w:jc w:val="both"/>
        <w:rPr>
          <w:szCs w:val="28"/>
        </w:rPr>
      </w:pPr>
      <w:r w:rsidRPr="00647C9D">
        <w:rPr>
          <w:szCs w:val="28"/>
        </w:rPr>
        <w:t>6</w:t>
      </w:r>
      <w:r w:rsidR="00245DCE" w:rsidRPr="00647C9D">
        <w:rPr>
          <w:szCs w:val="28"/>
        </w:rPr>
        <w:t>) суммы пособий и иных аналогичных выплат, а также алиментов на ребенка, который на день подачи заявления достиг возраста 18 лет;</w:t>
      </w:r>
    </w:p>
    <w:p w:rsidR="00245DCE" w:rsidRPr="00647C9D" w:rsidRDefault="00647C9D" w:rsidP="00245DCE">
      <w:pPr>
        <w:adjustRightInd w:val="0"/>
        <w:ind w:firstLine="720"/>
        <w:jc w:val="both"/>
        <w:rPr>
          <w:szCs w:val="28"/>
        </w:rPr>
      </w:pPr>
      <w:r w:rsidRPr="00647C9D">
        <w:rPr>
          <w:szCs w:val="28"/>
        </w:rPr>
        <w:t>7</w:t>
      </w:r>
      <w:r w:rsidR="00245DCE" w:rsidRPr="00647C9D">
        <w:rPr>
          <w:szCs w:val="28"/>
        </w:rPr>
        <w:t>)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rsidR="00245DCE" w:rsidRDefault="00647C9D" w:rsidP="00245DCE">
      <w:pPr>
        <w:adjustRightInd w:val="0"/>
        <w:ind w:firstLine="720"/>
        <w:jc w:val="both"/>
        <w:rPr>
          <w:szCs w:val="28"/>
        </w:rPr>
      </w:pPr>
      <w:r w:rsidRPr="00647C9D">
        <w:rPr>
          <w:szCs w:val="28"/>
        </w:rPr>
        <w:t>8</w:t>
      </w:r>
      <w:r w:rsidR="00245DCE" w:rsidRPr="00647C9D">
        <w:rPr>
          <w:szCs w:val="28"/>
        </w:rPr>
        <w:t>) государственная социальная помощь на основании социального контракта.</w:t>
      </w:r>
      <w:r>
        <w:rPr>
          <w:szCs w:val="28"/>
        </w:rPr>
        <w:t>».</w:t>
      </w:r>
    </w:p>
    <w:p w:rsidR="005622F9" w:rsidRDefault="002C691F" w:rsidP="00245DCE">
      <w:pPr>
        <w:adjustRightInd w:val="0"/>
        <w:ind w:firstLine="720"/>
        <w:jc w:val="both"/>
        <w:rPr>
          <w:szCs w:val="28"/>
        </w:rPr>
      </w:pPr>
      <w:r>
        <w:rPr>
          <w:szCs w:val="28"/>
        </w:rPr>
        <w:t>2</w:t>
      </w:r>
      <w:r w:rsidR="005622F9" w:rsidRPr="005622F9">
        <w:rPr>
          <w:szCs w:val="28"/>
        </w:rPr>
        <w:t xml:space="preserve">. Настоящее </w:t>
      </w:r>
      <w:r>
        <w:rPr>
          <w:szCs w:val="28"/>
        </w:rPr>
        <w:t>п</w:t>
      </w:r>
      <w:r w:rsidR="005622F9" w:rsidRPr="005622F9">
        <w:rPr>
          <w:szCs w:val="28"/>
        </w:rPr>
        <w:t xml:space="preserve">остановление вступает в силу после дня его официального опубликования, действие постановления распространяется на правоотношения, возникшие с </w:t>
      </w:r>
      <w:r w:rsidR="005622F9">
        <w:rPr>
          <w:szCs w:val="28"/>
        </w:rPr>
        <w:t>01 апреля</w:t>
      </w:r>
      <w:r w:rsidR="005622F9" w:rsidRPr="005622F9">
        <w:rPr>
          <w:szCs w:val="28"/>
        </w:rPr>
        <w:t xml:space="preserve"> 2021 года.</w:t>
      </w:r>
    </w:p>
    <w:p w:rsidR="007D27DC" w:rsidRDefault="007D27DC" w:rsidP="007D27DC">
      <w:pPr>
        <w:adjustRightInd w:val="0"/>
        <w:ind w:firstLine="720"/>
        <w:jc w:val="both"/>
        <w:rPr>
          <w:szCs w:val="28"/>
        </w:rPr>
      </w:pPr>
    </w:p>
    <w:p w:rsidR="002C691F" w:rsidRDefault="002C691F" w:rsidP="007D27DC">
      <w:pPr>
        <w:adjustRightInd w:val="0"/>
        <w:ind w:firstLine="720"/>
        <w:jc w:val="both"/>
        <w:rPr>
          <w:szCs w:val="28"/>
        </w:rPr>
      </w:pPr>
    </w:p>
    <w:p w:rsidR="006E4B23" w:rsidRDefault="006E4B23" w:rsidP="00DD3F53">
      <w:pPr>
        <w:adjustRightInd w:val="0"/>
        <w:ind w:firstLine="720"/>
        <w:jc w:val="both"/>
        <w:rPr>
          <w:szCs w:val="28"/>
        </w:rPr>
      </w:pPr>
    </w:p>
    <w:tbl>
      <w:tblPr>
        <w:tblW w:w="9960" w:type="dxa"/>
        <w:tblInd w:w="-142" w:type="dxa"/>
        <w:tblLook w:val="04A0" w:firstRow="1" w:lastRow="0" w:firstColumn="1" w:lastColumn="0" w:noHBand="0" w:noVBand="1"/>
      </w:tblPr>
      <w:tblGrid>
        <w:gridCol w:w="4043"/>
        <w:gridCol w:w="4042"/>
        <w:gridCol w:w="1875"/>
      </w:tblGrid>
      <w:tr w:rsidR="00F10B4F" w:rsidRPr="00E32F0C" w:rsidTr="002C691F">
        <w:trPr>
          <w:trHeight w:val="960"/>
        </w:trPr>
        <w:tc>
          <w:tcPr>
            <w:tcW w:w="4043" w:type="dxa"/>
            <w:shd w:val="clear" w:color="auto" w:fill="auto"/>
          </w:tcPr>
          <w:p w:rsidR="00F10B4F" w:rsidRPr="00E32F0C" w:rsidRDefault="008A7B15" w:rsidP="00DF0C48">
            <w:pPr>
              <w:adjustRightInd w:val="0"/>
              <w:jc w:val="both"/>
              <w:rPr>
                <w:szCs w:val="28"/>
              </w:rPr>
            </w:pPr>
            <w:r>
              <w:rPr>
                <w:szCs w:val="28"/>
              </w:rPr>
              <w:t>Губернатор Камчатского края</w:t>
            </w:r>
          </w:p>
        </w:tc>
        <w:tc>
          <w:tcPr>
            <w:tcW w:w="4042" w:type="dxa"/>
            <w:shd w:val="clear" w:color="auto" w:fill="auto"/>
          </w:tcPr>
          <w:p w:rsidR="00C34620" w:rsidRPr="00E32F0C" w:rsidRDefault="00C34620" w:rsidP="00E32F0C">
            <w:pPr>
              <w:jc w:val="center"/>
              <w:rPr>
                <w:color w:val="D9D9D9"/>
              </w:rPr>
            </w:pPr>
            <w:r w:rsidRPr="00E32F0C">
              <w:rPr>
                <w:color w:val="D9D9D9"/>
              </w:rPr>
              <w:t>[горизонтальный штамп подписи 1]</w:t>
            </w:r>
          </w:p>
          <w:p w:rsidR="00F10B4F" w:rsidRPr="00E32F0C" w:rsidRDefault="00F10B4F" w:rsidP="00E32F0C">
            <w:pPr>
              <w:adjustRightInd w:val="0"/>
              <w:jc w:val="both"/>
              <w:rPr>
                <w:szCs w:val="28"/>
              </w:rPr>
            </w:pPr>
          </w:p>
        </w:tc>
        <w:tc>
          <w:tcPr>
            <w:tcW w:w="1875" w:type="dxa"/>
            <w:shd w:val="clear" w:color="auto" w:fill="auto"/>
          </w:tcPr>
          <w:p w:rsidR="00F51940" w:rsidRDefault="008A7B15" w:rsidP="00F51940">
            <w:pPr>
              <w:adjustRightInd w:val="0"/>
              <w:jc w:val="right"/>
              <w:rPr>
                <w:szCs w:val="28"/>
              </w:rPr>
            </w:pPr>
            <w:r w:rsidRPr="00E32F0C">
              <w:rPr>
                <w:szCs w:val="28"/>
              </w:rPr>
              <w:t>В.В. Солодов</w:t>
            </w:r>
          </w:p>
          <w:p w:rsidR="00F51940" w:rsidRDefault="00F51940" w:rsidP="00F51940">
            <w:pPr>
              <w:adjustRightInd w:val="0"/>
              <w:jc w:val="right"/>
              <w:rPr>
                <w:szCs w:val="28"/>
              </w:rPr>
            </w:pPr>
          </w:p>
          <w:p w:rsidR="00F10B4F" w:rsidRPr="00E32F0C" w:rsidRDefault="00F10B4F" w:rsidP="00F51940">
            <w:pPr>
              <w:adjustRightInd w:val="0"/>
              <w:jc w:val="right"/>
              <w:rPr>
                <w:szCs w:val="28"/>
              </w:rPr>
            </w:pPr>
          </w:p>
        </w:tc>
      </w:tr>
    </w:tbl>
    <w:p w:rsidR="00B60245" w:rsidRPr="008D13CF" w:rsidRDefault="00B60245" w:rsidP="00D23436">
      <w:pPr>
        <w:pStyle w:val="ConsPlusTitle"/>
        <w:widowControl/>
        <w:jc w:val="both"/>
        <w:rPr>
          <w:rFonts w:ascii="Times New Roman" w:hAnsi="Times New Roman" w:cs="Times New Roman"/>
          <w:sz w:val="32"/>
          <w:szCs w:val="32"/>
        </w:rPr>
      </w:pPr>
    </w:p>
    <w:sectPr w:rsidR="00B60245" w:rsidRPr="008D13CF" w:rsidSect="006604E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A9A" w:rsidRDefault="00D31A9A" w:rsidP="00342D13">
      <w:r>
        <w:separator/>
      </w:r>
    </w:p>
  </w:endnote>
  <w:endnote w:type="continuationSeparator" w:id="0">
    <w:p w:rsidR="00D31A9A" w:rsidRDefault="00D31A9A" w:rsidP="0034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A9A" w:rsidRDefault="00D31A9A" w:rsidP="00342D13">
      <w:r>
        <w:separator/>
      </w:r>
    </w:p>
  </w:footnote>
  <w:footnote w:type="continuationSeparator" w:id="0">
    <w:p w:rsidR="00D31A9A" w:rsidRDefault="00D31A9A" w:rsidP="00342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61B"/>
    <w:rsid w:val="00006F0F"/>
    <w:rsid w:val="00013733"/>
    <w:rsid w:val="0003329F"/>
    <w:rsid w:val="00035C9A"/>
    <w:rsid w:val="00044126"/>
    <w:rsid w:val="000545B3"/>
    <w:rsid w:val="0008055C"/>
    <w:rsid w:val="000C1841"/>
    <w:rsid w:val="0015428E"/>
    <w:rsid w:val="001723D0"/>
    <w:rsid w:val="00191854"/>
    <w:rsid w:val="00196836"/>
    <w:rsid w:val="001A7233"/>
    <w:rsid w:val="001E0B39"/>
    <w:rsid w:val="001E62AB"/>
    <w:rsid w:val="00200564"/>
    <w:rsid w:val="00223D68"/>
    <w:rsid w:val="00223E74"/>
    <w:rsid w:val="00230F4D"/>
    <w:rsid w:val="00232A85"/>
    <w:rsid w:val="00245DCE"/>
    <w:rsid w:val="002530EE"/>
    <w:rsid w:val="002722F0"/>
    <w:rsid w:val="002764A2"/>
    <w:rsid w:val="002951F9"/>
    <w:rsid w:val="00296585"/>
    <w:rsid w:val="002A71B0"/>
    <w:rsid w:val="002B334D"/>
    <w:rsid w:val="002C691F"/>
    <w:rsid w:val="002D43BE"/>
    <w:rsid w:val="002D7647"/>
    <w:rsid w:val="002F60CF"/>
    <w:rsid w:val="00321E7D"/>
    <w:rsid w:val="00342D13"/>
    <w:rsid w:val="00362299"/>
    <w:rsid w:val="003832CF"/>
    <w:rsid w:val="003926A3"/>
    <w:rsid w:val="0039323D"/>
    <w:rsid w:val="003A5BEF"/>
    <w:rsid w:val="003A7F52"/>
    <w:rsid w:val="003C2A43"/>
    <w:rsid w:val="003C3233"/>
    <w:rsid w:val="003D6F0D"/>
    <w:rsid w:val="003E38BA"/>
    <w:rsid w:val="00441A91"/>
    <w:rsid w:val="00446526"/>
    <w:rsid w:val="00460247"/>
    <w:rsid w:val="0046790E"/>
    <w:rsid w:val="0048068C"/>
    <w:rsid w:val="0048261B"/>
    <w:rsid w:val="004D492F"/>
    <w:rsid w:val="004D79DB"/>
    <w:rsid w:val="004F0472"/>
    <w:rsid w:val="0050012B"/>
    <w:rsid w:val="00500E2C"/>
    <w:rsid w:val="00511A74"/>
    <w:rsid w:val="00512C6C"/>
    <w:rsid w:val="005622F9"/>
    <w:rsid w:val="005709CE"/>
    <w:rsid w:val="005E22DD"/>
    <w:rsid w:val="005F0B57"/>
    <w:rsid w:val="005F2BC6"/>
    <w:rsid w:val="006317BF"/>
    <w:rsid w:val="00647C9D"/>
    <w:rsid w:val="006604E4"/>
    <w:rsid w:val="006650EC"/>
    <w:rsid w:val="006800FD"/>
    <w:rsid w:val="006979FB"/>
    <w:rsid w:val="006A5AB2"/>
    <w:rsid w:val="006B5663"/>
    <w:rsid w:val="006D4BF2"/>
    <w:rsid w:val="006E4B23"/>
    <w:rsid w:val="007071B6"/>
    <w:rsid w:val="00723055"/>
    <w:rsid w:val="00733DC4"/>
    <w:rsid w:val="00747197"/>
    <w:rsid w:val="00760202"/>
    <w:rsid w:val="007A764E"/>
    <w:rsid w:val="007C6DC9"/>
    <w:rsid w:val="007D27DC"/>
    <w:rsid w:val="007D6547"/>
    <w:rsid w:val="007E17B7"/>
    <w:rsid w:val="007F49CA"/>
    <w:rsid w:val="00815D96"/>
    <w:rsid w:val="0083039A"/>
    <w:rsid w:val="00832E23"/>
    <w:rsid w:val="008434A6"/>
    <w:rsid w:val="00856C9C"/>
    <w:rsid w:val="00863EEF"/>
    <w:rsid w:val="008A7B15"/>
    <w:rsid w:val="008B7954"/>
    <w:rsid w:val="008D13CF"/>
    <w:rsid w:val="008F114E"/>
    <w:rsid w:val="008F586A"/>
    <w:rsid w:val="00905B59"/>
    <w:rsid w:val="009244DB"/>
    <w:rsid w:val="00925FEC"/>
    <w:rsid w:val="00941FB5"/>
    <w:rsid w:val="00970B2B"/>
    <w:rsid w:val="00986E1C"/>
    <w:rsid w:val="009A5446"/>
    <w:rsid w:val="009B185D"/>
    <w:rsid w:val="009B1C1D"/>
    <w:rsid w:val="009B3288"/>
    <w:rsid w:val="009B3485"/>
    <w:rsid w:val="009B6B79"/>
    <w:rsid w:val="009D27F0"/>
    <w:rsid w:val="009E0C88"/>
    <w:rsid w:val="009E5EC5"/>
    <w:rsid w:val="009F2212"/>
    <w:rsid w:val="00A00F24"/>
    <w:rsid w:val="00A16406"/>
    <w:rsid w:val="00A52C9A"/>
    <w:rsid w:val="00A540B6"/>
    <w:rsid w:val="00A5593D"/>
    <w:rsid w:val="00A62100"/>
    <w:rsid w:val="00A63668"/>
    <w:rsid w:val="00A650B6"/>
    <w:rsid w:val="00A96A62"/>
    <w:rsid w:val="00AA3CED"/>
    <w:rsid w:val="00AB08DC"/>
    <w:rsid w:val="00AB3503"/>
    <w:rsid w:val="00AC284F"/>
    <w:rsid w:val="00AC6BC7"/>
    <w:rsid w:val="00AE6285"/>
    <w:rsid w:val="00AE7CE5"/>
    <w:rsid w:val="00B0143F"/>
    <w:rsid w:val="00B047CC"/>
    <w:rsid w:val="00B05805"/>
    <w:rsid w:val="00B16CA1"/>
    <w:rsid w:val="00B524A1"/>
    <w:rsid w:val="00B539F9"/>
    <w:rsid w:val="00B540BB"/>
    <w:rsid w:val="00B60245"/>
    <w:rsid w:val="00B640DB"/>
    <w:rsid w:val="00B74965"/>
    <w:rsid w:val="00BA2CFB"/>
    <w:rsid w:val="00BA2D9F"/>
    <w:rsid w:val="00BD3083"/>
    <w:rsid w:val="00BF3927"/>
    <w:rsid w:val="00BF5293"/>
    <w:rsid w:val="00C00871"/>
    <w:rsid w:val="00C34620"/>
    <w:rsid w:val="00C87DDD"/>
    <w:rsid w:val="00C93614"/>
    <w:rsid w:val="00C966C3"/>
    <w:rsid w:val="00CA2E6F"/>
    <w:rsid w:val="00CB67A4"/>
    <w:rsid w:val="00CD4A09"/>
    <w:rsid w:val="00CE5360"/>
    <w:rsid w:val="00D04C82"/>
    <w:rsid w:val="00D23436"/>
    <w:rsid w:val="00D31A9A"/>
    <w:rsid w:val="00D379C1"/>
    <w:rsid w:val="00D43FA8"/>
    <w:rsid w:val="00D605CF"/>
    <w:rsid w:val="00DA3A2D"/>
    <w:rsid w:val="00DC34F7"/>
    <w:rsid w:val="00DD3F53"/>
    <w:rsid w:val="00DF0C48"/>
    <w:rsid w:val="00E0636D"/>
    <w:rsid w:val="00E233EB"/>
    <w:rsid w:val="00E24ECE"/>
    <w:rsid w:val="00E32F0C"/>
    <w:rsid w:val="00E34935"/>
    <w:rsid w:val="00E371B1"/>
    <w:rsid w:val="00E43D52"/>
    <w:rsid w:val="00E50355"/>
    <w:rsid w:val="00E53469"/>
    <w:rsid w:val="00E704ED"/>
    <w:rsid w:val="00E872A5"/>
    <w:rsid w:val="00E94805"/>
    <w:rsid w:val="00E95A89"/>
    <w:rsid w:val="00EE0DFD"/>
    <w:rsid w:val="00EE60C2"/>
    <w:rsid w:val="00EE6F1E"/>
    <w:rsid w:val="00F10B4F"/>
    <w:rsid w:val="00F35D89"/>
    <w:rsid w:val="00F51940"/>
    <w:rsid w:val="00F73B10"/>
    <w:rsid w:val="00F74A59"/>
    <w:rsid w:val="00F74E02"/>
    <w:rsid w:val="00FA11B3"/>
    <w:rsid w:val="00FB6E5E"/>
    <w:rsid w:val="00FD68ED"/>
    <w:rsid w:val="00FE56A0"/>
    <w:rsid w:val="00FE7897"/>
    <w:rsid w:val="00FF5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285727-78F3-4AE7-8031-DCC9F361C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6A3"/>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2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48261B"/>
    <w:pPr>
      <w:widowControl w:val="0"/>
      <w:autoSpaceDE w:val="0"/>
      <w:autoSpaceDN w:val="0"/>
      <w:adjustRightInd w:val="0"/>
    </w:pPr>
    <w:rPr>
      <w:rFonts w:ascii="Arial" w:hAnsi="Arial" w:cs="Arial"/>
      <w:b/>
      <w:bCs/>
    </w:rPr>
  </w:style>
  <w:style w:type="paragraph" w:customStyle="1" w:styleId="ConsPlusNormal">
    <w:name w:val="ConsPlusNormal"/>
    <w:rsid w:val="0048261B"/>
    <w:pPr>
      <w:widowControl w:val="0"/>
      <w:autoSpaceDE w:val="0"/>
      <w:autoSpaceDN w:val="0"/>
      <w:adjustRightInd w:val="0"/>
      <w:ind w:firstLine="720"/>
    </w:pPr>
    <w:rPr>
      <w:rFonts w:ascii="Arial" w:hAnsi="Arial" w:cs="Arial"/>
    </w:rPr>
  </w:style>
  <w:style w:type="character" w:customStyle="1" w:styleId="a4">
    <w:name w:val="Гипертекстовая ссылка"/>
    <w:rsid w:val="00733DC4"/>
    <w:rPr>
      <w:b/>
      <w:bCs/>
      <w:color w:val="008000"/>
      <w:sz w:val="20"/>
      <w:szCs w:val="20"/>
      <w:u w:val="single"/>
    </w:rPr>
  </w:style>
  <w:style w:type="paragraph" w:styleId="a5">
    <w:name w:val="Balloon Text"/>
    <w:basedOn w:val="a"/>
    <w:semiHidden/>
    <w:rsid w:val="00FD68ED"/>
    <w:rPr>
      <w:rFonts w:ascii="Tahoma" w:hAnsi="Tahoma" w:cs="Tahoma"/>
      <w:sz w:val="16"/>
      <w:szCs w:val="16"/>
    </w:rPr>
  </w:style>
  <w:style w:type="character" w:styleId="a6">
    <w:name w:val="Hyperlink"/>
    <w:rsid w:val="005F2BC6"/>
    <w:rPr>
      <w:color w:val="0000FF"/>
      <w:u w:val="single"/>
    </w:rPr>
  </w:style>
  <w:style w:type="paragraph" w:customStyle="1" w:styleId="a7">
    <w:name w:val="Комментарий"/>
    <w:basedOn w:val="a"/>
    <w:next w:val="a"/>
    <w:rsid w:val="00FA11B3"/>
    <w:pPr>
      <w:autoSpaceDE w:val="0"/>
      <w:autoSpaceDN w:val="0"/>
      <w:adjustRightInd w:val="0"/>
      <w:ind w:left="170"/>
      <w:jc w:val="both"/>
    </w:pPr>
    <w:rPr>
      <w:rFonts w:ascii="Arial" w:hAnsi="Arial"/>
      <w:i/>
      <w:iCs/>
      <w:color w:val="800080"/>
      <w:sz w:val="20"/>
      <w:szCs w:val="20"/>
    </w:rPr>
  </w:style>
  <w:style w:type="paragraph" w:styleId="a8">
    <w:name w:val="endnote text"/>
    <w:basedOn w:val="a"/>
    <w:link w:val="a9"/>
    <w:rsid w:val="00342D13"/>
    <w:rPr>
      <w:sz w:val="20"/>
      <w:szCs w:val="20"/>
    </w:rPr>
  </w:style>
  <w:style w:type="character" w:customStyle="1" w:styleId="a9">
    <w:name w:val="Текст концевой сноски Знак"/>
    <w:basedOn w:val="a0"/>
    <w:link w:val="a8"/>
    <w:rsid w:val="00342D13"/>
  </w:style>
  <w:style w:type="character" w:styleId="aa">
    <w:name w:val="endnote reference"/>
    <w:rsid w:val="00342D13"/>
    <w:rPr>
      <w:vertAlign w:val="superscript"/>
    </w:rPr>
  </w:style>
  <w:style w:type="paragraph" w:customStyle="1" w:styleId="ConsPlusNonformat">
    <w:name w:val="ConsPlusNonformat"/>
    <w:uiPriority w:val="99"/>
    <w:rsid w:val="00B0143F"/>
    <w:pPr>
      <w:autoSpaceDE w:val="0"/>
      <w:autoSpaceDN w:val="0"/>
      <w:adjustRightInd w:val="0"/>
    </w:pPr>
    <w:rPr>
      <w:rFonts w:ascii="Courier New" w:hAnsi="Courier New" w:cs="Courier New"/>
    </w:rPr>
  </w:style>
  <w:style w:type="paragraph" w:styleId="ab">
    <w:name w:val="No Spacing"/>
    <w:qFormat/>
    <w:rsid w:val="009B185D"/>
    <w:rPr>
      <w:rFonts w:ascii="Calibri" w:eastAsia="Calibri" w:hAnsi="Calibri"/>
      <w:sz w:val="22"/>
      <w:szCs w:val="22"/>
      <w:lang w:eastAsia="en-US"/>
    </w:rPr>
  </w:style>
  <w:style w:type="paragraph" w:styleId="ac">
    <w:name w:val="List Paragraph"/>
    <w:basedOn w:val="a"/>
    <w:uiPriority w:val="34"/>
    <w:qFormat/>
    <w:rsid w:val="00D43F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185687">
      <w:bodyDiv w:val="1"/>
      <w:marLeft w:val="0"/>
      <w:marRight w:val="0"/>
      <w:marTop w:val="0"/>
      <w:marBottom w:val="0"/>
      <w:divBdr>
        <w:top w:val="none" w:sz="0" w:space="0" w:color="auto"/>
        <w:left w:val="none" w:sz="0" w:space="0" w:color="auto"/>
        <w:bottom w:val="none" w:sz="0" w:space="0" w:color="auto"/>
        <w:right w:val="none" w:sz="0" w:space="0" w:color="auto"/>
      </w:divBdr>
    </w:div>
    <w:div w:id="209921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264C1-B0D7-4EB4-AE87-352A314B3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8</Pages>
  <Words>3000</Words>
  <Characters>17100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«Форма бланка постановления Губернатора Камчатского края"</vt:lpstr>
    </vt:vector>
  </TitlesOfParts>
  <Company>**</Company>
  <LinksUpToDate>false</LinksUpToDate>
  <CharactersWithSpaces>20060</CharactersWithSpaces>
  <SharedDoc>false</SharedDoc>
  <HLinks>
    <vt:vector size="6" baseType="variant">
      <vt:variant>
        <vt:i4>5963784</vt:i4>
      </vt:variant>
      <vt:variant>
        <vt:i4>0</vt:i4>
      </vt:variant>
      <vt:variant>
        <vt:i4>0</vt:i4>
      </vt:variant>
      <vt:variant>
        <vt:i4>5</vt:i4>
      </vt:variant>
      <vt:variant>
        <vt:lpwstr>consultantplus://offline/ref=D1D7741DBA3815857E70239A605529E8662999E32AD3A27518B29A42CE9663DE82A147A2F2C532243CFC9A4CD9C2E10CFFZDL7B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бланка постановления Губернатора Камчатского края"</dc:title>
  <dc:subject/>
  <dc:creator>*</dc:creator>
  <cp:keywords/>
  <cp:lastModifiedBy>Соколова Галина Викторовна</cp:lastModifiedBy>
  <cp:revision>9</cp:revision>
  <cp:lastPrinted>2020-05-08T01:33:00Z</cp:lastPrinted>
  <dcterms:created xsi:type="dcterms:W3CDTF">2021-03-11T05:47:00Z</dcterms:created>
  <dcterms:modified xsi:type="dcterms:W3CDTF">2021-03-16T01:34:00Z</dcterms:modified>
</cp:coreProperties>
</file>