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 ООО «Колхоз Ударник»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>Утвердить требования к программе в области энергосбережения и повышения энергетической эффективности ООО «Колхоз Ударник»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F92CD6" w:rsidRPr="00F92CD6">
        <w:t>ООО «Колхоз Ударник»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Pr="00B83AEA">
        <w:rPr>
          <w:sz w:val="28"/>
          <w:szCs w:val="28"/>
        </w:rPr>
        <w:t xml:space="preserve">ООО «Колхоз </w:t>
      </w:r>
      <w:r>
        <w:rPr>
          <w:sz w:val="28"/>
          <w:szCs w:val="28"/>
        </w:rPr>
        <w:t>У</w:t>
      </w:r>
      <w:r w:rsidRPr="00B83AEA">
        <w:rPr>
          <w:sz w:val="28"/>
          <w:szCs w:val="28"/>
        </w:rPr>
        <w:t>дарник»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Pr="00B83AEA">
        <w:rPr>
          <w:b w:val="0"/>
          <w:sz w:val="28"/>
          <w:szCs w:val="28"/>
        </w:rPr>
        <w:t xml:space="preserve">ООО «Колхоз </w:t>
      </w:r>
      <w:r>
        <w:rPr>
          <w:b w:val="0"/>
          <w:sz w:val="28"/>
          <w:szCs w:val="28"/>
        </w:rPr>
        <w:t>У</w:t>
      </w:r>
      <w:r w:rsidRPr="00B83AEA">
        <w:rPr>
          <w:b w:val="0"/>
          <w:sz w:val="28"/>
          <w:szCs w:val="28"/>
        </w:rPr>
        <w:t>дарник»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>
        <w:rPr>
          <w:b w:val="0"/>
          <w:sz w:val="28"/>
          <w:szCs w:val="28"/>
        </w:rPr>
        <w:t>ООО «Колхоз У</w:t>
      </w:r>
      <w:r w:rsidRPr="00B83AEA">
        <w:rPr>
          <w:b w:val="0"/>
          <w:sz w:val="28"/>
          <w:szCs w:val="28"/>
        </w:rPr>
        <w:t>дарник»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>
        <w:rPr>
          <w:b w:val="0"/>
          <w:sz w:val="28"/>
          <w:szCs w:val="28"/>
        </w:rPr>
        <w:t>ООО «Колхоз У</w:t>
      </w:r>
      <w:r w:rsidRPr="00B83AEA">
        <w:rPr>
          <w:b w:val="0"/>
          <w:sz w:val="28"/>
          <w:szCs w:val="28"/>
        </w:rPr>
        <w:t>дарник»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326"/>
        <w:gridCol w:w="1725"/>
        <w:gridCol w:w="1446"/>
        <w:gridCol w:w="1446"/>
        <w:gridCol w:w="1444"/>
      </w:tblGrid>
      <w:tr w:rsidR="0065289D" w:rsidRPr="00EC53D9" w:rsidTr="0064707C">
        <w:tc>
          <w:tcPr>
            <w:tcW w:w="39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8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EC53D9" w:rsidTr="0064707C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удельного расхода топлива на выработку электрической энергии (к предыдущему периоду)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г.у.т./кВтч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CA193F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CA193F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14,5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CA193F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65289D" w:rsidRPr="00EC53D9" w:rsidTr="0064707C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53D9">
              <w:rPr>
                <w:sz w:val="20"/>
                <w:szCs w:val="20"/>
              </w:rPr>
              <w:t>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5A187A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 w:rsidR="005A187A"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1751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A17511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17511" w:rsidRDefault="0065289D" w:rsidP="004C6E3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17511">
              <w:rPr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81D64" w:rsidRPr="00A17511">
              <w:rPr>
                <w:bCs/>
                <w:color w:val="000000"/>
                <w:sz w:val="20"/>
                <w:szCs w:val="20"/>
                <w:highlight w:val="yellow"/>
              </w:rPr>
              <w:t>,1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A1751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A17511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64707C" w:rsidRPr="00EC53D9" w:rsidTr="003348A0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64707C" w:rsidRPr="00EC53D9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4707C" w:rsidRPr="00EC53D9" w:rsidRDefault="0064707C" w:rsidP="0064707C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4707C" w:rsidRPr="00EC53D9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100</w:t>
            </w:r>
          </w:p>
        </w:tc>
      </w:tr>
      <w:tr w:rsidR="0064707C" w:rsidRPr="00EC53D9" w:rsidTr="000F1054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64707C" w:rsidRPr="00EC53D9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5.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4707C" w:rsidRPr="00EC53D9" w:rsidRDefault="0064707C" w:rsidP="0064707C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4707C" w:rsidRPr="00EC53D9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</w:t>
            </w:r>
          </w:p>
        </w:tc>
      </w:tr>
      <w:tr w:rsidR="0064707C" w:rsidRPr="00EC53D9" w:rsidTr="0064707C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64707C" w:rsidRPr="00EC53D9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6.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4707C" w:rsidRPr="00EC53D9" w:rsidRDefault="0064707C" w:rsidP="0064707C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4707C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  <w:p w:rsidR="0064707C" w:rsidRPr="00EC53D9" w:rsidRDefault="0064707C" w:rsidP="0064707C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4707C" w:rsidRPr="00A03498" w:rsidRDefault="0064707C" w:rsidP="0064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E1134" w:rsidRDefault="00BE1134" w:rsidP="0065289D">
      <w:pPr>
        <w:ind w:left="567"/>
        <w:jc w:val="both"/>
        <w:rPr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187"/>
        <w:gridCol w:w="1790"/>
        <w:gridCol w:w="1425"/>
        <w:gridCol w:w="1486"/>
        <w:gridCol w:w="1476"/>
      </w:tblGrid>
      <w:tr w:rsidR="00BE1134" w:rsidRPr="004B4080" w:rsidTr="00AF0C1F">
        <w:trPr>
          <w:tblHeader/>
        </w:trPr>
        <w:tc>
          <w:tcPr>
            <w:tcW w:w="407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78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9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4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C70DFF" w:rsidTr="00AF0C1F">
        <w:tc>
          <w:tcPr>
            <w:tcW w:w="407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65289D" w:rsidRPr="00FC6CA9" w:rsidRDefault="00FC6CA9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2,67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FC6CA9" w:rsidRDefault="00FC6CA9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2,67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5289D" w:rsidRPr="00FC6CA9" w:rsidRDefault="00FC6CA9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2,67</w:t>
            </w:r>
          </w:p>
        </w:tc>
      </w:tr>
      <w:tr w:rsidR="0065289D" w:rsidRPr="00C70DFF" w:rsidTr="00AF0C1F">
        <w:tc>
          <w:tcPr>
            <w:tcW w:w="407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относительной величины потерь энергии при пе</w:t>
            </w:r>
            <w:r>
              <w:rPr>
                <w:sz w:val="20"/>
                <w:szCs w:val="20"/>
              </w:rPr>
              <w:t>редаче (к предыдущему периоду)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5289D" w:rsidRPr="00293CCF" w:rsidRDefault="0065289D" w:rsidP="00474BE7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293CCF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65289D" w:rsidRPr="00FC6CA9" w:rsidRDefault="00A44BF5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0,3</w:t>
            </w:r>
            <w:r w:rsidR="00FC6CA9" w:rsidRPr="00FC6CA9">
              <w:rPr>
                <w:sz w:val="24"/>
                <w:highlight w:val="yellow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FC6CA9" w:rsidRDefault="0065289D" w:rsidP="00A44BF5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0</w:t>
            </w:r>
            <w:r w:rsidR="00A44BF5" w:rsidRPr="00FC6CA9">
              <w:rPr>
                <w:sz w:val="24"/>
                <w:highlight w:val="yellow"/>
              </w:rPr>
              <w:t>,3</w:t>
            </w:r>
            <w:r w:rsidR="00FC6CA9" w:rsidRPr="00FC6CA9">
              <w:rPr>
                <w:sz w:val="24"/>
                <w:highlight w:val="yellow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44BF5" w:rsidRPr="00FC6CA9" w:rsidRDefault="0065289D" w:rsidP="00A44BF5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0,</w:t>
            </w:r>
            <w:r w:rsidR="00A44BF5" w:rsidRPr="00FC6CA9">
              <w:rPr>
                <w:sz w:val="24"/>
                <w:highlight w:val="yellow"/>
              </w:rPr>
              <w:t>3</w:t>
            </w:r>
            <w:r w:rsidR="00FC6CA9" w:rsidRPr="00FC6CA9">
              <w:rPr>
                <w:sz w:val="24"/>
                <w:highlight w:val="yellow"/>
              </w:rPr>
              <w:t>3</w:t>
            </w:r>
          </w:p>
        </w:tc>
      </w:tr>
      <w:tr w:rsidR="0065289D" w:rsidRPr="00211EC4" w:rsidTr="00AF0C1F">
        <w:tc>
          <w:tcPr>
            <w:tcW w:w="407" w:type="pct"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9D" w:rsidRPr="00211EC4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5289D" w:rsidRPr="00211EC4" w:rsidRDefault="0065289D" w:rsidP="00AF0C1F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 w:rsidR="00AF0C1F">
              <w:rPr>
                <w:sz w:val="20"/>
                <w:szCs w:val="20"/>
              </w:rPr>
              <w:t xml:space="preserve"> </w:t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65289D" w:rsidRPr="00FC6CA9" w:rsidRDefault="00987C2F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FC6CA9" w:rsidRDefault="0065289D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75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5289D" w:rsidRPr="00FC6CA9" w:rsidRDefault="00987C2F" w:rsidP="004C6E3B">
            <w:pPr>
              <w:jc w:val="center"/>
              <w:rPr>
                <w:sz w:val="24"/>
                <w:highlight w:val="yellow"/>
              </w:rPr>
            </w:pPr>
            <w:r w:rsidRPr="00FC6CA9">
              <w:rPr>
                <w:sz w:val="24"/>
                <w:highlight w:val="yellow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65289D" w:rsidRDefault="0065289D" w:rsidP="0065289D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87"/>
        <w:gridCol w:w="1731"/>
        <w:gridCol w:w="1486"/>
        <w:gridCol w:w="1486"/>
        <w:gridCol w:w="1468"/>
      </w:tblGrid>
      <w:tr w:rsidR="00BE1134" w:rsidRPr="004B4080" w:rsidTr="0064707C">
        <w:tc>
          <w:tcPr>
            <w:tcW w:w="410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1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4B4080" w:rsidTr="0064707C">
        <w:tc>
          <w:tcPr>
            <w:tcW w:w="410" w:type="pct"/>
            <w:shd w:val="clear" w:color="auto" w:fill="auto"/>
            <w:vAlign w:val="center"/>
          </w:tcPr>
          <w:p w:rsidR="0065289D" w:rsidRPr="004B4080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4B4080" w:rsidRDefault="0065289D" w:rsidP="004C6E3B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0A0B1B">
              <w:rPr>
                <w:sz w:val="20"/>
                <w:szCs w:val="20"/>
              </w:rPr>
              <w:t xml:space="preserve"> относительной величины потерь воды пр</w:t>
            </w:r>
            <w:r>
              <w:rPr>
                <w:sz w:val="20"/>
                <w:szCs w:val="20"/>
              </w:rPr>
              <w:t>и ее передаче (транспортировке)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4B4080" w:rsidRDefault="0065289D" w:rsidP="00474BE7">
            <w:pPr>
              <w:jc w:val="center"/>
              <w:rPr>
                <w:sz w:val="20"/>
                <w:szCs w:val="20"/>
              </w:rPr>
            </w:pPr>
            <w:r w:rsidRPr="000A0B1B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0A0B1B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474BE7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474BE7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65289D" w:rsidRPr="00474BE7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474BE7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65289D" w:rsidRPr="004B4080" w:rsidTr="0064707C">
        <w:tc>
          <w:tcPr>
            <w:tcW w:w="410" w:type="pct"/>
            <w:shd w:val="clear" w:color="auto" w:fill="auto"/>
            <w:vAlign w:val="center"/>
          </w:tcPr>
          <w:p w:rsidR="0065289D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0A0B1B" w:rsidRDefault="0065289D" w:rsidP="004C6E3B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D353D">
              <w:rPr>
                <w:sz w:val="20"/>
                <w:szCs w:val="20"/>
              </w:rPr>
              <w:t xml:space="preserve">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0A0B1B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289D" w:rsidRPr="004B4080" w:rsidTr="0064707C">
        <w:tc>
          <w:tcPr>
            <w:tcW w:w="410" w:type="pct"/>
            <w:shd w:val="clear" w:color="auto" w:fill="auto"/>
            <w:vAlign w:val="center"/>
          </w:tcPr>
          <w:p w:rsidR="0065289D" w:rsidRPr="004B4080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4B4080" w:rsidRDefault="0065289D" w:rsidP="004C6E3B">
            <w:pPr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4B4080" w:rsidRDefault="0064707C" w:rsidP="004C6E3B">
            <w:pPr>
              <w:jc w:val="center"/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>%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4707C" w:rsidRPr="004B4080" w:rsidTr="0064707C">
        <w:tc>
          <w:tcPr>
            <w:tcW w:w="410" w:type="pct"/>
            <w:shd w:val="clear" w:color="auto" w:fill="auto"/>
            <w:vAlign w:val="center"/>
          </w:tcPr>
          <w:p w:rsidR="0064707C" w:rsidRPr="004B4080" w:rsidRDefault="0064707C" w:rsidP="00647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64707C" w:rsidRPr="005E65B0" w:rsidRDefault="0064707C" w:rsidP="0064707C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E65B0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4707C" w:rsidRPr="005E65B0" w:rsidRDefault="0064707C" w:rsidP="0064707C">
            <w:pPr>
              <w:jc w:val="center"/>
              <w:rPr>
                <w:sz w:val="20"/>
                <w:szCs w:val="20"/>
              </w:rPr>
            </w:pPr>
            <w:r w:rsidRPr="005E65B0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5E65B0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4707C" w:rsidRPr="00BE1134" w:rsidRDefault="0064707C" w:rsidP="0064707C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4707C" w:rsidRPr="00BE1134" w:rsidRDefault="0064707C" w:rsidP="0064707C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64707C" w:rsidRPr="00BE1134" w:rsidRDefault="0064707C" w:rsidP="0064707C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64707C" w:rsidRPr="00211EC4" w:rsidTr="0064707C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7C" w:rsidRPr="00211EC4" w:rsidRDefault="0064707C" w:rsidP="0064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1EC4">
              <w:rPr>
                <w:sz w:val="20"/>
                <w:szCs w:val="20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7C" w:rsidRPr="00211EC4" w:rsidRDefault="0064707C" w:rsidP="0064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7C" w:rsidRPr="00211EC4" w:rsidRDefault="0064707C" w:rsidP="0064707C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7C" w:rsidRPr="00721B0F" w:rsidRDefault="0064707C" w:rsidP="0064707C">
            <w:pPr>
              <w:jc w:val="center"/>
              <w:rPr>
                <w:sz w:val="20"/>
                <w:szCs w:val="20"/>
              </w:rPr>
            </w:pPr>
            <w:r w:rsidRPr="00721B0F">
              <w:rPr>
                <w:sz w:val="20"/>
                <w:szCs w:val="20"/>
              </w:rPr>
              <w:t>75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7C" w:rsidRPr="00721B0F" w:rsidRDefault="0064707C" w:rsidP="0064707C">
            <w:pPr>
              <w:jc w:val="center"/>
              <w:rPr>
                <w:sz w:val="20"/>
                <w:szCs w:val="20"/>
              </w:rPr>
            </w:pPr>
            <w:r w:rsidRPr="00721B0F">
              <w:rPr>
                <w:sz w:val="20"/>
                <w:szCs w:val="20"/>
              </w:rPr>
              <w:t>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7C" w:rsidRPr="00721B0F" w:rsidRDefault="0064707C" w:rsidP="0064707C">
            <w:pPr>
              <w:jc w:val="center"/>
              <w:rPr>
                <w:sz w:val="20"/>
                <w:szCs w:val="20"/>
              </w:rPr>
            </w:pPr>
            <w:r w:rsidRPr="00721B0F">
              <w:rPr>
                <w:sz w:val="20"/>
                <w:szCs w:val="20"/>
              </w:rPr>
              <w:t>75</w:t>
            </w:r>
          </w:p>
        </w:tc>
      </w:tr>
    </w:tbl>
    <w:p w:rsidR="00D3462B" w:rsidRDefault="00D3462B" w:rsidP="005A187A">
      <w:pPr>
        <w:ind w:left="4395"/>
      </w:pPr>
      <w:bookmarkStart w:id="0" w:name="_GoBack"/>
      <w:bookmarkEnd w:id="0"/>
    </w:p>
    <w:p w:rsidR="0064707C" w:rsidRDefault="0064707C" w:rsidP="005A187A">
      <w:pPr>
        <w:ind w:left="4395"/>
        <w:rPr>
          <w:szCs w:val="28"/>
        </w:rPr>
        <w:sectPr w:rsidR="0064707C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>к Требованиям к программе в области энергосбережения и повышения энергетической эффективности ООО «Колхоз Ударник»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электрической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</w:t>
      </w:r>
      <w:r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</w:t>
      </w:r>
      <w:r w:rsidRPr="00CC0306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на собственные нужды при производстве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</w:t>
      </w:r>
      <w:r w:rsidRPr="00CC0306">
        <w:rPr>
          <w:b w:val="0"/>
          <w:sz w:val="28"/>
          <w:szCs w:val="28"/>
        </w:rPr>
        <w:tab/>
        <w:t>по сокращению расхода воды, используемой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</w:t>
      </w:r>
      <w:r w:rsidRPr="00CC0306">
        <w:rPr>
          <w:b w:val="0"/>
          <w:sz w:val="28"/>
          <w:szCs w:val="28"/>
        </w:rPr>
        <w:tab/>
        <w:t>по сокращению потерь электрической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</w:t>
      </w:r>
      <w:r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</w:t>
      </w:r>
      <w:r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</w:t>
      </w:r>
      <w:r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9841BE" w:rsidRPr="00CC0306" w:rsidRDefault="009841BE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</w:t>
      </w:r>
      <w:r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CC0306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45B64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4707C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21B0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4354B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44BF5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AF0C1F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C6CA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D1E0-7DD4-480B-923C-EBE745AB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1707</Words>
  <Characters>13670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15347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112</cp:revision>
  <cp:lastPrinted>2021-01-26T21:55:00Z</cp:lastPrinted>
  <dcterms:created xsi:type="dcterms:W3CDTF">2020-05-08T04:38:00Z</dcterms:created>
  <dcterms:modified xsi:type="dcterms:W3CDTF">2021-03-12T04:48:00Z</dcterms:modified>
</cp:coreProperties>
</file>