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DB7" w:rsidRPr="00696E49" w:rsidRDefault="00946DB7" w:rsidP="00072D13">
      <w:pPr>
        <w:ind w:left="5954"/>
        <w:jc w:val="both"/>
        <w:rPr>
          <w:sz w:val="20"/>
          <w:szCs w:val="20"/>
        </w:rPr>
      </w:pPr>
      <w:r w:rsidRPr="00696E49">
        <w:rPr>
          <w:sz w:val="20"/>
          <w:szCs w:val="20"/>
        </w:rPr>
        <w:t>Проект закона Камчатского края внесен</w:t>
      </w:r>
    </w:p>
    <w:p w:rsidR="00946DB7" w:rsidRPr="00696E49" w:rsidRDefault="00946DB7" w:rsidP="00072D13">
      <w:pPr>
        <w:ind w:left="5954"/>
        <w:jc w:val="both"/>
        <w:rPr>
          <w:sz w:val="20"/>
          <w:szCs w:val="20"/>
        </w:rPr>
      </w:pPr>
      <w:r w:rsidRPr="00696E49">
        <w:rPr>
          <w:sz w:val="20"/>
          <w:szCs w:val="20"/>
        </w:rPr>
        <w:t>Губернатором Камчатского края</w:t>
      </w:r>
    </w:p>
    <w:p w:rsidR="00946DB7" w:rsidRPr="00B93E56" w:rsidRDefault="00946DB7" w:rsidP="00946DB7">
      <w:pPr>
        <w:jc w:val="right"/>
        <w:rPr>
          <w:b/>
          <w:caps/>
          <w:color w:val="FF0000"/>
          <w:sz w:val="16"/>
          <w:szCs w:val="16"/>
        </w:rPr>
      </w:pPr>
    </w:p>
    <w:p w:rsidR="00946DB7" w:rsidRDefault="00946DB7" w:rsidP="00946DB7">
      <w:pPr>
        <w:jc w:val="center"/>
      </w:pPr>
      <w:r>
        <w:rPr>
          <w:noProof/>
        </w:rPr>
        <w:drawing>
          <wp:inline distT="0" distB="0" distL="0" distR="0">
            <wp:extent cx="643890" cy="812165"/>
            <wp:effectExtent l="0" t="0" r="381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DB7" w:rsidRPr="00E31F52" w:rsidRDefault="00946DB7" w:rsidP="00946DB7">
      <w:pPr>
        <w:jc w:val="center"/>
        <w:rPr>
          <w:b/>
          <w:szCs w:val="28"/>
        </w:rPr>
      </w:pPr>
    </w:p>
    <w:p w:rsidR="00946DB7" w:rsidRPr="0063274D" w:rsidRDefault="00946DB7" w:rsidP="00946DB7">
      <w:pPr>
        <w:jc w:val="center"/>
        <w:rPr>
          <w:b/>
          <w:sz w:val="28"/>
          <w:szCs w:val="28"/>
        </w:rPr>
      </w:pPr>
      <w:r w:rsidRPr="0063274D">
        <w:rPr>
          <w:b/>
          <w:sz w:val="28"/>
          <w:szCs w:val="28"/>
        </w:rPr>
        <w:t xml:space="preserve">Закон </w:t>
      </w:r>
    </w:p>
    <w:p w:rsidR="00946DB7" w:rsidRPr="00946DB7" w:rsidRDefault="00946DB7" w:rsidP="00946DB7">
      <w:pPr>
        <w:jc w:val="center"/>
        <w:rPr>
          <w:b/>
          <w:sz w:val="28"/>
          <w:szCs w:val="28"/>
        </w:rPr>
      </w:pPr>
      <w:r w:rsidRPr="0063274D">
        <w:rPr>
          <w:b/>
          <w:sz w:val="28"/>
          <w:szCs w:val="28"/>
        </w:rPr>
        <w:t xml:space="preserve">Камчатского края </w:t>
      </w:r>
      <w:r w:rsidRPr="00946DB7">
        <w:rPr>
          <w:b/>
          <w:sz w:val="28"/>
          <w:szCs w:val="28"/>
        </w:rPr>
        <w:br/>
      </w:r>
    </w:p>
    <w:p w:rsidR="000414D0" w:rsidRPr="000414D0" w:rsidRDefault="00D02B5B" w:rsidP="005775C7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</w:rPr>
        <w:t>О внесении изменени</w:t>
      </w:r>
      <w:r w:rsidR="001A7696">
        <w:rPr>
          <w:b/>
          <w:sz w:val="28"/>
        </w:rPr>
        <w:t>я</w:t>
      </w:r>
      <w:r>
        <w:rPr>
          <w:b/>
          <w:sz w:val="28"/>
        </w:rPr>
        <w:t xml:space="preserve"> в </w:t>
      </w:r>
      <w:r w:rsidR="005775C7">
        <w:rPr>
          <w:b/>
          <w:sz w:val="28"/>
        </w:rPr>
        <w:t xml:space="preserve">статью </w:t>
      </w:r>
      <w:r w:rsidR="0027540D">
        <w:rPr>
          <w:b/>
          <w:sz w:val="28"/>
        </w:rPr>
        <w:t>4</w:t>
      </w:r>
      <w:r w:rsidR="005775C7">
        <w:rPr>
          <w:b/>
          <w:sz w:val="28"/>
        </w:rPr>
        <w:t xml:space="preserve"> Закона Камчатского края                                   </w:t>
      </w:r>
      <w:r w:rsidR="004F24BA">
        <w:rPr>
          <w:b/>
          <w:sz w:val="28"/>
        </w:rPr>
        <w:t>"</w:t>
      </w:r>
      <w:r w:rsidR="005775C7">
        <w:rPr>
          <w:b/>
          <w:sz w:val="28"/>
        </w:rPr>
        <w:t xml:space="preserve">О предоставлении компенсации расходов на уплату взноса на                             капитальный ремонт общего имущества в многоквартирном доме                     </w:t>
      </w:r>
      <w:r>
        <w:rPr>
          <w:b/>
          <w:sz w:val="28"/>
        </w:rPr>
        <w:t>отдельным категориям граждан</w:t>
      </w:r>
      <w:r w:rsidR="005775C7">
        <w:rPr>
          <w:b/>
          <w:sz w:val="28"/>
        </w:rPr>
        <w:t>, проживающи</w:t>
      </w:r>
      <w:r w:rsidR="008A4375">
        <w:rPr>
          <w:b/>
          <w:sz w:val="28"/>
        </w:rPr>
        <w:t>х</w:t>
      </w:r>
      <w:r w:rsidR="005775C7">
        <w:rPr>
          <w:b/>
          <w:sz w:val="28"/>
        </w:rPr>
        <w:t xml:space="preserve"> </w:t>
      </w:r>
      <w:r>
        <w:rPr>
          <w:b/>
          <w:sz w:val="28"/>
        </w:rPr>
        <w:t>в Камчатском крае</w:t>
      </w:r>
      <w:r w:rsidR="004F24BA">
        <w:rPr>
          <w:b/>
          <w:sz w:val="28"/>
        </w:rPr>
        <w:t>"</w:t>
      </w:r>
    </w:p>
    <w:p w:rsidR="00946DB7" w:rsidRDefault="00946DB7" w:rsidP="00946DB7">
      <w:pPr>
        <w:pStyle w:val="a4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</w:p>
    <w:p w:rsidR="00946DB7" w:rsidRPr="00696E49" w:rsidRDefault="00946DB7" w:rsidP="00946DB7">
      <w:pPr>
        <w:pStyle w:val="a4"/>
        <w:tabs>
          <w:tab w:val="clear" w:pos="4536"/>
          <w:tab w:val="clear" w:pos="9072"/>
        </w:tabs>
        <w:jc w:val="center"/>
        <w:rPr>
          <w:i/>
          <w:szCs w:val="24"/>
        </w:rPr>
      </w:pPr>
      <w:r w:rsidRPr="00696E49">
        <w:rPr>
          <w:i/>
          <w:szCs w:val="24"/>
        </w:rPr>
        <w:t>Принят</w:t>
      </w:r>
      <w:r w:rsidR="00696E49" w:rsidRPr="00696E49">
        <w:rPr>
          <w:i/>
          <w:szCs w:val="24"/>
        </w:rPr>
        <w:t xml:space="preserve"> </w:t>
      </w:r>
      <w:r w:rsidRPr="00696E49">
        <w:rPr>
          <w:i/>
          <w:szCs w:val="24"/>
        </w:rPr>
        <w:t xml:space="preserve">Законодательным Собранием Камчатского края </w:t>
      </w:r>
    </w:p>
    <w:p w:rsidR="00946DB7" w:rsidRPr="00696E49" w:rsidRDefault="00696E49" w:rsidP="00946DB7">
      <w:pPr>
        <w:pStyle w:val="a4"/>
        <w:tabs>
          <w:tab w:val="clear" w:pos="4536"/>
          <w:tab w:val="clear" w:pos="9072"/>
        </w:tabs>
        <w:jc w:val="center"/>
        <w:rPr>
          <w:i/>
          <w:szCs w:val="24"/>
        </w:rPr>
      </w:pPr>
      <w:r w:rsidRPr="00696E49">
        <w:rPr>
          <w:i/>
          <w:szCs w:val="24"/>
        </w:rPr>
        <w:t>"</w:t>
      </w:r>
      <w:r w:rsidR="00946DB7" w:rsidRPr="00696E49">
        <w:rPr>
          <w:i/>
          <w:szCs w:val="24"/>
        </w:rPr>
        <w:t>_______</w:t>
      </w:r>
      <w:r w:rsidRPr="00696E49">
        <w:rPr>
          <w:i/>
          <w:szCs w:val="24"/>
        </w:rPr>
        <w:t>"</w:t>
      </w:r>
      <w:r w:rsidR="00946DB7" w:rsidRPr="00696E49">
        <w:rPr>
          <w:i/>
          <w:szCs w:val="24"/>
        </w:rPr>
        <w:t>________________20</w:t>
      </w:r>
      <w:r w:rsidR="0027540D">
        <w:rPr>
          <w:i/>
          <w:szCs w:val="24"/>
        </w:rPr>
        <w:t>2</w:t>
      </w:r>
      <w:r w:rsidR="004F24BA">
        <w:rPr>
          <w:i/>
          <w:szCs w:val="24"/>
        </w:rPr>
        <w:t>1</w:t>
      </w:r>
      <w:r w:rsidR="005775C7">
        <w:rPr>
          <w:i/>
          <w:szCs w:val="24"/>
        </w:rPr>
        <w:t xml:space="preserve"> </w:t>
      </w:r>
      <w:r w:rsidR="00946DB7" w:rsidRPr="00696E49">
        <w:rPr>
          <w:i/>
          <w:szCs w:val="24"/>
        </w:rPr>
        <w:t>года</w:t>
      </w:r>
    </w:p>
    <w:p w:rsidR="00732706" w:rsidRDefault="00946DB7" w:rsidP="00732706">
      <w:pPr>
        <w:rPr>
          <w:sz w:val="28"/>
          <w:szCs w:val="28"/>
        </w:rPr>
      </w:pPr>
      <w:r w:rsidRPr="00094957">
        <w:rPr>
          <w:sz w:val="28"/>
          <w:szCs w:val="28"/>
        </w:rPr>
        <w:tab/>
      </w:r>
    </w:p>
    <w:p w:rsidR="00072D13" w:rsidRDefault="00072D13" w:rsidP="00732706">
      <w:pPr>
        <w:rPr>
          <w:sz w:val="28"/>
          <w:szCs w:val="28"/>
        </w:rPr>
      </w:pPr>
    </w:p>
    <w:p w:rsidR="00E851C9" w:rsidRDefault="00E851C9" w:rsidP="00E851C9">
      <w:pPr>
        <w:pStyle w:val="1"/>
        <w:ind w:firstLine="709"/>
      </w:pPr>
      <w:r>
        <w:t xml:space="preserve">Статья </w:t>
      </w:r>
      <w:r w:rsidR="00732706">
        <w:t>1</w:t>
      </w:r>
      <w:r>
        <w:t xml:space="preserve"> </w:t>
      </w:r>
    </w:p>
    <w:p w:rsidR="00E16718" w:rsidRDefault="00E851C9" w:rsidP="00E471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3BF4">
        <w:rPr>
          <w:bCs/>
          <w:sz w:val="28"/>
          <w:szCs w:val="28"/>
        </w:rPr>
        <w:t>Внести в стать</w:t>
      </w:r>
      <w:r w:rsidR="005775C7">
        <w:rPr>
          <w:bCs/>
          <w:sz w:val="28"/>
          <w:szCs w:val="28"/>
        </w:rPr>
        <w:t xml:space="preserve">ю </w:t>
      </w:r>
      <w:r w:rsidR="0027540D">
        <w:rPr>
          <w:bCs/>
          <w:sz w:val="28"/>
          <w:szCs w:val="28"/>
        </w:rPr>
        <w:t>4</w:t>
      </w:r>
      <w:r w:rsidR="00DF796F">
        <w:rPr>
          <w:bCs/>
          <w:sz w:val="28"/>
          <w:szCs w:val="28"/>
          <w:vertAlign w:val="superscript"/>
        </w:rPr>
        <w:t xml:space="preserve"> </w:t>
      </w:r>
      <w:hyperlink r:id="rId6" w:history="1">
        <w:r w:rsidRPr="00443BF4">
          <w:rPr>
            <w:bCs/>
            <w:sz w:val="28"/>
            <w:szCs w:val="28"/>
          </w:rPr>
          <w:t>Закон</w:t>
        </w:r>
      </w:hyperlink>
      <w:r w:rsidRPr="00443BF4">
        <w:rPr>
          <w:bCs/>
          <w:sz w:val="28"/>
          <w:szCs w:val="28"/>
        </w:rPr>
        <w:t xml:space="preserve">а Камчатского края от </w:t>
      </w:r>
      <w:r w:rsidR="005775C7">
        <w:rPr>
          <w:bCs/>
          <w:sz w:val="28"/>
          <w:szCs w:val="28"/>
        </w:rPr>
        <w:t xml:space="preserve">28.04.2016 № 791 </w:t>
      </w:r>
      <w:r w:rsidR="004F24BA">
        <w:rPr>
          <w:bCs/>
          <w:sz w:val="28"/>
          <w:szCs w:val="28"/>
        </w:rPr>
        <w:t>"</w:t>
      </w:r>
      <w:r w:rsidR="0027540D">
        <w:rPr>
          <w:rFonts w:eastAsiaTheme="minorHAnsi"/>
          <w:sz w:val="28"/>
          <w:szCs w:val="28"/>
          <w:lang w:eastAsia="en-US"/>
        </w:rPr>
        <w:t xml:space="preserve">О предоставлении компенсации расходов на уплату взноса на капитальный ремонт общего имущества в многоквартирном доме отдельным категориям граждан, проживающих в </w:t>
      </w:r>
      <w:r w:rsidR="0027540D" w:rsidRPr="00B238E0">
        <w:rPr>
          <w:rFonts w:eastAsiaTheme="minorHAnsi"/>
          <w:sz w:val="28"/>
          <w:szCs w:val="28"/>
          <w:lang w:eastAsia="en-US"/>
        </w:rPr>
        <w:t>Камчатском крае</w:t>
      </w:r>
      <w:r w:rsidR="004F24BA">
        <w:rPr>
          <w:rFonts w:eastAsiaTheme="minorHAnsi"/>
          <w:sz w:val="28"/>
          <w:szCs w:val="28"/>
          <w:lang w:eastAsia="en-US"/>
        </w:rPr>
        <w:t>"</w:t>
      </w:r>
      <w:r w:rsidR="00901E89" w:rsidRPr="00B238E0">
        <w:rPr>
          <w:sz w:val="28"/>
          <w:szCs w:val="28"/>
        </w:rPr>
        <w:t xml:space="preserve"> </w:t>
      </w:r>
      <w:r w:rsidR="00B238E0" w:rsidRPr="00B238E0">
        <w:rPr>
          <w:rFonts w:eastAsiaTheme="minorHAnsi"/>
          <w:sz w:val="28"/>
          <w:szCs w:val="28"/>
          <w:lang w:eastAsia="en-US"/>
        </w:rPr>
        <w:t xml:space="preserve">(с изменениями от 27.09.2018 </w:t>
      </w:r>
      <w:r w:rsidR="00AE1D44">
        <w:rPr>
          <w:rFonts w:eastAsiaTheme="minorHAnsi"/>
          <w:sz w:val="28"/>
          <w:szCs w:val="28"/>
          <w:lang w:eastAsia="en-US"/>
        </w:rPr>
        <w:br/>
      </w:r>
      <w:r w:rsidR="00B238E0">
        <w:rPr>
          <w:rFonts w:eastAsiaTheme="minorHAnsi"/>
          <w:sz w:val="28"/>
          <w:szCs w:val="28"/>
          <w:lang w:eastAsia="en-US"/>
        </w:rPr>
        <w:t>№</w:t>
      </w:r>
      <w:r w:rsidR="00B238E0" w:rsidRPr="00B238E0">
        <w:rPr>
          <w:rFonts w:eastAsiaTheme="minorHAnsi"/>
          <w:sz w:val="28"/>
          <w:szCs w:val="28"/>
          <w:lang w:eastAsia="en-US"/>
        </w:rPr>
        <w:t xml:space="preserve"> 263</w:t>
      </w:r>
      <w:r w:rsidR="00B238E0">
        <w:rPr>
          <w:rFonts w:eastAsiaTheme="minorHAnsi"/>
          <w:sz w:val="28"/>
          <w:szCs w:val="28"/>
          <w:lang w:eastAsia="en-US"/>
        </w:rPr>
        <w:t>, от 24.12.2018 № 291</w:t>
      </w:r>
      <w:r w:rsidR="00B238E0" w:rsidRPr="00B238E0">
        <w:rPr>
          <w:rFonts w:eastAsiaTheme="minorHAnsi"/>
          <w:sz w:val="28"/>
          <w:szCs w:val="28"/>
          <w:lang w:eastAsia="en-US"/>
        </w:rPr>
        <w:t>)</w:t>
      </w:r>
      <w:r w:rsidR="00B238E0">
        <w:rPr>
          <w:rFonts w:eastAsiaTheme="minorHAnsi"/>
          <w:sz w:val="28"/>
          <w:szCs w:val="28"/>
          <w:lang w:eastAsia="en-US"/>
        </w:rPr>
        <w:t xml:space="preserve"> </w:t>
      </w:r>
      <w:r w:rsidR="00E471A6">
        <w:rPr>
          <w:rFonts w:eastAsiaTheme="minorHAnsi"/>
          <w:sz w:val="28"/>
          <w:szCs w:val="28"/>
          <w:lang w:eastAsia="en-US"/>
        </w:rPr>
        <w:t xml:space="preserve">изменение, заменив слова </w:t>
      </w:r>
      <w:r w:rsidR="004F24BA">
        <w:rPr>
          <w:rFonts w:eastAsiaTheme="minorHAnsi"/>
          <w:sz w:val="28"/>
          <w:szCs w:val="28"/>
          <w:lang w:eastAsia="en-US"/>
        </w:rPr>
        <w:t>"</w:t>
      </w:r>
      <w:r w:rsidR="00446282">
        <w:rPr>
          <w:rFonts w:eastAsiaTheme="minorHAnsi"/>
          <w:sz w:val="28"/>
          <w:szCs w:val="28"/>
          <w:lang w:eastAsia="en-US"/>
        </w:rPr>
        <w:t>осуществляющего функции по выработке и реализации региональной политики в сфере социального развития и труда</w:t>
      </w:r>
      <w:r w:rsidR="004F24BA">
        <w:rPr>
          <w:rFonts w:eastAsiaTheme="minorHAnsi"/>
          <w:sz w:val="28"/>
          <w:szCs w:val="28"/>
          <w:lang w:eastAsia="en-US"/>
        </w:rPr>
        <w:t>"</w:t>
      </w:r>
      <w:r w:rsidR="00E471A6">
        <w:rPr>
          <w:rFonts w:eastAsiaTheme="minorHAnsi"/>
          <w:sz w:val="28"/>
          <w:szCs w:val="28"/>
          <w:lang w:eastAsia="en-US"/>
        </w:rPr>
        <w:t xml:space="preserve"> словами </w:t>
      </w:r>
      <w:r w:rsidR="004F24BA">
        <w:rPr>
          <w:rFonts w:eastAsiaTheme="minorHAnsi"/>
          <w:sz w:val="28"/>
          <w:szCs w:val="28"/>
          <w:lang w:eastAsia="en-US"/>
        </w:rPr>
        <w:t>"</w:t>
      </w:r>
      <w:r w:rsidR="00446282">
        <w:rPr>
          <w:rFonts w:eastAsiaTheme="minorHAnsi"/>
          <w:sz w:val="28"/>
          <w:szCs w:val="28"/>
          <w:lang w:eastAsia="en-US"/>
        </w:rPr>
        <w:t>уполномоченного Правительством Камчатского края</w:t>
      </w:r>
      <w:r w:rsidR="004F24BA">
        <w:rPr>
          <w:rFonts w:eastAsiaTheme="minorHAnsi"/>
          <w:sz w:val="28"/>
          <w:szCs w:val="28"/>
          <w:lang w:eastAsia="en-US"/>
        </w:rPr>
        <w:t>"</w:t>
      </w:r>
      <w:r w:rsidR="00760026">
        <w:rPr>
          <w:rFonts w:eastAsiaTheme="minorHAnsi"/>
          <w:sz w:val="28"/>
          <w:szCs w:val="28"/>
          <w:lang w:eastAsia="en-US"/>
        </w:rPr>
        <w:t>.</w:t>
      </w:r>
    </w:p>
    <w:p w:rsidR="00760026" w:rsidRDefault="00760026" w:rsidP="000700F4">
      <w:pPr>
        <w:pStyle w:val="a4"/>
        <w:tabs>
          <w:tab w:val="left" w:pos="708"/>
        </w:tabs>
        <w:ind w:firstLine="709"/>
        <w:jc w:val="both"/>
        <w:rPr>
          <w:b/>
          <w:sz w:val="28"/>
          <w:szCs w:val="28"/>
        </w:rPr>
      </w:pPr>
    </w:p>
    <w:p w:rsidR="000700F4" w:rsidRPr="000700F4" w:rsidRDefault="002C5066" w:rsidP="000700F4">
      <w:pPr>
        <w:pStyle w:val="a4"/>
        <w:tabs>
          <w:tab w:val="left" w:pos="708"/>
        </w:tabs>
        <w:ind w:firstLine="709"/>
        <w:jc w:val="both"/>
        <w:rPr>
          <w:b/>
          <w:sz w:val="28"/>
          <w:szCs w:val="28"/>
        </w:rPr>
      </w:pPr>
      <w:r w:rsidRPr="000700F4">
        <w:rPr>
          <w:b/>
          <w:sz w:val="28"/>
          <w:szCs w:val="28"/>
        </w:rPr>
        <w:t xml:space="preserve">Статья </w:t>
      </w:r>
      <w:r w:rsidR="00901E89">
        <w:rPr>
          <w:b/>
          <w:sz w:val="28"/>
          <w:szCs w:val="28"/>
        </w:rPr>
        <w:t>2</w:t>
      </w:r>
    </w:p>
    <w:p w:rsidR="00CF7C95" w:rsidRPr="00CF7C95" w:rsidRDefault="002C5066" w:rsidP="000700F4">
      <w:pPr>
        <w:pStyle w:val="a4"/>
        <w:tabs>
          <w:tab w:val="left" w:pos="708"/>
        </w:tabs>
        <w:ind w:firstLine="709"/>
        <w:jc w:val="both"/>
        <w:rPr>
          <w:sz w:val="28"/>
          <w:szCs w:val="28"/>
        </w:rPr>
      </w:pPr>
      <w:r w:rsidRPr="00CF7C95">
        <w:rPr>
          <w:sz w:val="28"/>
          <w:szCs w:val="28"/>
        </w:rPr>
        <w:t xml:space="preserve">Настоящий Закон вступает в силу </w:t>
      </w:r>
      <w:r w:rsidR="00C6377A" w:rsidRPr="00D836E3">
        <w:rPr>
          <w:sz w:val="28"/>
          <w:szCs w:val="28"/>
        </w:rPr>
        <w:t xml:space="preserve">через 10 дней </w:t>
      </w:r>
      <w:r w:rsidRPr="00CF7C95">
        <w:rPr>
          <w:sz w:val="28"/>
          <w:szCs w:val="28"/>
        </w:rPr>
        <w:t xml:space="preserve">после </w:t>
      </w:r>
      <w:r w:rsidR="000700F4">
        <w:rPr>
          <w:sz w:val="28"/>
          <w:szCs w:val="28"/>
        </w:rPr>
        <w:t xml:space="preserve">дня </w:t>
      </w:r>
      <w:r w:rsidRPr="00CF7C95">
        <w:rPr>
          <w:sz w:val="28"/>
          <w:szCs w:val="28"/>
        </w:rPr>
        <w:t>его официального опубликования</w:t>
      </w:r>
      <w:r w:rsidR="00B74849">
        <w:rPr>
          <w:sz w:val="28"/>
          <w:szCs w:val="28"/>
        </w:rPr>
        <w:t>.</w:t>
      </w:r>
      <w:r w:rsidR="005775C7">
        <w:rPr>
          <w:sz w:val="28"/>
          <w:szCs w:val="28"/>
        </w:rPr>
        <w:t xml:space="preserve"> </w:t>
      </w:r>
      <w:r w:rsidR="00CF7C95" w:rsidRPr="00CF7C95">
        <w:rPr>
          <w:sz w:val="28"/>
          <w:szCs w:val="28"/>
        </w:rPr>
        <w:t xml:space="preserve"> </w:t>
      </w:r>
    </w:p>
    <w:p w:rsidR="00CF7C95" w:rsidRDefault="00CF7C95" w:rsidP="00CF7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11FB" w:rsidRPr="00CF7C95" w:rsidRDefault="001711FB" w:rsidP="00CF7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7C95" w:rsidRPr="00CF7C95" w:rsidRDefault="00CF7C95" w:rsidP="00CF7C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654F" w:rsidRDefault="00CF7C95" w:rsidP="00760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7C95">
        <w:rPr>
          <w:rFonts w:ascii="Times New Roman" w:hAnsi="Times New Roman" w:cs="Times New Roman"/>
          <w:sz w:val="28"/>
          <w:szCs w:val="28"/>
        </w:rPr>
        <w:t>Г</w:t>
      </w:r>
      <w:r w:rsidR="002C5066" w:rsidRPr="00CF7C95">
        <w:rPr>
          <w:rFonts w:ascii="Times New Roman" w:hAnsi="Times New Roman" w:cs="Times New Roman"/>
          <w:sz w:val="28"/>
          <w:szCs w:val="28"/>
        </w:rPr>
        <w:t>убернатор</w:t>
      </w:r>
      <w:r w:rsidRPr="00CF7C95">
        <w:rPr>
          <w:rFonts w:ascii="Times New Roman" w:hAnsi="Times New Roman" w:cs="Times New Roman"/>
          <w:sz w:val="28"/>
          <w:szCs w:val="28"/>
        </w:rPr>
        <w:t xml:space="preserve"> </w:t>
      </w:r>
      <w:r w:rsidR="002C5066" w:rsidRPr="00CF7C95">
        <w:rPr>
          <w:rFonts w:ascii="Times New Roman" w:hAnsi="Times New Roman" w:cs="Times New Roman"/>
          <w:sz w:val="28"/>
          <w:szCs w:val="28"/>
        </w:rPr>
        <w:t>Камчатского края</w:t>
      </w:r>
      <w:r w:rsidR="00AD726B">
        <w:rPr>
          <w:rFonts w:ascii="Times New Roman" w:hAnsi="Times New Roman" w:cs="Times New Roman"/>
          <w:sz w:val="28"/>
          <w:szCs w:val="28"/>
        </w:rPr>
        <w:tab/>
      </w:r>
      <w:r w:rsidR="00AD726B">
        <w:rPr>
          <w:rFonts w:ascii="Times New Roman" w:hAnsi="Times New Roman" w:cs="Times New Roman"/>
          <w:sz w:val="28"/>
          <w:szCs w:val="28"/>
        </w:rPr>
        <w:tab/>
      </w:r>
      <w:r w:rsidR="00AD726B">
        <w:rPr>
          <w:rFonts w:ascii="Times New Roman" w:hAnsi="Times New Roman" w:cs="Times New Roman"/>
          <w:sz w:val="28"/>
          <w:szCs w:val="28"/>
        </w:rPr>
        <w:tab/>
      </w:r>
      <w:r w:rsidR="00443BF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0026">
        <w:rPr>
          <w:rFonts w:ascii="Times New Roman" w:hAnsi="Times New Roman" w:cs="Times New Roman"/>
          <w:sz w:val="28"/>
          <w:szCs w:val="28"/>
        </w:rPr>
        <w:t xml:space="preserve">         </w:t>
      </w:r>
      <w:r w:rsidR="00AD726B">
        <w:rPr>
          <w:rFonts w:ascii="Times New Roman" w:hAnsi="Times New Roman" w:cs="Times New Roman"/>
          <w:sz w:val="28"/>
          <w:szCs w:val="28"/>
        </w:rPr>
        <w:t xml:space="preserve"> </w:t>
      </w:r>
      <w:r w:rsidR="000700F4">
        <w:rPr>
          <w:rFonts w:ascii="Times New Roman" w:hAnsi="Times New Roman" w:cs="Times New Roman"/>
          <w:sz w:val="28"/>
          <w:szCs w:val="28"/>
        </w:rPr>
        <w:t xml:space="preserve"> </w:t>
      </w:r>
      <w:r w:rsidR="00AD726B">
        <w:rPr>
          <w:rFonts w:ascii="Times New Roman" w:hAnsi="Times New Roman" w:cs="Times New Roman"/>
          <w:sz w:val="28"/>
          <w:szCs w:val="28"/>
        </w:rPr>
        <w:t xml:space="preserve"> </w:t>
      </w:r>
      <w:r w:rsidR="004F24BA">
        <w:rPr>
          <w:rFonts w:ascii="Times New Roman" w:hAnsi="Times New Roman" w:cs="Times New Roman"/>
          <w:sz w:val="28"/>
          <w:szCs w:val="28"/>
        </w:rPr>
        <w:t xml:space="preserve">  </w:t>
      </w:r>
      <w:r w:rsidR="00AD726B">
        <w:rPr>
          <w:rFonts w:ascii="Times New Roman" w:hAnsi="Times New Roman" w:cs="Times New Roman"/>
          <w:sz w:val="28"/>
          <w:szCs w:val="28"/>
        </w:rPr>
        <w:t xml:space="preserve">  </w:t>
      </w:r>
      <w:r w:rsidR="00072D13">
        <w:rPr>
          <w:rFonts w:ascii="Times New Roman" w:hAnsi="Times New Roman" w:cs="Times New Roman"/>
          <w:sz w:val="28"/>
          <w:szCs w:val="28"/>
        </w:rPr>
        <w:t xml:space="preserve">    </w:t>
      </w:r>
      <w:r w:rsidR="00760026">
        <w:rPr>
          <w:rFonts w:ascii="Times New Roman" w:hAnsi="Times New Roman" w:cs="Times New Roman"/>
          <w:sz w:val="28"/>
          <w:szCs w:val="28"/>
        </w:rPr>
        <w:t>В.В. Солодов</w:t>
      </w:r>
    </w:p>
    <w:p w:rsidR="00072D13" w:rsidRDefault="00072D13">
      <w:pPr>
        <w:spacing w:after="200" w:line="276" w:lineRule="auto"/>
        <w:rPr>
          <w:sz w:val="28"/>
          <w:szCs w:val="28"/>
        </w:rPr>
      </w:pPr>
    </w:p>
    <w:p w:rsidR="002E52BB" w:rsidRDefault="002E52BB">
      <w:pPr>
        <w:spacing w:after="200" w:line="276" w:lineRule="auto"/>
        <w:rPr>
          <w:sz w:val="28"/>
          <w:szCs w:val="28"/>
        </w:rPr>
      </w:pPr>
    </w:p>
    <w:p w:rsidR="002E52BB" w:rsidRDefault="002E52BB">
      <w:pPr>
        <w:spacing w:after="200" w:line="276" w:lineRule="auto"/>
        <w:rPr>
          <w:sz w:val="28"/>
          <w:szCs w:val="28"/>
        </w:rPr>
      </w:pPr>
    </w:p>
    <w:p w:rsidR="002E52BB" w:rsidRDefault="002E52BB">
      <w:pPr>
        <w:spacing w:after="200" w:line="276" w:lineRule="auto"/>
        <w:rPr>
          <w:sz w:val="28"/>
          <w:szCs w:val="28"/>
        </w:rPr>
      </w:pPr>
    </w:p>
    <w:p w:rsidR="002E52BB" w:rsidRDefault="002E52BB">
      <w:pPr>
        <w:spacing w:after="200" w:line="276" w:lineRule="auto"/>
        <w:rPr>
          <w:sz w:val="28"/>
          <w:szCs w:val="28"/>
        </w:rPr>
      </w:pPr>
    </w:p>
    <w:p w:rsidR="002E52BB" w:rsidRPr="002E52BB" w:rsidRDefault="002E52BB" w:rsidP="002E52BB">
      <w:pPr>
        <w:jc w:val="center"/>
        <w:rPr>
          <w:b/>
          <w:sz w:val="28"/>
          <w:szCs w:val="28"/>
        </w:rPr>
      </w:pPr>
      <w:r w:rsidRPr="002E52BB">
        <w:rPr>
          <w:b/>
          <w:sz w:val="28"/>
          <w:szCs w:val="28"/>
        </w:rPr>
        <w:lastRenderedPageBreak/>
        <w:t xml:space="preserve">Пояснительная записка </w:t>
      </w:r>
    </w:p>
    <w:p w:rsidR="002E52BB" w:rsidRPr="002E52BB" w:rsidRDefault="002E52BB" w:rsidP="002E52B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E52BB">
        <w:rPr>
          <w:b/>
          <w:sz w:val="28"/>
          <w:szCs w:val="28"/>
        </w:rPr>
        <w:t>к проекту закона Камчатского края "</w:t>
      </w:r>
      <w:r w:rsidRPr="002E52BB">
        <w:rPr>
          <w:b/>
          <w:sz w:val="28"/>
        </w:rPr>
        <w:t>О внесении изменения в статью 4                          Закона Камчатского края "О предоставлении компенсации расходов на    уплату взноса на капитальный ремонт общего имущества в многоквартирном доме отдельным категориям граждан, проживающих в Камчатском крае"</w:t>
      </w:r>
    </w:p>
    <w:p w:rsidR="002E52BB" w:rsidRPr="006D546F" w:rsidRDefault="002E52BB" w:rsidP="002E52BB">
      <w:pPr>
        <w:jc w:val="center"/>
        <w:rPr>
          <w:sz w:val="28"/>
          <w:szCs w:val="28"/>
        </w:rPr>
      </w:pPr>
    </w:p>
    <w:p w:rsidR="002E52BB" w:rsidRPr="006D546F" w:rsidRDefault="002E52BB" w:rsidP="002E52BB">
      <w:pPr>
        <w:ind w:firstLine="709"/>
        <w:jc w:val="both"/>
        <w:rPr>
          <w:sz w:val="28"/>
          <w:szCs w:val="28"/>
        </w:rPr>
      </w:pPr>
      <w:r w:rsidRPr="006D546F">
        <w:rPr>
          <w:sz w:val="28"/>
          <w:szCs w:val="28"/>
        </w:rPr>
        <w:t>Проект разработан в связи переименованием Министерства социального развития и труда Камчатского края в Министерство социального благополучия и семейной политики Камчатского края в соответствии с постановлением Губернатора Камчатского края от 29.09.2020 № 178 "Об изменении структуры исполнительных органов государственной власти Камчатского края".</w:t>
      </w:r>
    </w:p>
    <w:p w:rsidR="002E52BB" w:rsidRDefault="002E52BB" w:rsidP="002E52BB">
      <w:pPr>
        <w:ind w:firstLine="709"/>
        <w:jc w:val="both"/>
        <w:rPr>
          <w:sz w:val="28"/>
          <w:szCs w:val="28"/>
        </w:rPr>
      </w:pPr>
      <w:r w:rsidRPr="006D546F">
        <w:rPr>
          <w:sz w:val="28"/>
          <w:szCs w:val="28"/>
        </w:rPr>
        <w:t>В целях обеспечения стабильности законодательного регулирования и исключения необходимости внесения изменений в законы Камчатского края при изменении структуры и (или) наименования исполнительных органов государственной власти Камчатского края законопроектом предлагается</w:t>
      </w:r>
      <w:r>
        <w:rPr>
          <w:sz w:val="28"/>
          <w:szCs w:val="28"/>
        </w:rPr>
        <w:t xml:space="preserve"> полномочие по определению исполнительного органа государственной власти Камчатского края, уполномоченного на принятие Порядка предоставления компенсации расходов на уплату взноса на капитальный ремонт </w:t>
      </w:r>
      <w:r w:rsidRPr="005D18ED">
        <w:rPr>
          <w:sz w:val="28"/>
        </w:rPr>
        <w:t>общего имущества в многоквартирном доме отдельным категориям граждан, проживающи</w:t>
      </w:r>
      <w:r>
        <w:rPr>
          <w:sz w:val="28"/>
        </w:rPr>
        <w:t>х</w:t>
      </w:r>
      <w:r w:rsidRPr="005D18ED">
        <w:rPr>
          <w:sz w:val="28"/>
        </w:rPr>
        <w:t xml:space="preserve"> в Камчатском крае</w:t>
      </w:r>
      <w:r>
        <w:rPr>
          <w:sz w:val="28"/>
          <w:szCs w:val="28"/>
        </w:rPr>
        <w:t>, закрепить за Правительством Камчатского края.</w:t>
      </w:r>
    </w:p>
    <w:p w:rsidR="002E52BB" w:rsidRPr="006D546F" w:rsidRDefault="002E52BB" w:rsidP="002E52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Pr="006D546F">
        <w:rPr>
          <w:sz w:val="28"/>
          <w:szCs w:val="28"/>
        </w:rPr>
        <w:t xml:space="preserve"> организована работа по внесению изменения в Положение о Министерстве социального благополучия и семейной политики Камчатского края в части закрепления соответствующего полномочия.</w:t>
      </w:r>
      <w:r>
        <w:rPr>
          <w:sz w:val="28"/>
          <w:szCs w:val="28"/>
        </w:rPr>
        <w:t xml:space="preserve"> </w:t>
      </w:r>
    </w:p>
    <w:p w:rsidR="002E52BB" w:rsidRPr="006D546F" w:rsidRDefault="002E52BB" w:rsidP="002E52BB">
      <w:pPr>
        <w:ind w:firstLine="709"/>
        <w:jc w:val="both"/>
        <w:rPr>
          <w:sz w:val="28"/>
          <w:szCs w:val="28"/>
        </w:rPr>
      </w:pPr>
      <w:r w:rsidRPr="006D546F">
        <w:rPr>
          <w:sz w:val="28"/>
          <w:szCs w:val="28"/>
        </w:rPr>
        <w:t>Данный подход определения в законах Камчатского края уполномоченных исполнительных органов государственной власти Камчатского края обеспечит стабильность законодательного регулирования и исключит необходимость внесения в законы Камчатского края при изменении структуры исполнительных органов государственной власти Камчатского края.</w:t>
      </w:r>
      <w:r>
        <w:rPr>
          <w:sz w:val="28"/>
          <w:szCs w:val="28"/>
        </w:rPr>
        <w:t xml:space="preserve"> </w:t>
      </w:r>
    </w:p>
    <w:p w:rsidR="002E52BB" w:rsidRPr="006D546F" w:rsidRDefault="002E52BB" w:rsidP="002E52BB">
      <w:pPr>
        <w:ind w:firstLine="709"/>
        <w:jc w:val="both"/>
        <w:rPr>
          <w:sz w:val="28"/>
          <w:szCs w:val="28"/>
        </w:rPr>
      </w:pPr>
      <w:r w:rsidRPr="006D546F">
        <w:rPr>
          <w:sz w:val="28"/>
          <w:szCs w:val="28"/>
        </w:rPr>
        <w:t>Проект не подлежит оценке регулирующего воздействия в соответствии с постановлением Правительства Камчатского края от 06.06.2013 № 233-П "Об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края".</w:t>
      </w:r>
    </w:p>
    <w:p w:rsidR="002E52BB" w:rsidRDefault="002E52BB">
      <w:pPr>
        <w:spacing w:after="200" w:line="276" w:lineRule="auto"/>
        <w:rPr>
          <w:sz w:val="28"/>
          <w:szCs w:val="28"/>
        </w:rPr>
      </w:pPr>
    </w:p>
    <w:p w:rsidR="002E52BB" w:rsidRDefault="002E52BB">
      <w:pPr>
        <w:spacing w:after="200" w:line="276" w:lineRule="auto"/>
        <w:rPr>
          <w:sz w:val="28"/>
          <w:szCs w:val="28"/>
        </w:rPr>
      </w:pPr>
    </w:p>
    <w:p w:rsidR="002E52BB" w:rsidRPr="002E52BB" w:rsidRDefault="002E52BB" w:rsidP="002E52BB">
      <w:pPr>
        <w:pStyle w:val="a8"/>
        <w:rPr>
          <w:szCs w:val="28"/>
        </w:rPr>
      </w:pPr>
      <w:r w:rsidRPr="002E52BB">
        <w:rPr>
          <w:szCs w:val="28"/>
        </w:rPr>
        <w:t xml:space="preserve">Перечень </w:t>
      </w:r>
    </w:p>
    <w:p w:rsidR="002E52BB" w:rsidRPr="002E52BB" w:rsidRDefault="002E52BB" w:rsidP="002E52BB">
      <w:pPr>
        <w:jc w:val="center"/>
        <w:rPr>
          <w:b/>
          <w:sz w:val="28"/>
          <w:szCs w:val="28"/>
        </w:rPr>
      </w:pPr>
      <w:r w:rsidRPr="002E52BB">
        <w:rPr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2E52BB" w:rsidRPr="002E52BB" w:rsidRDefault="002E52BB" w:rsidP="002E52BB">
      <w:pPr>
        <w:jc w:val="center"/>
        <w:rPr>
          <w:b/>
          <w:sz w:val="28"/>
          <w:szCs w:val="28"/>
        </w:rPr>
      </w:pPr>
      <w:r w:rsidRPr="002E52BB">
        <w:rPr>
          <w:b/>
          <w:sz w:val="28"/>
          <w:szCs w:val="28"/>
        </w:rPr>
        <w:t>подлежащих разработке и принятию в целях реализации закона Камчатского края "</w:t>
      </w:r>
      <w:r w:rsidRPr="002E52BB">
        <w:rPr>
          <w:b/>
          <w:sz w:val="28"/>
        </w:rPr>
        <w:t>О внесении изменения в статью 4 Закона Камчатского края "О предоставлении компенсации расходов на уплату взноса на капитальный ремонт общего имущества в многоквартирном доме отдельным категориям граждан, проживающих в Камчатском крае"</w:t>
      </w:r>
      <w:r w:rsidRPr="002E52BB">
        <w:rPr>
          <w:b/>
          <w:sz w:val="28"/>
          <w:szCs w:val="28"/>
        </w:rPr>
        <w:t xml:space="preserve">, признанию утратившими силу, </w:t>
      </w:r>
    </w:p>
    <w:p w:rsidR="002E52BB" w:rsidRDefault="002E52BB" w:rsidP="002E52BB">
      <w:pPr>
        <w:jc w:val="center"/>
        <w:rPr>
          <w:sz w:val="28"/>
          <w:szCs w:val="28"/>
        </w:rPr>
      </w:pPr>
      <w:r w:rsidRPr="002E52BB">
        <w:rPr>
          <w:b/>
          <w:sz w:val="28"/>
          <w:szCs w:val="28"/>
        </w:rPr>
        <w:t>приостановлению, изменению</w:t>
      </w:r>
      <w:r>
        <w:rPr>
          <w:sz w:val="28"/>
          <w:szCs w:val="28"/>
        </w:rPr>
        <w:t xml:space="preserve"> </w:t>
      </w:r>
    </w:p>
    <w:p w:rsidR="002E52BB" w:rsidRDefault="002E52BB" w:rsidP="002E52BB">
      <w:pPr>
        <w:jc w:val="center"/>
        <w:rPr>
          <w:sz w:val="28"/>
        </w:rPr>
      </w:pPr>
    </w:p>
    <w:p w:rsidR="002E52BB" w:rsidRDefault="002E52BB" w:rsidP="002E52BB">
      <w:pPr>
        <w:ind w:firstLine="708"/>
        <w:jc w:val="both"/>
        <w:rPr>
          <w:sz w:val="28"/>
        </w:rPr>
      </w:pPr>
      <w:r w:rsidRPr="001709CB">
        <w:rPr>
          <w:sz w:val="28"/>
          <w:szCs w:val="28"/>
        </w:rPr>
        <w:t xml:space="preserve">Принятие закона Камчатского края </w:t>
      </w:r>
      <w:r w:rsidRPr="001709CB">
        <w:rPr>
          <w:bCs/>
          <w:color w:val="000000" w:themeColor="text1"/>
          <w:sz w:val="28"/>
          <w:szCs w:val="28"/>
        </w:rPr>
        <w:t>"</w:t>
      </w:r>
      <w:r w:rsidRPr="005D18ED">
        <w:rPr>
          <w:sz w:val="28"/>
        </w:rPr>
        <w:t>О внесении изменени</w:t>
      </w:r>
      <w:r>
        <w:rPr>
          <w:sz w:val="28"/>
        </w:rPr>
        <w:t>я</w:t>
      </w:r>
      <w:r w:rsidRPr="005D18ED">
        <w:rPr>
          <w:sz w:val="28"/>
        </w:rPr>
        <w:t xml:space="preserve"> в статью </w:t>
      </w:r>
      <w:r>
        <w:rPr>
          <w:sz w:val="28"/>
        </w:rPr>
        <w:t>4</w:t>
      </w:r>
      <w:r w:rsidRPr="005D18ED">
        <w:rPr>
          <w:sz w:val="28"/>
        </w:rPr>
        <w:t xml:space="preserve"> Закона Камчатского края </w:t>
      </w:r>
      <w:r>
        <w:rPr>
          <w:sz w:val="28"/>
        </w:rPr>
        <w:t>"</w:t>
      </w:r>
      <w:r w:rsidRPr="005D18ED">
        <w:rPr>
          <w:sz w:val="28"/>
        </w:rPr>
        <w:t>О предоставлении компенсации расходов на</w:t>
      </w:r>
      <w:r>
        <w:rPr>
          <w:sz w:val="28"/>
        </w:rPr>
        <w:t xml:space="preserve"> </w:t>
      </w:r>
      <w:r w:rsidRPr="005D18ED">
        <w:rPr>
          <w:sz w:val="28"/>
        </w:rPr>
        <w:t>уплату взноса на капитальный ремонт общего имущества в многоквартирном доме отдельным категориям граждан, проживающи</w:t>
      </w:r>
      <w:r>
        <w:rPr>
          <w:sz w:val="28"/>
        </w:rPr>
        <w:t>х</w:t>
      </w:r>
      <w:r w:rsidRPr="005D18ED">
        <w:rPr>
          <w:sz w:val="28"/>
        </w:rPr>
        <w:t xml:space="preserve"> в Камчатском крае</w:t>
      </w:r>
      <w:r w:rsidRPr="001709CB">
        <w:rPr>
          <w:bCs/>
          <w:color w:val="000000" w:themeColor="text1"/>
          <w:sz w:val="28"/>
          <w:szCs w:val="28"/>
        </w:rPr>
        <w:t xml:space="preserve">" </w:t>
      </w:r>
      <w:r w:rsidRPr="001709CB">
        <w:rPr>
          <w:rFonts w:eastAsia="Calibri"/>
          <w:sz w:val="28"/>
          <w:szCs w:val="28"/>
          <w:lang w:eastAsia="en-US"/>
        </w:rPr>
        <w:t xml:space="preserve">потребует </w:t>
      </w:r>
      <w:r w:rsidRPr="00E11824">
        <w:rPr>
          <w:rFonts w:eastAsia="Calibri"/>
          <w:sz w:val="28"/>
          <w:szCs w:val="28"/>
          <w:lang w:eastAsia="en-US"/>
        </w:rPr>
        <w:t>внесения</w:t>
      </w:r>
      <w:r w:rsidRPr="001709CB">
        <w:rPr>
          <w:rFonts w:eastAsia="Calibri"/>
          <w:sz w:val="28"/>
          <w:szCs w:val="28"/>
          <w:lang w:eastAsia="en-US"/>
        </w:rPr>
        <w:t xml:space="preserve"> изменени</w:t>
      </w:r>
      <w:r>
        <w:rPr>
          <w:rFonts w:eastAsia="Calibri"/>
          <w:sz w:val="28"/>
          <w:szCs w:val="28"/>
          <w:lang w:eastAsia="en-US"/>
        </w:rPr>
        <w:t>я</w:t>
      </w:r>
      <w:r w:rsidRPr="001709CB">
        <w:rPr>
          <w:rFonts w:eastAsia="Calibri"/>
          <w:sz w:val="28"/>
          <w:szCs w:val="28"/>
          <w:lang w:eastAsia="en-US"/>
        </w:rPr>
        <w:t xml:space="preserve"> в Положение о Министерстве </w:t>
      </w:r>
      <w:r w:rsidRPr="001709CB">
        <w:rPr>
          <w:sz w:val="28"/>
          <w:szCs w:val="28"/>
        </w:rPr>
        <w:t>социального благополучия и семейной политики Камчатского края</w:t>
      </w:r>
      <w:r w:rsidRPr="001709CB">
        <w:rPr>
          <w:rFonts w:eastAsia="Calibri"/>
          <w:sz w:val="28"/>
          <w:szCs w:val="28"/>
          <w:lang w:eastAsia="en-US"/>
        </w:rPr>
        <w:t>"</w:t>
      </w:r>
      <w:r w:rsidRPr="001709CB">
        <w:rPr>
          <w:sz w:val="28"/>
          <w:szCs w:val="28"/>
        </w:rPr>
        <w:t>, утвержденного постановлением Правительства Камчатского края от 19.12.2008 N 423-П, в части закрепления полномочи</w:t>
      </w:r>
      <w:r>
        <w:rPr>
          <w:sz w:val="28"/>
          <w:szCs w:val="28"/>
        </w:rPr>
        <w:t>я</w:t>
      </w:r>
      <w:r w:rsidRPr="001709CB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утверждению Порядка </w:t>
      </w:r>
      <w:r w:rsidRPr="005D18ED">
        <w:rPr>
          <w:sz w:val="28"/>
        </w:rPr>
        <w:t>предоставлени</w:t>
      </w:r>
      <w:r>
        <w:rPr>
          <w:sz w:val="28"/>
        </w:rPr>
        <w:t>я</w:t>
      </w:r>
      <w:r w:rsidRPr="005D18ED">
        <w:rPr>
          <w:sz w:val="28"/>
        </w:rPr>
        <w:t xml:space="preserve"> компенсации расходов на</w:t>
      </w:r>
      <w:r>
        <w:rPr>
          <w:sz w:val="28"/>
        </w:rPr>
        <w:t xml:space="preserve"> </w:t>
      </w:r>
      <w:r w:rsidRPr="005D18ED">
        <w:rPr>
          <w:sz w:val="28"/>
        </w:rPr>
        <w:t>уплату взноса на капитальный ремонт общего имущества в многоквартирном доме отдельным категориям граждан, проживающи</w:t>
      </w:r>
      <w:r>
        <w:rPr>
          <w:sz w:val="28"/>
        </w:rPr>
        <w:t>х</w:t>
      </w:r>
      <w:r w:rsidRPr="005D18ED">
        <w:rPr>
          <w:sz w:val="28"/>
        </w:rPr>
        <w:t xml:space="preserve"> в Камчатском крае</w:t>
      </w:r>
      <w:r>
        <w:rPr>
          <w:sz w:val="28"/>
        </w:rPr>
        <w:t>.</w:t>
      </w:r>
    </w:p>
    <w:p w:rsidR="002E52BB" w:rsidRDefault="002E52BB" w:rsidP="002E52BB">
      <w:pPr>
        <w:ind w:firstLine="708"/>
        <w:jc w:val="both"/>
        <w:rPr>
          <w:sz w:val="28"/>
          <w:szCs w:val="28"/>
        </w:rPr>
      </w:pPr>
    </w:p>
    <w:p w:rsidR="002E52BB" w:rsidRPr="001709CB" w:rsidRDefault="002E52BB" w:rsidP="002E52BB">
      <w:pPr>
        <w:ind w:firstLine="708"/>
        <w:jc w:val="both"/>
        <w:rPr>
          <w:sz w:val="28"/>
        </w:rPr>
      </w:pPr>
    </w:p>
    <w:p w:rsidR="002E52BB" w:rsidRPr="002E52BB" w:rsidRDefault="002E52BB" w:rsidP="002E52BB">
      <w:pPr>
        <w:jc w:val="center"/>
        <w:rPr>
          <w:b/>
          <w:sz w:val="28"/>
          <w:szCs w:val="28"/>
        </w:rPr>
      </w:pPr>
      <w:r w:rsidRPr="002E52BB">
        <w:rPr>
          <w:b/>
          <w:sz w:val="28"/>
          <w:szCs w:val="28"/>
        </w:rPr>
        <w:t xml:space="preserve">Финансово-экономическое обоснование </w:t>
      </w:r>
    </w:p>
    <w:p w:rsidR="002E52BB" w:rsidRPr="002E52BB" w:rsidRDefault="002E52BB" w:rsidP="002E52B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E52BB">
        <w:rPr>
          <w:b/>
          <w:sz w:val="28"/>
          <w:szCs w:val="28"/>
        </w:rPr>
        <w:t>к проекту закона Камчатского края "</w:t>
      </w:r>
      <w:r w:rsidRPr="002E52BB">
        <w:rPr>
          <w:b/>
          <w:sz w:val="28"/>
        </w:rPr>
        <w:t>О внесении изменения в статью 4                          Закона Камчатского края "О предоставлении компенсации расходов на уплату взноса на капитальный ремонт общего имущества в многоквартирном доме отдельным категориям граждан, проживающих в Камчатском крае"</w:t>
      </w:r>
    </w:p>
    <w:p w:rsidR="002E52BB" w:rsidRPr="00930D4D" w:rsidRDefault="002E52BB" w:rsidP="002E52BB">
      <w:pPr>
        <w:jc w:val="center"/>
        <w:rPr>
          <w:sz w:val="28"/>
          <w:szCs w:val="28"/>
        </w:rPr>
      </w:pPr>
    </w:p>
    <w:p w:rsidR="002E52BB" w:rsidRPr="00E9687B" w:rsidRDefault="002E52BB" w:rsidP="002E52BB">
      <w:pPr>
        <w:ind w:firstLine="709"/>
        <w:jc w:val="both"/>
        <w:rPr>
          <w:sz w:val="28"/>
          <w:szCs w:val="28"/>
        </w:rPr>
      </w:pPr>
      <w:r w:rsidRPr="00E9687B">
        <w:rPr>
          <w:sz w:val="28"/>
          <w:szCs w:val="28"/>
        </w:rPr>
        <w:t>Принятие закона Камчатского края "О внесении изменения в статью 4                          Закона Камчатского края "О предоставлении компенсации расходов на уплату взноса на капитальный ремонт общего имущества в многоквартирном доме отдельным категориям граждан, проживающи</w:t>
      </w:r>
      <w:r>
        <w:rPr>
          <w:sz w:val="28"/>
          <w:szCs w:val="28"/>
        </w:rPr>
        <w:t>х</w:t>
      </w:r>
      <w:r w:rsidRPr="00E9687B">
        <w:rPr>
          <w:sz w:val="28"/>
          <w:szCs w:val="28"/>
        </w:rPr>
        <w:t xml:space="preserve"> в Камчатском крае" не потребует дополнительное финансирование из краевого бюджета и не приведет к появлению выпадающих доходов краевого бюджета.</w:t>
      </w:r>
    </w:p>
    <w:p w:rsidR="002E52BB" w:rsidRDefault="002E52BB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p w:rsidR="002E52BB" w:rsidRDefault="002E52BB">
      <w:pPr>
        <w:spacing w:after="200" w:line="276" w:lineRule="auto"/>
        <w:rPr>
          <w:sz w:val="28"/>
          <w:szCs w:val="28"/>
        </w:rPr>
      </w:pPr>
    </w:p>
    <w:sectPr w:rsidR="002E52BB" w:rsidSect="00072D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66"/>
    <w:rsid w:val="000026EB"/>
    <w:rsid w:val="000172D8"/>
    <w:rsid w:val="000323C7"/>
    <w:rsid w:val="000414D0"/>
    <w:rsid w:val="00053704"/>
    <w:rsid w:val="000700F4"/>
    <w:rsid w:val="00072D13"/>
    <w:rsid w:val="00085165"/>
    <w:rsid w:val="000B2E52"/>
    <w:rsid w:val="000B328D"/>
    <w:rsid w:val="001446E2"/>
    <w:rsid w:val="00156EA1"/>
    <w:rsid w:val="001711FB"/>
    <w:rsid w:val="001A5551"/>
    <w:rsid w:val="001A60A8"/>
    <w:rsid w:val="001A7696"/>
    <w:rsid w:val="001B103C"/>
    <w:rsid w:val="001B7BC9"/>
    <w:rsid w:val="001C237E"/>
    <w:rsid w:val="001C4018"/>
    <w:rsid w:val="001D3D7B"/>
    <w:rsid w:val="001D654F"/>
    <w:rsid w:val="001F4A75"/>
    <w:rsid w:val="00207876"/>
    <w:rsid w:val="00227117"/>
    <w:rsid w:val="00237222"/>
    <w:rsid w:val="0027540D"/>
    <w:rsid w:val="002C5066"/>
    <w:rsid w:val="002E52BB"/>
    <w:rsid w:val="00341559"/>
    <w:rsid w:val="00351C75"/>
    <w:rsid w:val="0036409E"/>
    <w:rsid w:val="0036741B"/>
    <w:rsid w:val="00381523"/>
    <w:rsid w:val="0038415F"/>
    <w:rsid w:val="003D2682"/>
    <w:rsid w:val="003D33BA"/>
    <w:rsid w:val="00434A8C"/>
    <w:rsid w:val="00443BF4"/>
    <w:rsid w:val="00446282"/>
    <w:rsid w:val="004477C1"/>
    <w:rsid w:val="00454ADF"/>
    <w:rsid w:val="004B2FDD"/>
    <w:rsid w:val="004F24BA"/>
    <w:rsid w:val="00506596"/>
    <w:rsid w:val="00521FA1"/>
    <w:rsid w:val="00524587"/>
    <w:rsid w:val="0053270A"/>
    <w:rsid w:val="00532AC2"/>
    <w:rsid w:val="00552C68"/>
    <w:rsid w:val="00574D5A"/>
    <w:rsid w:val="005775C7"/>
    <w:rsid w:val="005A0AED"/>
    <w:rsid w:val="005C412E"/>
    <w:rsid w:val="005D18ED"/>
    <w:rsid w:val="005D60B6"/>
    <w:rsid w:val="005E507D"/>
    <w:rsid w:val="00600B15"/>
    <w:rsid w:val="00605774"/>
    <w:rsid w:val="006069EE"/>
    <w:rsid w:val="0062706B"/>
    <w:rsid w:val="00663661"/>
    <w:rsid w:val="006664DD"/>
    <w:rsid w:val="00672EFE"/>
    <w:rsid w:val="00684B7F"/>
    <w:rsid w:val="00686175"/>
    <w:rsid w:val="00693223"/>
    <w:rsid w:val="00696DA7"/>
    <w:rsid w:val="00696E49"/>
    <w:rsid w:val="006B411C"/>
    <w:rsid w:val="006F1565"/>
    <w:rsid w:val="00705238"/>
    <w:rsid w:val="00732706"/>
    <w:rsid w:val="00733D14"/>
    <w:rsid w:val="00740342"/>
    <w:rsid w:val="00760026"/>
    <w:rsid w:val="007644C0"/>
    <w:rsid w:val="00771070"/>
    <w:rsid w:val="0079130E"/>
    <w:rsid w:val="007B3205"/>
    <w:rsid w:val="007C1C4E"/>
    <w:rsid w:val="007E0721"/>
    <w:rsid w:val="007E77B4"/>
    <w:rsid w:val="007E7D0D"/>
    <w:rsid w:val="00831FE2"/>
    <w:rsid w:val="00857F97"/>
    <w:rsid w:val="00874114"/>
    <w:rsid w:val="008A4375"/>
    <w:rsid w:val="008D0B39"/>
    <w:rsid w:val="008D6675"/>
    <w:rsid w:val="008F28F9"/>
    <w:rsid w:val="008F55D2"/>
    <w:rsid w:val="00901E89"/>
    <w:rsid w:val="00902FB8"/>
    <w:rsid w:val="00905AB8"/>
    <w:rsid w:val="009062C1"/>
    <w:rsid w:val="00906989"/>
    <w:rsid w:val="00921645"/>
    <w:rsid w:val="00921E69"/>
    <w:rsid w:val="00946DB7"/>
    <w:rsid w:val="0095224D"/>
    <w:rsid w:val="009740F1"/>
    <w:rsid w:val="009E4233"/>
    <w:rsid w:val="009F07D7"/>
    <w:rsid w:val="00A11499"/>
    <w:rsid w:val="00A3431F"/>
    <w:rsid w:val="00A62DE8"/>
    <w:rsid w:val="00A94F20"/>
    <w:rsid w:val="00AC6F9E"/>
    <w:rsid w:val="00AD726B"/>
    <w:rsid w:val="00AE1D44"/>
    <w:rsid w:val="00AE5975"/>
    <w:rsid w:val="00B16A30"/>
    <w:rsid w:val="00B238E0"/>
    <w:rsid w:val="00B4044B"/>
    <w:rsid w:val="00B74849"/>
    <w:rsid w:val="00BF3D7E"/>
    <w:rsid w:val="00C10B0A"/>
    <w:rsid w:val="00C308F0"/>
    <w:rsid w:val="00C53AFE"/>
    <w:rsid w:val="00C6377A"/>
    <w:rsid w:val="00C8644D"/>
    <w:rsid w:val="00CA3910"/>
    <w:rsid w:val="00CD1F3C"/>
    <w:rsid w:val="00CE4720"/>
    <w:rsid w:val="00CF2A07"/>
    <w:rsid w:val="00CF7C95"/>
    <w:rsid w:val="00D02B5B"/>
    <w:rsid w:val="00D15043"/>
    <w:rsid w:val="00D35696"/>
    <w:rsid w:val="00D420D8"/>
    <w:rsid w:val="00D65361"/>
    <w:rsid w:val="00D84A14"/>
    <w:rsid w:val="00DA1881"/>
    <w:rsid w:val="00DB4DC8"/>
    <w:rsid w:val="00DF796F"/>
    <w:rsid w:val="00E07F69"/>
    <w:rsid w:val="00E16718"/>
    <w:rsid w:val="00E303D2"/>
    <w:rsid w:val="00E369D8"/>
    <w:rsid w:val="00E471A6"/>
    <w:rsid w:val="00E5182B"/>
    <w:rsid w:val="00E851C9"/>
    <w:rsid w:val="00ED030A"/>
    <w:rsid w:val="00F04487"/>
    <w:rsid w:val="00F20AF7"/>
    <w:rsid w:val="00F62A95"/>
    <w:rsid w:val="00F705F5"/>
    <w:rsid w:val="00F722F7"/>
    <w:rsid w:val="00FA7ED0"/>
    <w:rsid w:val="00FD41EC"/>
    <w:rsid w:val="00FE110B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FA860-63B9-4F81-B4DA-43B261DE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1C9"/>
    <w:pPr>
      <w:keepNext/>
      <w:ind w:firstLine="708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50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">
    <w:name w:val="Абзац списка2"/>
    <w:basedOn w:val="a"/>
    <w:link w:val="a3"/>
    <w:rsid w:val="000B2E52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  <w:lang w:val="x-none" w:eastAsia="x-none"/>
    </w:rPr>
  </w:style>
  <w:style w:type="character" w:customStyle="1" w:styleId="a3">
    <w:name w:val="Абзац списка Знак"/>
    <w:link w:val="2"/>
    <w:locked/>
    <w:rsid w:val="000B2E52"/>
    <w:rPr>
      <w:rFonts w:ascii="Times New Roman" w:eastAsia="Calibri" w:hAnsi="Times New Roman" w:cs="Times New Roman"/>
      <w:lang w:val="x-none" w:eastAsia="x-none"/>
    </w:rPr>
  </w:style>
  <w:style w:type="paragraph" w:styleId="a4">
    <w:name w:val="header"/>
    <w:basedOn w:val="a"/>
    <w:link w:val="a5"/>
    <w:rsid w:val="00946DB7"/>
    <w:pPr>
      <w:tabs>
        <w:tab w:val="center" w:pos="4536"/>
        <w:tab w:val="right" w:pos="9072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946D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6D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D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3D2682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3D26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51C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a">
    <w:name w:val="Hyperlink"/>
    <w:uiPriority w:val="99"/>
    <w:unhideWhenUsed/>
    <w:rsid w:val="00552C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2756433E1CB864A56AB9434499E4F7E4938E59554492D0BD9C530EECB9B866X4U5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CE9CA-06BD-4C3F-A3F4-378108C05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Елена Степановна</dc:creator>
  <cp:lastModifiedBy>Крюкова Людмила Сергеевна</cp:lastModifiedBy>
  <cp:revision>35</cp:revision>
  <cp:lastPrinted>2017-01-19T08:37:00Z</cp:lastPrinted>
  <dcterms:created xsi:type="dcterms:W3CDTF">2016-12-18T21:50:00Z</dcterms:created>
  <dcterms:modified xsi:type="dcterms:W3CDTF">2021-02-17T00:55:00Z</dcterms:modified>
</cp:coreProperties>
</file>