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постановление Правительства Камчатского края от 09.11.2015 № 397-П «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Об утверждении Порядка предоставления субсидии работодателям, включенным в региональный проект «Содействие занятости» государственной программы Камчатского края «Содействие занятости населения Камчатского края», на финансовое обеспечение затрат, связанных с привлечением работников из других субъектов Российской Федерации для трудоустройства, и проведения отбора получателей субсидии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от 09.11.2015 № 3197-П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Порядка предоставления субсидии работодателям, включенным в региональный проект «Содействие занятости» государственной программы Камчатского края «Содействие занятости населения Камчатского края», на финансовое обеспечение затрат, связанных с привлечением работников из других субъектов Российской Федерации для трудоустройства, и проведения отбора получателей субсиди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sz w:val="28"/>
        </w:rPr>
        <w:t xml:space="preserve">» изменения согласно приложению к настоящему постановлению. 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предоставление отчетности, осуществление контроля (монитори</w:t>
      </w:r>
      <w:r>
        <w:rPr>
          <w:rFonts w:ascii="Times New Roman" w:hAnsi="Times New Roman"/>
          <w:sz w:val="28"/>
        </w:rPr>
        <w:t xml:space="preserve">нга) за соблюдением условий и порядка предоставления субсидий и </w:t>
      </w:r>
      <w:r>
        <w:rPr>
          <w:rFonts w:ascii="Times New Roman" w:hAnsi="Times New Roman"/>
          <w:sz w:val="28"/>
        </w:rPr>
        <w:t xml:space="preserve">применение ответственности за их нарушение в отношении субсидий, предоставленных в соответствии с Порядком </w:t>
      </w:r>
      <w:r>
        <w:rPr>
          <w:rFonts w:ascii="Times New Roman" w:hAnsi="Times New Roman"/>
          <w:sz w:val="28"/>
        </w:rPr>
        <w:t xml:space="preserve"> предоставления субсидии работодателям, включенным в региональный проект «Содействие занятости» государственной программы Камчатского края «Содействие занятости населения Камчатского края», на финансовое обеспечение затрат, связанных с привлечением работников из других субъектов Российской Федерации для трудоустройства,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>от 02.07.2</w:t>
      </w:r>
      <w:r>
        <w:rPr>
          <w:rFonts w:ascii="Times New Roman" w:hAnsi="Times New Roman"/>
          <w:sz w:val="28"/>
        </w:rPr>
        <w:t xml:space="preserve">024 № 314-П </w:t>
      </w:r>
      <w:r>
        <w:br/>
      </w:r>
      <w:r>
        <w:rPr>
          <w:rFonts w:ascii="Times New Roman" w:hAnsi="Times New Roman"/>
          <w:sz w:val="28"/>
        </w:rPr>
        <w:t>(в</w:t>
      </w:r>
      <w:r>
        <w:rPr>
          <w:rFonts w:ascii="Times New Roman" w:hAnsi="Times New Roman"/>
          <w:sz w:val="28"/>
        </w:rPr>
        <w:t xml:space="preserve">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</w:t>
      </w:r>
      <w:r>
        <w:rPr>
          <w:rFonts w:ascii="Times New Roman" w:hAnsi="Times New Roman"/>
          <w:sz w:val="28"/>
        </w:rPr>
        <w:t>ние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постановление Правительства Камчатского края от 09.11.2015 № 397-П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 </w:t>
      </w:r>
      <w:r>
        <w:rPr>
          <w:rFonts w:ascii="Times New Roman" w:hAnsi="Times New Roman"/>
          <w:b w:val="0"/>
          <w:sz w:val="28"/>
        </w:rPr>
        <w:t>Об утверждении Порядка предоставления субсидии работодателям, включенным в региональный проект «Содействие занятости» государственной программы Камчатского края «Содействие занятости населения Камчатского края», на финансовое обеспечение затрат, связанных с привлечением работников из других субъектов Российской Федерации для трудоустройства, и проведения отбора получателей субсиди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»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наименовании слова «</w:t>
      </w:r>
      <w:r>
        <w:rPr>
          <w:rFonts w:ascii="Times New Roman" w:hAnsi="Times New Roman"/>
          <w:b w:val="0"/>
          <w:sz w:val="28"/>
        </w:rPr>
        <w:t xml:space="preserve">региональный проект «Содействие занятости» заменить словами </w:t>
      </w:r>
      <w:r>
        <w:rPr>
          <w:rFonts w:ascii="Times New Roman" w:hAnsi="Times New Roman"/>
          <w:b w:val="0"/>
          <w:sz w:val="28"/>
        </w:rPr>
        <w:t>региональный проект «Активные меры содействия занятости».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В части 1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b w:val="0"/>
          <w:sz w:val="28"/>
        </w:rPr>
        <w:t xml:space="preserve">региональный проект «Содействие занятости» заменить словами </w:t>
      </w:r>
      <w:r>
        <w:rPr>
          <w:rFonts w:ascii="Times New Roman" w:hAnsi="Times New Roman"/>
          <w:b w:val="0"/>
          <w:sz w:val="28"/>
        </w:rPr>
        <w:t>региональный проект «Активные меры содействия занятости».</w:t>
      </w:r>
      <w:r>
        <w:rPr>
          <w:rFonts w:ascii="Times New Roman" w:hAnsi="Times New Roman"/>
          <w:sz w:val="28"/>
        </w:rPr>
        <w:t xml:space="preserve"> 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приложении: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 в наименовании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b w:val="0"/>
          <w:sz w:val="28"/>
        </w:rPr>
        <w:t xml:space="preserve">региональный проект «Содействие занятости» заменить словами </w:t>
      </w:r>
      <w:r>
        <w:rPr>
          <w:rFonts w:ascii="Times New Roman" w:hAnsi="Times New Roman"/>
          <w:b w:val="0"/>
          <w:sz w:val="28"/>
        </w:rPr>
        <w:t>региональный проект «Активные меры содействия занятости»</w:t>
      </w:r>
      <w:r>
        <w:rPr>
          <w:rFonts w:ascii="Times New Roman" w:hAnsi="Times New Roman"/>
          <w:sz w:val="28"/>
        </w:rPr>
        <w:t>;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часть 1 изложить в с</w:t>
      </w:r>
      <w:r>
        <w:rPr>
          <w:rFonts w:ascii="Times New Roman" w:hAnsi="Times New Roman"/>
          <w:sz w:val="28"/>
        </w:rPr>
        <w:t xml:space="preserve">ледующей редакции: 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r>
        <w:rPr>
          <w:rFonts w:ascii="Times New Roman" w:hAnsi="Times New Roman"/>
          <w:sz w:val="28"/>
        </w:rPr>
        <w:t>Настоящий Порядок определяет порядок предоставления из краевого бюджета, в том числе за счет средств федерального бюджета, в целях достижения результатов регионального проекта «Активные меры содействия занятости» государственной программы Камчатского края «Содействие занятости населения Камчатского края», утвержденной постановлением Правительства Камчатского края от 29.12.2023 № 720-</w:t>
      </w:r>
      <w:r>
        <w:rPr>
          <w:rFonts w:ascii="Times New Roman" w:hAnsi="Times New Roman"/>
          <w:sz w:val="28"/>
        </w:rPr>
        <w:t>П (далее соответственно – региональный проект, государственная программа), субсидии</w:t>
      </w:r>
      <w:r>
        <w:rPr>
          <w:rFonts w:ascii="Times New Roman" w:hAnsi="Times New Roman"/>
          <w:sz w:val="28"/>
        </w:rPr>
        <w:t xml:space="preserve"> работодателям, включенным в региональный проект на финансовое обеспечение затрат, связанных с привлечением работников из других субъектов Российской Федерации для трудоустройства, и порядок проведения отбора получателей </w:t>
      </w:r>
      <w:r>
        <w:rPr>
          <w:rFonts w:ascii="Times New Roman" w:hAnsi="Times New Roman"/>
          <w:sz w:val="28"/>
        </w:rPr>
        <w:t>субсидии (далее соответственно – субсидия, отбор).</w:t>
      </w:r>
      <w:r>
        <w:rPr>
          <w:rFonts w:ascii="Times New Roman" w:hAnsi="Times New Roman"/>
          <w:sz w:val="28"/>
        </w:rPr>
        <w:t>»;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абзац второй части 2 изложить в следующей р</w:t>
      </w:r>
      <w:r>
        <w:rPr>
          <w:rFonts w:ascii="Times New Roman" w:hAnsi="Times New Roman"/>
          <w:sz w:val="28"/>
        </w:rPr>
        <w:t>едакции: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«Субсидия предоставляется в пределах лимитов бюджетных обязательств, доведенных в соответствии с бюджетным законодательством Российской Федерации в установленном порядке до Министерства на предоставление субсидии.»;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3 слова «</w:t>
      </w:r>
      <w:r>
        <w:rPr>
          <w:rFonts w:ascii="Times New Roman" w:hAnsi="Times New Roman"/>
          <w:sz w:val="28"/>
        </w:rPr>
        <w:t>и получившие сертификат, дающий им право на получение финансовой поддержки» исключить, слова «</w:t>
      </w:r>
      <w:r>
        <w:rPr>
          <w:rFonts w:ascii="Times New Roman" w:hAnsi="Times New Roman"/>
          <w:sz w:val="28"/>
        </w:rPr>
        <w:t xml:space="preserve">(далее соответственно – Соглашение об участии в программе, Сертификат)» заменить словами «(далее </w:t>
      </w:r>
      <w:r>
        <w:rPr>
          <w:rFonts w:ascii="Times New Roman" w:hAnsi="Times New Roman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Соглашение об участии в программе)»;</w:t>
      </w:r>
      <w:r>
        <w:rPr>
          <w:rFonts w:ascii="Times New Roman" w:hAnsi="Times New Roman"/>
          <w:sz w:val="28"/>
        </w:rPr>
        <w:t xml:space="preserve"> 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 в части 6 слова «Сертификата и» исключить;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части 8: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слова «расс</w:t>
      </w:r>
      <w:r>
        <w:rPr>
          <w:rFonts w:ascii="Times New Roman" w:hAnsi="Times New Roman"/>
          <w:sz w:val="28"/>
        </w:rPr>
        <w:t>мотрения заявки» заменить словами «рассмотрения заявки на участие в отборе (далее – заявки)»;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1 слово «таких» исключить;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часть 9 изложить в следующей редакции: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«9. Проверка получателя субсидии (участника отбора) проводится Министерством на соответствие требованиям, установленным частью 8 настоящего Порядка, и осуществляется а</w:t>
      </w:r>
      <w:r>
        <w:rPr>
          <w:rFonts w:ascii="Times New Roman" w:hAnsi="Times New Roman"/>
          <w:sz w:val="28"/>
        </w:rPr>
        <w:t>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а также пу</w:t>
      </w:r>
      <w:r>
        <w:rPr>
          <w:rFonts w:ascii="Times New Roman" w:hAnsi="Times New Roman"/>
          <w:sz w:val="28"/>
        </w:rPr>
        <w:t>тем направления соответствующих межведомственных запросов в органы государственной власти в срок, указанный в части</w:t>
      </w:r>
      <w:r>
        <w:rPr>
          <w:rFonts w:ascii="Times New Roman" w:hAnsi="Times New Roman"/>
          <w:sz w:val="28"/>
        </w:rPr>
        <w:t xml:space="preserve"> 62 </w:t>
      </w:r>
      <w:r>
        <w:rPr>
          <w:rFonts w:ascii="Times New Roman" w:hAnsi="Times New Roman"/>
          <w:sz w:val="28"/>
        </w:rPr>
        <w:t>настоящего Порядка.»;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в пункте 1 части 14: 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абзац первый после слова «договоры» дополнить словом «</w:t>
      </w:r>
      <w:r>
        <w:rPr>
          <w:rFonts w:ascii="Times New Roman" w:hAnsi="Times New Roman"/>
          <w:sz w:val="28"/>
        </w:rPr>
        <w:t>Проверка получателя субсидии (участника отбора) проводится Министерством на соответствие требованиям, установленным частью 8 настоящего Порядка, и осуществляется а</w:t>
      </w:r>
      <w:r>
        <w:rPr>
          <w:rFonts w:ascii="Times New Roman" w:hAnsi="Times New Roman"/>
          <w:sz w:val="28"/>
        </w:rPr>
        <w:t>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а также пу</w:t>
      </w:r>
      <w:r>
        <w:rPr>
          <w:rFonts w:ascii="Times New Roman" w:hAnsi="Times New Roman"/>
          <w:sz w:val="28"/>
        </w:rPr>
        <w:t>тем направления соответствующих межведомственных запросов в органы государственной власти в срок, указанный в части</w:t>
      </w:r>
      <w:r>
        <w:rPr>
          <w:rFonts w:ascii="Times New Roman" w:hAnsi="Times New Roman"/>
          <w:sz w:val="28"/>
        </w:rPr>
        <w:t xml:space="preserve"> 62 </w:t>
      </w:r>
      <w:r>
        <w:rPr>
          <w:rFonts w:ascii="Times New Roman" w:hAnsi="Times New Roman"/>
          <w:sz w:val="28"/>
        </w:rPr>
        <w:t>настоящего Порядка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»;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подпункт «а» после слова</w:t>
      </w:r>
      <w:r>
        <w:rPr>
          <w:rFonts w:ascii="Times New Roman" w:hAnsi="Times New Roman"/>
          <w:sz w:val="28"/>
        </w:rPr>
        <w:t xml:space="preserve"> «договоров» дополнить словом «(соглашений)»;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подпункт «б» после слова «договоров» дополнить словом «(соглашений)»;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часть 36 изложить в</w:t>
      </w:r>
      <w:r>
        <w:rPr>
          <w:rFonts w:ascii="Times New Roman" w:hAnsi="Times New Roman"/>
          <w:sz w:val="28"/>
        </w:rPr>
        <w:t xml:space="preserve"> следующей редакции: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«36. Министерство направляет получателю субсидии в течение 15 рабочих дней со дня выявления нарушений по фактам проверок, проведенных Министерством, письменное требование о возврате субсидии.»;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в части 39: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абзац первый после сло</w:t>
      </w:r>
      <w:r>
        <w:rPr>
          <w:rFonts w:ascii="Times New Roman" w:hAnsi="Times New Roman"/>
          <w:sz w:val="28"/>
        </w:rPr>
        <w:t>ва «договоров» дополнить словом «(соглашений)»;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абзац второй после слова «договоров» дополнить словом «(соглашений)»;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абзац третий после слова «договоров» дополнить словом «(соглашений)»;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в част</w:t>
      </w:r>
      <w:r>
        <w:rPr>
          <w:rFonts w:ascii="Times New Roman" w:hAnsi="Times New Roman"/>
          <w:sz w:val="28"/>
        </w:rPr>
        <w:t>и 45 слова «категории получателей субсидии» заменить словами «категории отбора»;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в части 46 слово «Сертификатов» заменить словами «Соглашение об участии в программе»;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часть 49 изложить в следующей редакции: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«49. Объявление формируется в электронной форме посредством заполнения соответствующих экран</w:t>
      </w:r>
      <w:r>
        <w:rPr>
          <w:rFonts w:ascii="Times New Roman" w:hAnsi="Times New Roman"/>
          <w:sz w:val="28"/>
        </w:rPr>
        <w:t>ных форм веб-системы «Электронный бюджет» и включает в себя следующую информацию: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дату размещения объявления;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сроки проведения отбора;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начала подачи заявок и окончания приема заявок, при этом дата окончания приема заявок, не может быть ранее: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10 календарного дня, следующего за днем размещения объявления, в случае если отсутствует информация о количестве участников отбора, соответствующих категории отбора;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5 календарного дня, следующего за днем размещения объявления, в случае если имеется</w:t>
      </w:r>
      <w:r>
        <w:rPr>
          <w:rFonts w:ascii="Times New Roman" w:hAnsi="Times New Roman"/>
          <w:sz w:val="28"/>
        </w:rPr>
        <w:t xml:space="preserve"> информация о количестве участников отбора, соответствующих категории отбора;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наименование, место нахождения, почтовый адрес, адрес электронной почты Министерства;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результат предоставления субсидии;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доменное имя и (или) указатели страниц официального сайта Министерства в сети «Интернет»;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требования к участникам отбора, определенные в соответствии 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частью 8 настоящего Порядка, которым участник отбора должен соответствовать, и к документам, пред</w:t>
      </w:r>
      <w:r>
        <w:rPr>
          <w:rFonts w:ascii="Times New Roman" w:hAnsi="Times New Roman"/>
          <w:sz w:val="28"/>
        </w:rPr>
        <w:t>ставляемых участниками отбора для подтверждения соответствия указанным требованиям;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категории отбора;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порядок подачи участниками отбора заявок и требования, предъявляемые к форме и содержанию заявок;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порядок отзыва заявок, порядок их возврата, оп</w:t>
      </w:r>
      <w:r>
        <w:rPr>
          <w:rFonts w:ascii="Times New Roman" w:hAnsi="Times New Roman"/>
          <w:sz w:val="28"/>
        </w:rPr>
        <w:t>ределяющий в том числе основания для возврата заявок, порядок внесения изменений в заявки;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правила рассмотрения и оценки заявок;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порядок возврата заявок на доработку;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порядок отклонения заявок, а также информация об основаниях их отклонения;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) объем распределяемой субсидии в рамках отбора, порядок расчета размера субсидии, установленный частью 14 настоящего Порядка, правила распределения субсидии по результатам отбора, а также предельное количество победителей отбора;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порядок предоставлени</w:t>
      </w:r>
      <w:r>
        <w:rPr>
          <w:rFonts w:ascii="Times New Roman" w:hAnsi="Times New Roman"/>
          <w:sz w:val="28"/>
        </w:rPr>
        <w:t>я участникам отбора разъяснений положений объявления, даты начала и окончания срока такого предоставления;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срок, в течение которого победитель (победители) отбора должен подписать соглашение;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условия признания победителя (победителей) отбора уклони</w:t>
      </w:r>
      <w:r>
        <w:rPr>
          <w:rFonts w:ascii="Times New Roman" w:hAnsi="Times New Roman"/>
          <w:sz w:val="28"/>
        </w:rPr>
        <w:t>вшимся от заключения соглашения;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сроки размещения протокола подведения итогов отбора на едином портале.»;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дополнить частью 49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Внесение изменений в объявление осуществляется Министерством в порядке, аналогичном порядку </w:t>
      </w:r>
      <w:r>
        <w:rPr>
          <w:rFonts w:ascii="Times New Roman" w:hAnsi="Times New Roman"/>
          <w:sz w:val="28"/>
        </w:rPr>
        <w:t>формирования объявления, установленному частью 49 настоящего Порядка, не позднее наступления даты окончания приема заявок с соблюдением следующих условий:</w:t>
      </w:r>
    </w:p>
    <w:p w14:paraId="6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срок подачи участниками отбора заявок продляется со дня, следующего за днем внесения таких изменен</w:t>
      </w:r>
      <w:r>
        <w:rPr>
          <w:rFonts w:ascii="Times New Roman" w:hAnsi="Times New Roman"/>
          <w:sz w:val="28"/>
        </w:rPr>
        <w:t>ий, на срок не менее 3 календарных дней до даты окончания приема заявок;</w:t>
      </w:r>
    </w:p>
    <w:p w14:paraId="6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изменение способа отбора не допускается;</w:t>
      </w:r>
    </w:p>
    <w:p w14:paraId="7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объявление включается положение, предусматривающее право участников отбора внести изменения в заявки;</w:t>
      </w:r>
    </w:p>
    <w:p w14:paraId="7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участникам отбора, подавшим з</w:t>
      </w:r>
      <w:r>
        <w:rPr>
          <w:rFonts w:ascii="Times New Roman" w:hAnsi="Times New Roman"/>
          <w:sz w:val="28"/>
        </w:rPr>
        <w:t>аявку, направляется уведомление о внесении изменений в объявление не позднее дня, следующего за днем внесения изменений в объявление, с использованием системы «Электронный бюджет».»;</w:t>
      </w:r>
    </w:p>
    <w:p w14:paraId="7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в части 57 слово «Сертификата.» заменить словами «Соглашения об участии в программе.»;</w:t>
      </w:r>
    </w:p>
    <w:p w14:paraId="7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) дополнить частью 60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7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Министерству не поз</w:t>
      </w:r>
      <w:r>
        <w:rPr>
          <w:rFonts w:ascii="Times New Roman" w:hAnsi="Times New Roman"/>
          <w:sz w:val="28"/>
        </w:rPr>
        <w:t>днее одного рабочего дня, следующего за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нем окончания срока подачи заявок, установленного в объявлении, открывается доступ к поданным участниками отбора заявкам для их рассмотрения, в системе «Электронный бюджет».»;</w:t>
      </w:r>
    </w:p>
    <w:p w14:paraId="7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часть 62 изложить в следующей редакции:</w:t>
      </w:r>
    </w:p>
    <w:p w14:paraId="7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«62. Министерство в течение 10 рабочих дней со дня формирования протокола вскрытия заявок осуществляет рассмотрение заявок, проверку полноты и достоверности содержащихся в заявках сведений, проверку получателя субс</w:t>
      </w:r>
      <w:r>
        <w:rPr>
          <w:rFonts w:ascii="Times New Roman" w:hAnsi="Times New Roman"/>
          <w:sz w:val="28"/>
        </w:rPr>
        <w:t>идии на соответствие установленным в части 8 настоящего Порядка требованиям, а также категории в соответствии с частью 45 настоящего Порядка.»;</w:t>
      </w:r>
    </w:p>
    <w:p w14:paraId="7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части 66 и 67 признать утратившими силу;</w:t>
      </w:r>
    </w:p>
    <w:p w14:paraId="7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в части 71 слова «в протокол рассмотрения заявок, предусмотренн</w:t>
      </w:r>
      <w:r>
        <w:rPr>
          <w:rFonts w:ascii="Times New Roman" w:hAnsi="Times New Roman"/>
          <w:sz w:val="28"/>
        </w:rPr>
        <w:t>ый частью 67 настоящего Порядка или» исключить;</w:t>
      </w:r>
    </w:p>
    <w:p w14:paraId="7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абзац первый части 72 изложить в следующей редакции:</w:t>
      </w:r>
    </w:p>
    <w:p w14:paraId="7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«72. Министерство вправе отменить проведение отбора в случае возникновения обстоятельств, произошедших вследствие непреодолимой силы, то есть чрезвычай</w:t>
      </w:r>
      <w:r>
        <w:rPr>
          <w:rFonts w:ascii="Times New Roman" w:hAnsi="Times New Roman"/>
          <w:sz w:val="28"/>
        </w:rPr>
        <w:t>ных и непредотвратимых при данных условиях обстоятельств.»;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21) дополнить частью 79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</w:t>
      </w:r>
      <w:r>
        <w:rPr>
          <w:rFonts w:ascii="Times New Roman" w:hAnsi="Times New Roman"/>
          <w:sz w:val="28"/>
        </w:rPr>
        <w:t>79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В случае обнаружения технической ошибки (опечатки) в протокол подведения итогов отбора могут быть внесены изменения не позднее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10 календарных </w:t>
      </w:r>
      <w:r>
        <w:rPr>
          <w:rFonts w:ascii="Times New Roman" w:hAnsi="Times New Roman"/>
          <w:sz w:val="28"/>
        </w:rPr>
        <w:t>дней со дня подписания первой версии протокола подведения итогов отбора путем формирования новой версии указанного протокола с указанием причины внесения изменений</w:t>
      </w:r>
      <w:r>
        <w:rPr>
          <w:rFonts w:ascii="Times New Roman" w:hAnsi="Times New Roman"/>
          <w:sz w:val="28"/>
        </w:rPr>
        <w:t>».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3_ch"/>
    <w:link w:val="Style_10"/>
  </w:style>
  <w:style w:styleId="Style_11" w:type="paragraph">
    <w:name w:val="Plain Text"/>
    <w:basedOn w:val="Style_3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3_ch"/>
    <w:link w:val="Style_11"/>
    <w:rPr>
      <w:rFonts w:ascii="Calibri" w:hAnsi="Calibri"/>
    </w:rPr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Гиперссылка1"/>
    <w:basedOn w:val="Style_14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4_ch"/>
    <w:link w:val="Style_13"/>
    <w:rPr>
      <w:color w:themeColor="hyperlink" w:val="0563C1"/>
      <w:u w:val="single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3_ch"/>
    <w:link w:val="Style_26"/>
    <w:rPr>
      <w:rFonts w:ascii="Segoe UI" w:hAnsi="Segoe UI"/>
      <w:sz w:val="1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oter"/>
    <w:basedOn w:val="Style_3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1_ch" w:type="character">
    <w:name w:val="footer"/>
    <w:basedOn w:val="Style_3_ch"/>
    <w:link w:val="Style_31"/>
    <w:rPr>
      <w:rFonts w:ascii="Times New Roman" w:hAnsi="Times New Roman"/>
      <w:sz w:val="28"/>
    </w:r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2025-05-15T23:50:20Z</dcterms:modified>
</cp:coreProperties>
</file>